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598F" w14:textId="77777777" w:rsidR="009653AA" w:rsidRPr="00E9091E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lang w:eastAsia="it-IT"/>
        </w:rPr>
      </w:pPr>
      <w:r w:rsidRPr="00E9091E">
        <w:rPr>
          <w:rFonts w:ascii="Open Sans" w:eastAsia="Times New Roman" w:hAnsi="Open Sans" w:cs="Times New Roman"/>
          <w:lang w:eastAsia="it-IT"/>
        </w:rPr>
        <w:t xml:space="preserve">Pubblicazione ai sensi dell'art. 33, </w:t>
      </w:r>
      <w:proofErr w:type="spellStart"/>
      <w:r w:rsidRPr="00E9091E">
        <w:rPr>
          <w:rFonts w:ascii="Open Sans" w:eastAsia="Times New Roman" w:hAnsi="Open Sans" w:cs="Times New Roman"/>
          <w:lang w:eastAsia="it-IT"/>
        </w:rPr>
        <w:t>D.Lgs.</w:t>
      </w:r>
      <w:proofErr w:type="spellEnd"/>
      <w:r w:rsidRPr="00E9091E">
        <w:rPr>
          <w:rFonts w:ascii="Open Sans" w:eastAsia="Times New Roman" w:hAnsi="Open Sans" w:cs="Times New Roman"/>
          <w:lang w:eastAsia="it-IT"/>
        </w:rPr>
        <w:t xml:space="preserve"> n. 33/2013</w:t>
      </w:r>
    </w:p>
    <w:p w14:paraId="6E737BD1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61FBF5" w14:textId="77777777" w:rsidR="009653AA" w:rsidRPr="009653AA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14:paraId="4D0BC9BC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14:paraId="58470212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14:paraId="77AA1595" w14:textId="77777777" w:rsidTr="005134D5">
        <w:trPr>
          <w:jc w:val="center"/>
        </w:trPr>
        <w:tc>
          <w:tcPr>
            <w:tcW w:w="2547" w:type="dxa"/>
          </w:tcPr>
          <w:p w14:paraId="37273F09" w14:textId="6C832C25" w:rsidR="005134D5" w:rsidRPr="005134D5" w:rsidRDefault="00CA001A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trimestre</w:t>
            </w:r>
            <w:proofErr w:type="gramEnd"/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202</w:t>
            </w:r>
            <w:r w:rsidR="009C4DA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3</w:t>
            </w:r>
          </w:p>
        </w:tc>
      </w:tr>
      <w:tr w:rsidR="005134D5" w14:paraId="63A9AFB2" w14:textId="77777777" w:rsidTr="005134D5">
        <w:trPr>
          <w:jc w:val="center"/>
        </w:trPr>
        <w:tc>
          <w:tcPr>
            <w:tcW w:w="2547" w:type="dxa"/>
          </w:tcPr>
          <w:p w14:paraId="530AE2C0" w14:textId="2A79AB9F" w:rsidR="005134D5" w:rsidRPr="005134D5" w:rsidRDefault="00AB6976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-</w:t>
            </w:r>
            <w:r w:rsidR="009C4DA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11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,</w:t>
            </w:r>
            <w:r w:rsidR="009C4DA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44</w:t>
            </w:r>
          </w:p>
        </w:tc>
      </w:tr>
    </w:tbl>
    <w:p w14:paraId="7FC63898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14:paraId="727625DD" w14:textId="77777777" w:rsidR="00BC1FBC" w:rsidRPr="009653AA" w:rsidRDefault="009C4DA5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E2FCA"/>
    <w:rsid w:val="00204B06"/>
    <w:rsid w:val="002A0062"/>
    <w:rsid w:val="003F5ACC"/>
    <w:rsid w:val="005134D5"/>
    <w:rsid w:val="009653AA"/>
    <w:rsid w:val="00973D21"/>
    <w:rsid w:val="009C4DA5"/>
    <w:rsid w:val="00AB6976"/>
    <w:rsid w:val="00B67452"/>
    <w:rsid w:val="00CA001A"/>
    <w:rsid w:val="00E14D65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6738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13</cp:revision>
  <dcterms:created xsi:type="dcterms:W3CDTF">2020-09-18T08:00:00Z</dcterms:created>
  <dcterms:modified xsi:type="dcterms:W3CDTF">2023-04-05T11:15:00Z</dcterms:modified>
</cp:coreProperties>
</file>