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8E15" w14:textId="77777777" w:rsidR="009653AA" w:rsidRPr="0027405A" w:rsidRDefault="009653AA" w:rsidP="009653AA">
      <w:pPr>
        <w:shd w:val="clear" w:color="auto" w:fill="FFFFFF"/>
        <w:spacing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27405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Pubblicazione ai sensi dell'art. 33, </w:t>
      </w:r>
      <w:proofErr w:type="spellStart"/>
      <w:r w:rsidRPr="0027405A">
        <w:rPr>
          <w:rFonts w:ascii="Garamond" w:eastAsia="Times New Roman" w:hAnsi="Garamond" w:cs="Times New Roman"/>
          <w:sz w:val="24"/>
          <w:szCs w:val="24"/>
          <w:lang w:eastAsia="it-IT"/>
        </w:rPr>
        <w:t>D.Lgs.</w:t>
      </w:r>
      <w:proofErr w:type="spellEnd"/>
      <w:r w:rsidRPr="0027405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n. 33/2013</w:t>
      </w:r>
    </w:p>
    <w:p w14:paraId="4FF3B191" w14:textId="77777777" w:rsidR="009653AA" w:rsidRPr="0027405A" w:rsidRDefault="009653AA" w:rsidP="009653AA">
      <w:pPr>
        <w:shd w:val="clear" w:color="auto" w:fill="FFFFFF"/>
        <w:spacing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52EFDDEB" w14:textId="77777777" w:rsidR="009653AA" w:rsidRPr="0027405A" w:rsidRDefault="009653AA" w:rsidP="009653AA">
      <w:pPr>
        <w:spacing w:after="150" w:line="375" w:lineRule="atLeast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27405A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Indicatore trimestrale di tempestività dei pagamenti</w:t>
      </w:r>
    </w:p>
    <w:p w14:paraId="57215CD5" w14:textId="77777777" w:rsidR="009653AA" w:rsidRPr="0027405A" w:rsidRDefault="009653AA" w:rsidP="009653AA">
      <w:pPr>
        <w:shd w:val="clear" w:color="auto" w:fill="FFFFFF"/>
        <w:spacing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27405A">
        <w:rPr>
          <w:rFonts w:ascii="Garamond" w:eastAsia="Times New Roman" w:hAnsi="Garamond" w:cs="Times New Roman"/>
          <w:sz w:val="24"/>
          <w:szCs w:val="24"/>
          <w:lang w:eastAsia="it-IT"/>
        </w:rPr>
        <w:t>L'indicatore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 (ai sensi dell'art. 9 del DPCM 22 settembre 2014)</w:t>
      </w:r>
    </w:p>
    <w:p w14:paraId="35F336C3" w14:textId="77777777" w:rsidR="009653AA" w:rsidRPr="0027405A" w:rsidRDefault="009653AA" w:rsidP="009653AA">
      <w:pPr>
        <w:shd w:val="clear" w:color="auto" w:fill="FFFFFF"/>
        <w:spacing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47"/>
      </w:tblGrid>
      <w:tr w:rsidR="005134D5" w:rsidRPr="0027405A" w14:paraId="6E3F25C0" w14:textId="77777777" w:rsidTr="005134D5">
        <w:trPr>
          <w:jc w:val="center"/>
        </w:trPr>
        <w:tc>
          <w:tcPr>
            <w:tcW w:w="2547" w:type="dxa"/>
          </w:tcPr>
          <w:p w14:paraId="4E88B972" w14:textId="2B953FA2" w:rsidR="005134D5" w:rsidRPr="0027405A" w:rsidRDefault="0027405A" w:rsidP="00E926F1">
            <w:pPr>
              <w:jc w:val="center"/>
              <w:rPr>
                <w:rFonts w:ascii="Garamond" w:eastAsia="Times New Roman" w:hAnsi="Garamond" w:cs="Times New Roman"/>
                <w:sz w:val="28"/>
                <w:szCs w:val="28"/>
                <w:lang w:eastAsia="it-IT"/>
              </w:rPr>
            </w:pPr>
            <w:r w:rsidRPr="0027405A">
              <w:rPr>
                <w:rFonts w:ascii="Garamond" w:eastAsia="Times New Roman" w:hAnsi="Garamond" w:cs="Times New Roman"/>
                <w:sz w:val="28"/>
                <w:szCs w:val="28"/>
                <w:lang w:eastAsia="it-IT"/>
              </w:rPr>
              <w:t>I</w:t>
            </w:r>
            <w:r w:rsidR="00DA6244">
              <w:rPr>
                <w:rFonts w:ascii="Garamond" w:eastAsia="Times New Roman" w:hAnsi="Garamond" w:cs="Times New Roman"/>
                <w:sz w:val="28"/>
                <w:szCs w:val="28"/>
                <w:lang w:eastAsia="it-IT"/>
              </w:rPr>
              <w:t>V</w:t>
            </w:r>
            <w:r w:rsidR="005134D5" w:rsidRPr="0027405A">
              <w:rPr>
                <w:rFonts w:ascii="Garamond" w:eastAsia="Times New Roman" w:hAnsi="Garamond" w:cs="Times New Roman"/>
                <w:sz w:val="28"/>
                <w:szCs w:val="28"/>
                <w:lang w:eastAsia="it-IT"/>
              </w:rPr>
              <w:t xml:space="preserve"> trimestre 202</w:t>
            </w:r>
            <w:r w:rsidR="00DA6244">
              <w:rPr>
                <w:rFonts w:ascii="Garamond" w:eastAsia="Times New Roman" w:hAnsi="Garamond" w:cs="Times New Roman"/>
                <w:sz w:val="28"/>
                <w:szCs w:val="28"/>
                <w:lang w:eastAsia="it-IT"/>
              </w:rPr>
              <w:t>3</w:t>
            </w:r>
          </w:p>
        </w:tc>
      </w:tr>
      <w:tr w:rsidR="005134D5" w:rsidRPr="0027405A" w14:paraId="722B46DF" w14:textId="77777777" w:rsidTr="005134D5">
        <w:trPr>
          <w:jc w:val="center"/>
        </w:trPr>
        <w:tc>
          <w:tcPr>
            <w:tcW w:w="2547" w:type="dxa"/>
          </w:tcPr>
          <w:p w14:paraId="079820B4" w14:textId="4CEE0B23" w:rsidR="005134D5" w:rsidRPr="0027405A" w:rsidRDefault="00DA6244" w:rsidP="00B704A5">
            <w:pPr>
              <w:jc w:val="center"/>
              <w:rPr>
                <w:rFonts w:ascii="Garamond" w:eastAsia="Times New Roman" w:hAnsi="Garamond" w:cs="Times New Roman"/>
                <w:sz w:val="28"/>
                <w:szCs w:val="28"/>
                <w:lang w:eastAsia="it-IT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  <w:lang w:eastAsia="it-IT"/>
              </w:rPr>
              <w:t>-16</w:t>
            </w:r>
            <w:r w:rsidR="00B67452" w:rsidRPr="0027405A">
              <w:rPr>
                <w:rFonts w:ascii="Garamond" w:eastAsia="Times New Roman" w:hAnsi="Garamond" w:cs="Times New Roman"/>
                <w:sz w:val="28"/>
                <w:szCs w:val="28"/>
                <w:lang w:eastAsia="it-IT"/>
              </w:rPr>
              <w:t>,</w:t>
            </w:r>
            <w:r>
              <w:rPr>
                <w:rFonts w:ascii="Garamond" w:eastAsia="Times New Roman" w:hAnsi="Garamond" w:cs="Times New Roman"/>
                <w:sz w:val="28"/>
                <w:szCs w:val="28"/>
                <w:lang w:eastAsia="it-IT"/>
              </w:rPr>
              <w:t>06</w:t>
            </w:r>
          </w:p>
        </w:tc>
      </w:tr>
    </w:tbl>
    <w:p w14:paraId="014ABCAC" w14:textId="77777777" w:rsidR="009653AA" w:rsidRPr="009653AA" w:rsidRDefault="009653AA" w:rsidP="009653AA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sz w:val="18"/>
          <w:szCs w:val="18"/>
          <w:lang w:eastAsia="it-IT"/>
        </w:rPr>
      </w:pPr>
    </w:p>
    <w:p w14:paraId="2B34B614" w14:textId="77777777" w:rsidR="00000000" w:rsidRPr="009653AA" w:rsidRDefault="00000000"/>
    <w:sectPr w:rsidR="00BC1FBC" w:rsidRPr="009653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AA"/>
    <w:rsid w:val="001E2FCA"/>
    <w:rsid w:val="00204B06"/>
    <w:rsid w:val="0027405A"/>
    <w:rsid w:val="002A0062"/>
    <w:rsid w:val="003F5ACC"/>
    <w:rsid w:val="005134D5"/>
    <w:rsid w:val="009653AA"/>
    <w:rsid w:val="00B67452"/>
    <w:rsid w:val="00B704A5"/>
    <w:rsid w:val="00CA001A"/>
    <w:rsid w:val="00DA6244"/>
    <w:rsid w:val="00E9091E"/>
    <w:rsid w:val="00E926F1"/>
    <w:rsid w:val="00E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F3B3"/>
  <w15:chartTrackingRefBased/>
  <w15:docId w15:val="{A4332E78-ACDA-4D3D-BA2D-FEDF63D1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653AA"/>
    <w:rPr>
      <w:b/>
      <w:bCs/>
    </w:rPr>
  </w:style>
  <w:style w:type="paragraph" w:customStyle="1" w:styleId="rtejustify">
    <w:name w:val="rtejustify"/>
    <w:basedOn w:val="Normale"/>
    <w:rsid w:val="0096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1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3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Lorieri Roberta</cp:lastModifiedBy>
  <cp:revision>2</cp:revision>
  <dcterms:created xsi:type="dcterms:W3CDTF">2024-02-12T14:04:00Z</dcterms:created>
  <dcterms:modified xsi:type="dcterms:W3CDTF">2024-02-12T14:04:00Z</dcterms:modified>
</cp:coreProperties>
</file>