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DCD59" w14:textId="6DC63989" w:rsidR="00CB214A" w:rsidRPr="000935A6" w:rsidRDefault="00EC0998" w:rsidP="00024C0C">
      <w:pPr>
        <w:spacing w:line="360" w:lineRule="auto"/>
        <w:jc w:val="both"/>
        <w:rPr>
          <w:rFonts w:ascii="EY Gothic Cond Medium" w:hAnsi="EY Gothic Cond Medium"/>
        </w:rPr>
      </w:pPr>
      <w:r>
        <w:rPr>
          <w:rFonts w:ascii="EY Gothic Cond Medium" w:hAnsi="EY Gothic Cond Medium"/>
          <w:noProof/>
          <w:lang w:eastAsia="it-IT"/>
        </w:rPr>
        <mc:AlternateContent>
          <mc:Choice Requires="wpg">
            <w:drawing>
              <wp:anchor distT="0" distB="0" distL="114300" distR="114300" simplePos="0" relativeHeight="251673088" behindDoc="0" locked="0" layoutInCell="1" allowOverlap="1" wp14:anchorId="586FE73D" wp14:editId="5806EED8">
                <wp:simplePos x="0" y="0"/>
                <wp:positionH relativeFrom="column">
                  <wp:posOffset>131965</wp:posOffset>
                </wp:positionH>
                <wp:positionV relativeFrom="paragraph">
                  <wp:posOffset>367261</wp:posOffset>
                </wp:positionV>
                <wp:extent cx="5983893" cy="1004570"/>
                <wp:effectExtent l="0" t="0" r="0" b="5080"/>
                <wp:wrapNone/>
                <wp:docPr id="9" name="Group 9"/>
                <wp:cNvGraphicFramePr/>
                <a:graphic xmlns:a="http://schemas.openxmlformats.org/drawingml/2006/main">
                  <a:graphicData uri="http://schemas.microsoft.com/office/word/2010/wordprocessingGroup">
                    <wpg:wgp>
                      <wpg:cNvGrpSpPr/>
                      <wpg:grpSpPr>
                        <a:xfrm>
                          <a:off x="0" y="0"/>
                          <a:ext cx="5983893" cy="1004570"/>
                          <a:chOff x="0" y="0"/>
                          <a:chExt cx="5983893" cy="1004570"/>
                        </a:xfrm>
                      </wpg:grpSpPr>
                      <pic:pic xmlns:pic="http://schemas.openxmlformats.org/drawingml/2006/picture">
                        <pic:nvPicPr>
                          <pic:cNvPr id="3" name="Picture 1"/>
                          <pic:cNvPicPr>
                            <a:picLocks noChangeAspect="1"/>
                          </pic:cNvPicPr>
                        </pic:nvPicPr>
                        <pic:blipFill>
                          <a:blip r:embed="rId8" cstate="print"/>
                          <a:srcRect/>
                          <a:stretch>
                            <a:fillRect/>
                          </a:stretch>
                        </pic:blipFill>
                        <pic:spPr bwMode="auto">
                          <a:xfrm>
                            <a:off x="0" y="0"/>
                            <a:ext cx="1350010" cy="1004570"/>
                          </a:xfrm>
                          <a:prstGeom prst="rect">
                            <a:avLst/>
                          </a:prstGeom>
                          <a:noFill/>
                          <a:ln w="9525">
                            <a:noFill/>
                            <a:miter lim="800000"/>
                            <a:headEnd/>
                            <a:tailEnd/>
                          </a:ln>
                        </pic:spPr>
                      </pic:pic>
                      <pic:pic xmlns:pic="http://schemas.openxmlformats.org/drawingml/2006/picture">
                        <pic:nvPicPr>
                          <pic:cNvPr id="7"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898072" y="41564"/>
                            <a:ext cx="2087880" cy="782955"/>
                          </a:xfrm>
                          <a:prstGeom prst="rect">
                            <a:avLst/>
                          </a:prstGeom>
                        </pic:spPr>
                      </pic:pic>
                      <pic:pic xmlns:pic="http://schemas.openxmlformats.org/drawingml/2006/picture">
                        <pic:nvPicPr>
                          <pic:cNvPr id="8" name="Picture 1"/>
                          <pic:cNvPicPr>
                            <a:picLocks noChangeAspect="1"/>
                          </pic:cNvPicPr>
                        </pic:nvPicPr>
                        <pic:blipFill>
                          <a:blip r:embed="rId10" cstate="print"/>
                          <a:srcRect/>
                          <a:stretch>
                            <a:fillRect/>
                          </a:stretch>
                        </pic:blipFill>
                        <pic:spPr bwMode="auto">
                          <a:xfrm>
                            <a:off x="4384963" y="110836"/>
                            <a:ext cx="1598930" cy="589280"/>
                          </a:xfrm>
                          <a:prstGeom prst="rect">
                            <a:avLst/>
                          </a:prstGeom>
                          <a:noFill/>
                          <a:ln w="9525">
                            <a:noFill/>
                            <a:miter lim="800000"/>
                            <a:headEnd/>
                            <a:tailEnd/>
                          </a:ln>
                        </pic:spPr>
                      </pic:pic>
                    </wpg:wgp>
                  </a:graphicData>
                </a:graphic>
              </wp:anchor>
            </w:drawing>
          </mc:Choice>
          <mc:Fallback xmlns:w16="http://schemas.microsoft.com/office/word/2018/wordml" xmlns:w16cex="http://schemas.microsoft.com/office/word/2018/wordml/cex">
            <w:pict>
              <v:group w14:anchorId="1F6DA06C" id="Group 9" o:spid="_x0000_s1026" style="position:absolute;margin-left:10.4pt;margin-top:28.9pt;width:471.15pt;height:79.1pt;z-index:251673088" coordsize="59838,10045"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13500;height:100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">
                  <v:imagedata r:id="rId11" o:title=""/>
                </v:shape>
                <v:shape id="Picture 4" o:spid="_x0000_s1028" type="#_x0000_t75" style="position:absolute;left:18980;top:415;width:20879;height:78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">
                  <v:imagedata r:id="rId12" o:title=""/>
                </v:shape>
                <v:shape id="Picture 1" o:spid="_x0000_s1029" type="#_x0000_t75" style="position:absolute;left:43849;top:1108;width:15989;height:58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">
                  <v:imagedata r:id="rId13" o:title=""/>
                </v:shape>
              </v:group>
            </w:pict>
          </mc:Fallback>
        </mc:AlternateContent>
      </w:r>
      <w:r w:rsidR="00B675B2">
        <w:rPr>
          <w:rFonts w:ascii="EY Gothic Cond Medium" w:hAnsi="EY Gothic Cond Medium"/>
        </w:rPr>
        <w:tab/>
      </w:r>
    </w:p>
    <w:p w14:paraId="6CEBC711" w14:textId="24C92DD8" w:rsidR="00C04DE2" w:rsidRPr="000935A6" w:rsidRDefault="00C04DE2" w:rsidP="00024C0C">
      <w:pPr>
        <w:spacing w:line="360" w:lineRule="auto"/>
        <w:jc w:val="both"/>
        <w:rPr>
          <w:rFonts w:ascii="EY Gothic Cond Medium" w:hAnsi="EY Gothic Cond Medium"/>
        </w:rPr>
      </w:pPr>
    </w:p>
    <w:p w14:paraId="2C40BB35" w14:textId="77777777" w:rsidR="002630B0" w:rsidRPr="000935A6" w:rsidRDefault="002630B0" w:rsidP="00024C0C">
      <w:pPr>
        <w:spacing w:line="360" w:lineRule="auto"/>
        <w:jc w:val="both"/>
        <w:rPr>
          <w:rFonts w:ascii="EY Gothic Cond Medium" w:hAnsi="EY Gothic Cond Medium"/>
        </w:rPr>
      </w:pPr>
    </w:p>
    <w:p w14:paraId="4A5AA69C" w14:textId="77777777" w:rsidR="00161877" w:rsidRDefault="00161877" w:rsidP="00024C0C">
      <w:pPr>
        <w:spacing w:line="360" w:lineRule="auto"/>
        <w:jc w:val="both"/>
        <w:rPr>
          <w:rFonts w:ascii="EY Gothic Cond Medium" w:hAnsi="EY Gothic Cond Medium"/>
        </w:rPr>
      </w:pPr>
    </w:p>
    <w:p w14:paraId="76BA04B9" w14:textId="108BA645" w:rsidR="00281295" w:rsidRPr="000935A6" w:rsidRDefault="0074045D" w:rsidP="00024C0C">
      <w:pPr>
        <w:spacing w:line="360" w:lineRule="auto"/>
        <w:jc w:val="both"/>
        <w:rPr>
          <w:rFonts w:ascii="EY Gothic Cond Medium" w:hAnsi="EY Gothic Cond Medium"/>
        </w:rPr>
      </w:pPr>
      <w:r>
        <w:rPr>
          <w:rFonts w:ascii="EY Gothic Cond Medium" w:hAnsi="EY Gothic Cond Medium"/>
          <w:noProof/>
          <w:lang w:eastAsia="it-IT"/>
        </w:rPr>
        <w:drawing>
          <wp:anchor distT="0" distB="0" distL="114300" distR="114300" simplePos="0" relativeHeight="251666944" behindDoc="0" locked="0" layoutInCell="1" allowOverlap="1" wp14:anchorId="1B7F6707" wp14:editId="01A049AB">
            <wp:simplePos x="0" y="0"/>
            <wp:positionH relativeFrom="column">
              <wp:posOffset>782955</wp:posOffset>
            </wp:positionH>
            <wp:positionV relativeFrom="paragraph">
              <wp:posOffset>161290</wp:posOffset>
            </wp:positionV>
            <wp:extent cx="40005" cy="7113270"/>
            <wp:effectExtent l="19050" t="0" r="0"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40005" cy="7113270"/>
                    </a:xfrm>
                    <a:prstGeom prst="rect">
                      <a:avLst/>
                    </a:prstGeom>
                    <a:noFill/>
                    <a:ln w="9525">
                      <a:noFill/>
                      <a:miter lim="800000"/>
                      <a:headEnd/>
                      <a:tailEnd/>
                    </a:ln>
                  </pic:spPr>
                </pic:pic>
              </a:graphicData>
            </a:graphic>
          </wp:anchor>
        </w:drawing>
      </w:r>
    </w:p>
    <w:p w14:paraId="595435CD" w14:textId="77777777" w:rsidR="0074045D" w:rsidRDefault="0074045D" w:rsidP="00161877">
      <w:pPr>
        <w:autoSpaceDE w:val="0"/>
        <w:autoSpaceDN w:val="0"/>
        <w:adjustRightInd w:val="0"/>
        <w:ind w:left="1559"/>
        <w:rPr>
          <w:rFonts w:ascii="Arial" w:hAnsi="Arial" w:cs="Arial"/>
          <w:b/>
          <w:bCs/>
          <w:i/>
          <w:sz w:val="32"/>
          <w:szCs w:val="32"/>
        </w:rPr>
      </w:pPr>
    </w:p>
    <w:p w14:paraId="0EA0D869" w14:textId="77777777" w:rsidR="0074045D" w:rsidRDefault="0074045D" w:rsidP="00161877">
      <w:pPr>
        <w:autoSpaceDE w:val="0"/>
        <w:autoSpaceDN w:val="0"/>
        <w:adjustRightInd w:val="0"/>
        <w:ind w:left="1559"/>
        <w:rPr>
          <w:rFonts w:ascii="Arial" w:hAnsi="Arial" w:cs="Arial"/>
          <w:b/>
          <w:bCs/>
          <w:i/>
          <w:sz w:val="32"/>
          <w:szCs w:val="32"/>
        </w:rPr>
      </w:pPr>
    </w:p>
    <w:p w14:paraId="4B9AECF1" w14:textId="77777777" w:rsidR="0074045D" w:rsidRDefault="0074045D" w:rsidP="00161877">
      <w:pPr>
        <w:autoSpaceDE w:val="0"/>
        <w:autoSpaceDN w:val="0"/>
        <w:adjustRightInd w:val="0"/>
        <w:ind w:left="1559"/>
        <w:rPr>
          <w:rFonts w:ascii="Arial" w:hAnsi="Arial" w:cs="Arial"/>
          <w:b/>
          <w:bCs/>
          <w:i/>
          <w:sz w:val="32"/>
          <w:szCs w:val="32"/>
        </w:rPr>
      </w:pPr>
    </w:p>
    <w:p w14:paraId="1180A741" w14:textId="77777777" w:rsidR="0074045D" w:rsidRDefault="0074045D" w:rsidP="00161877">
      <w:pPr>
        <w:autoSpaceDE w:val="0"/>
        <w:autoSpaceDN w:val="0"/>
        <w:adjustRightInd w:val="0"/>
        <w:ind w:left="1559"/>
        <w:rPr>
          <w:rFonts w:ascii="Arial" w:hAnsi="Arial" w:cs="Arial"/>
          <w:b/>
          <w:bCs/>
          <w:i/>
          <w:sz w:val="32"/>
          <w:szCs w:val="32"/>
        </w:rPr>
      </w:pPr>
    </w:p>
    <w:p w14:paraId="0F9D29F4" w14:textId="77777777" w:rsidR="0074045D" w:rsidRDefault="0074045D" w:rsidP="00161877">
      <w:pPr>
        <w:autoSpaceDE w:val="0"/>
        <w:autoSpaceDN w:val="0"/>
        <w:adjustRightInd w:val="0"/>
        <w:ind w:left="1559"/>
        <w:rPr>
          <w:rFonts w:ascii="Arial" w:hAnsi="Arial" w:cs="Arial"/>
          <w:b/>
          <w:bCs/>
          <w:i/>
          <w:sz w:val="32"/>
          <w:szCs w:val="32"/>
        </w:rPr>
      </w:pPr>
    </w:p>
    <w:p w14:paraId="1B5F381B" w14:textId="77777777" w:rsidR="002B0C05" w:rsidRDefault="002B0C05" w:rsidP="00161877">
      <w:pPr>
        <w:autoSpaceDE w:val="0"/>
        <w:autoSpaceDN w:val="0"/>
        <w:adjustRightInd w:val="0"/>
        <w:ind w:left="1559"/>
        <w:rPr>
          <w:rFonts w:ascii="Arial" w:hAnsi="Arial" w:cs="Arial"/>
          <w:b/>
          <w:bCs/>
          <w:i/>
          <w:sz w:val="32"/>
          <w:szCs w:val="32"/>
        </w:rPr>
      </w:pPr>
    </w:p>
    <w:p w14:paraId="2EF81BB5" w14:textId="77777777" w:rsidR="002B0C05" w:rsidRDefault="002B0C05" w:rsidP="00161877">
      <w:pPr>
        <w:autoSpaceDE w:val="0"/>
        <w:autoSpaceDN w:val="0"/>
        <w:adjustRightInd w:val="0"/>
        <w:ind w:left="1559"/>
        <w:rPr>
          <w:rFonts w:ascii="Arial" w:hAnsi="Arial" w:cs="Arial"/>
          <w:b/>
          <w:bCs/>
          <w:i/>
          <w:sz w:val="32"/>
          <w:szCs w:val="32"/>
        </w:rPr>
      </w:pPr>
    </w:p>
    <w:p w14:paraId="7F4BB58F" w14:textId="77777777" w:rsidR="002B0C05" w:rsidRDefault="002B0C05" w:rsidP="00161877">
      <w:pPr>
        <w:autoSpaceDE w:val="0"/>
        <w:autoSpaceDN w:val="0"/>
        <w:adjustRightInd w:val="0"/>
        <w:ind w:left="1559"/>
        <w:rPr>
          <w:rFonts w:ascii="Arial" w:hAnsi="Arial" w:cs="Arial"/>
          <w:b/>
          <w:bCs/>
          <w:i/>
          <w:sz w:val="32"/>
          <w:szCs w:val="32"/>
        </w:rPr>
      </w:pPr>
    </w:p>
    <w:p w14:paraId="168121BE" w14:textId="77777777" w:rsidR="002B0C05" w:rsidRDefault="002B0C05" w:rsidP="00161877">
      <w:pPr>
        <w:autoSpaceDE w:val="0"/>
        <w:autoSpaceDN w:val="0"/>
        <w:adjustRightInd w:val="0"/>
        <w:ind w:left="1559"/>
        <w:rPr>
          <w:rFonts w:ascii="Arial" w:hAnsi="Arial" w:cs="Arial"/>
          <w:b/>
          <w:bCs/>
          <w:i/>
          <w:sz w:val="32"/>
          <w:szCs w:val="32"/>
        </w:rPr>
      </w:pPr>
    </w:p>
    <w:p w14:paraId="72F833FD" w14:textId="77777777" w:rsidR="002B0C05" w:rsidRDefault="002B0C05" w:rsidP="00161877">
      <w:pPr>
        <w:autoSpaceDE w:val="0"/>
        <w:autoSpaceDN w:val="0"/>
        <w:adjustRightInd w:val="0"/>
        <w:ind w:left="1559"/>
        <w:rPr>
          <w:rFonts w:ascii="Arial" w:hAnsi="Arial" w:cs="Arial"/>
          <w:b/>
          <w:bCs/>
          <w:i/>
          <w:sz w:val="32"/>
          <w:szCs w:val="32"/>
        </w:rPr>
      </w:pPr>
    </w:p>
    <w:p w14:paraId="36EF5311" w14:textId="77777777" w:rsidR="0074045D" w:rsidRDefault="0074045D" w:rsidP="00161877">
      <w:pPr>
        <w:autoSpaceDE w:val="0"/>
        <w:autoSpaceDN w:val="0"/>
        <w:adjustRightInd w:val="0"/>
        <w:ind w:left="1559"/>
        <w:rPr>
          <w:rFonts w:ascii="Arial" w:hAnsi="Arial" w:cs="Arial"/>
          <w:b/>
          <w:bCs/>
          <w:i/>
          <w:sz w:val="32"/>
          <w:szCs w:val="32"/>
        </w:rPr>
      </w:pPr>
    </w:p>
    <w:p w14:paraId="16528B38" w14:textId="77777777" w:rsidR="00161877" w:rsidRDefault="00161877" w:rsidP="00161877">
      <w:pPr>
        <w:autoSpaceDE w:val="0"/>
        <w:autoSpaceDN w:val="0"/>
        <w:adjustRightInd w:val="0"/>
        <w:ind w:left="1559"/>
        <w:rPr>
          <w:rFonts w:ascii="Arial" w:hAnsi="Arial" w:cs="Arial"/>
          <w:b/>
          <w:bCs/>
          <w:i/>
          <w:sz w:val="32"/>
          <w:szCs w:val="32"/>
        </w:rPr>
      </w:pPr>
      <w:r w:rsidRPr="00915E1C">
        <w:rPr>
          <w:rFonts w:ascii="Arial" w:hAnsi="Arial" w:cs="Arial"/>
          <w:b/>
          <w:bCs/>
          <w:i/>
          <w:sz w:val="32"/>
          <w:szCs w:val="32"/>
        </w:rPr>
        <w:t>Fondo europeo di adeguamento alla globalizzazione</w:t>
      </w:r>
    </w:p>
    <w:p w14:paraId="77B3A73A" w14:textId="77777777" w:rsidR="00161877" w:rsidRPr="00915E1C" w:rsidRDefault="00161877" w:rsidP="00161877">
      <w:pPr>
        <w:autoSpaceDE w:val="0"/>
        <w:autoSpaceDN w:val="0"/>
        <w:adjustRightInd w:val="0"/>
        <w:ind w:left="1559"/>
        <w:rPr>
          <w:rFonts w:ascii="Arial" w:hAnsi="Arial" w:cs="Arial"/>
          <w:b/>
          <w:bCs/>
          <w:i/>
          <w:sz w:val="32"/>
          <w:szCs w:val="32"/>
        </w:rPr>
      </w:pPr>
    </w:p>
    <w:p w14:paraId="42234BA4" w14:textId="77777777" w:rsidR="00161877" w:rsidRPr="00915E1C" w:rsidRDefault="00161877" w:rsidP="008C574D">
      <w:pPr>
        <w:autoSpaceDE w:val="0"/>
        <w:autoSpaceDN w:val="0"/>
        <w:adjustRightInd w:val="0"/>
        <w:spacing w:before="120"/>
        <w:ind w:left="1559"/>
        <w:rPr>
          <w:rFonts w:ascii="Arial" w:hAnsi="Arial" w:cs="Arial"/>
          <w:b/>
          <w:bCs/>
          <w:i/>
          <w:sz w:val="32"/>
          <w:szCs w:val="32"/>
        </w:rPr>
      </w:pPr>
      <w:r w:rsidRPr="00915E1C">
        <w:rPr>
          <w:rFonts w:ascii="Arial" w:hAnsi="Arial" w:cs="Arial"/>
          <w:b/>
          <w:bCs/>
          <w:i/>
          <w:sz w:val="32"/>
          <w:szCs w:val="32"/>
        </w:rPr>
        <w:t xml:space="preserve">Manuale </w:t>
      </w:r>
      <w:r w:rsidR="008C574D">
        <w:rPr>
          <w:rFonts w:ascii="Arial" w:hAnsi="Arial" w:cs="Arial"/>
          <w:b/>
          <w:bCs/>
          <w:i/>
          <w:sz w:val="32"/>
          <w:szCs w:val="32"/>
        </w:rPr>
        <w:t>per la r</w:t>
      </w:r>
      <w:r>
        <w:rPr>
          <w:rFonts w:ascii="Arial" w:hAnsi="Arial" w:cs="Arial"/>
          <w:b/>
          <w:bCs/>
          <w:i/>
          <w:sz w:val="32"/>
          <w:szCs w:val="32"/>
        </w:rPr>
        <w:t xml:space="preserve">endicontazione </w:t>
      </w:r>
      <w:r w:rsidR="008C574D">
        <w:rPr>
          <w:rFonts w:ascii="Arial" w:hAnsi="Arial" w:cs="Arial"/>
          <w:b/>
          <w:bCs/>
          <w:i/>
          <w:sz w:val="32"/>
          <w:szCs w:val="32"/>
        </w:rPr>
        <w:t xml:space="preserve">delle spese </w:t>
      </w:r>
    </w:p>
    <w:p w14:paraId="5F1997E3" w14:textId="77777777" w:rsidR="00757453" w:rsidRPr="000935A6" w:rsidRDefault="00757453" w:rsidP="00024C0C">
      <w:pPr>
        <w:spacing w:line="360" w:lineRule="auto"/>
        <w:jc w:val="both"/>
        <w:rPr>
          <w:rFonts w:ascii="EY Gothic Cond Medium" w:hAnsi="EY Gothic Cond Medium"/>
        </w:rPr>
      </w:pPr>
    </w:p>
    <w:p w14:paraId="73E4B9FA" w14:textId="77777777" w:rsidR="00305C41" w:rsidRDefault="00305C41" w:rsidP="005C60D3">
      <w:pPr>
        <w:overflowPunct w:val="0"/>
        <w:autoSpaceDE w:val="0"/>
        <w:autoSpaceDN w:val="0"/>
        <w:adjustRightInd w:val="0"/>
        <w:spacing w:after="60" w:line="360" w:lineRule="auto"/>
        <w:ind w:left="-709" w:right="471"/>
        <w:jc w:val="right"/>
        <w:textAlignment w:val="baseline"/>
        <w:rPr>
          <w:rFonts w:ascii="EY Gothic Cond Medium" w:hAnsi="EY Gothic Cond Medium"/>
          <w:i/>
          <w:color w:val="777777"/>
        </w:rPr>
      </w:pPr>
    </w:p>
    <w:p w14:paraId="58E45A35" w14:textId="7E8144C6" w:rsidR="002B0C05" w:rsidRDefault="00543B13">
      <w:pPr>
        <w:rPr>
          <w:rFonts w:ascii="Arial" w:hAnsi="Arial"/>
          <w:b/>
          <w:bCs/>
          <w:color w:val="548DD4"/>
          <w:sz w:val="28"/>
          <w:szCs w:val="28"/>
        </w:rPr>
      </w:pPr>
      <w:r>
        <w:rPr>
          <w:rFonts w:ascii="EY Gothic Cond Medium" w:hAnsi="EY Gothic Cond Medium"/>
          <w:i/>
          <w:noProof/>
          <w:color w:val="777777"/>
          <w:lang w:eastAsia="it-IT"/>
        </w:rPr>
        <mc:AlternateContent>
          <mc:Choice Requires="wps">
            <w:drawing>
              <wp:anchor distT="0" distB="0" distL="114300" distR="114300" simplePos="0" relativeHeight="251667968" behindDoc="0" locked="0" layoutInCell="1" allowOverlap="1" wp14:anchorId="7D36DB97" wp14:editId="3C933215">
                <wp:simplePos x="0" y="0"/>
                <wp:positionH relativeFrom="column">
                  <wp:posOffset>3736340</wp:posOffset>
                </wp:positionH>
                <wp:positionV relativeFrom="paragraph">
                  <wp:posOffset>1416685</wp:posOffset>
                </wp:positionV>
                <wp:extent cx="2385695" cy="725170"/>
                <wp:effectExtent l="0" t="127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5695" cy="725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DA67A9" w14:textId="4809B8CD" w:rsidR="0082524C" w:rsidRPr="00B72FA0" w:rsidRDefault="0082524C" w:rsidP="00B72FA0">
                            <w:pPr>
                              <w:spacing w:line="276" w:lineRule="auto"/>
                              <w:jc w:val="right"/>
                              <w:rPr>
                                <w:rFonts w:ascii="Arial" w:hAnsi="Arial" w:cs="Arial"/>
                                <w:i/>
                              </w:rPr>
                            </w:pPr>
                            <w:r w:rsidRPr="00B72FA0">
                              <w:rPr>
                                <w:rFonts w:ascii="Arial" w:hAnsi="Arial" w:cs="Arial"/>
                                <w:i/>
                              </w:rPr>
                              <w:t>Versione</w:t>
                            </w:r>
                            <w:r>
                              <w:rPr>
                                <w:rFonts w:ascii="Arial" w:hAnsi="Arial" w:cs="Arial"/>
                                <w:i/>
                              </w:rPr>
                              <w:t xml:space="preserve"> 2.0</w:t>
                            </w:r>
                            <w:r w:rsidRPr="00B72FA0">
                              <w:rPr>
                                <w:rFonts w:ascii="Arial" w:hAnsi="Arial" w:cs="Arial"/>
                                <w:i/>
                              </w:rPr>
                              <w:t xml:space="preserve"> </w:t>
                            </w:r>
                          </w:p>
                          <w:p w14:paraId="6CC76FFF" w14:textId="5B617C1E" w:rsidR="0082524C" w:rsidRPr="00B72FA0" w:rsidRDefault="0082524C" w:rsidP="00B72FA0">
                            <w:pPr>
                              <w:spacing w:line="276" w:lineRule="auto"/>
                              <w:jc w:val="right"/>
                              <w:rPr>
                                <w:rFonts w:ascii="Arial" w:hAnsi="Arial" w:cs="Arial"/>
                                <w:i/>
                              </w:rPr>
                            </w:pPr>
                            <w:r>
                              <w:rPr>
                                <w:rFonts w:ascii="Arial" w:hAnsi="Arial" w:cs="Arial"/>
                                <w:i/>
                              </w:rPr>
                              <w:t>aprile 2020</w:t>
                            </w:r>
                            <w:r w:rsidRPr="00B72FA0">
                              <w:rPr>
                                <w:rFonts w:ascii="Arial" w:hAnsi="Arial" w:cs="Arial"/>
                                <w:i/>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36DB97" id="_x0000_t202" coordsize="21600,21600" o:spt="202" path="m,l,21600r21600,l21600,xe">
                <v:stroke joinstyle="miter"/>
                <v:path gradientshapeok="t" o:connecttype="rect"/>
              </v:shapetype>
              <v:shape id="Text Box 2" o:spid="_x0000_s1026" type="#_x0000_t202" style="position:absolute;margin-left:294.2pt;margin-top:111.55pt;width:187.85pt;height:57.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" stroked="f">
                <v:textbox>
                  <w:txbxContent>
                    <w:p w14:paraId="03DA67A9" w14:textId="4809B8CD" w:rsidR="0082524C" w:rsidRPr="00B72FA0" w:rsidRDefault="0082524C" w:rsidP="00B72FA0">
                      <w:pPr>
                        <w:spacing w:line="276" w:lineRule="auto"/>
                        <w:jc w:val="right"/>
                        <w:rPr>
                          <w:rFonts w:ascii="Arial" w:hAnsi="Arial" w:cs="Arial"/>
                          <w:i/>
                        </w:rPr>
                      </w:pPr>
                      <w:r w:rsidRPr="00B72FA0">
                        <w:rPr>
                          <w:rFonts w:ascii="Arial" w:hAnsi="Arial" w:cs="Arial"/>
                          <w:i/>
                        </w:rPr>
                        <w:t>Versione</w:t>
                      </w:r>
                      <w:r>
                        <w:rPr>
                          <w:rFonts w:ascii="Arial" w:hAnsi="Arial" w:cs="Arial"/>
                          <w:i/>
                        </w:rPr>
                        <w:t xml:space="preserve"> 2.0</w:t>
                      </w:r>
                      <w:r w:rsidRPr="00B72FA0">
                        <w:rPr>
                          <w:rFonts w:ascii="Arial" w:hAnsi="Arial" w:cs="Arial"/>
                          <w:i/>
                        </w:rPr>
                        <w:t xml:space="preserve"> </w:t>
                      </w:r>
                    </w:p>
                    <w:p w14:paraId="6CC76FFF" w14:textId="5B617C1E" w:rsidR="0082524C" w:rsidRPr="00B72FA0" w:rsidRDefault="0082524C" w:rsidP="00B72FA0">
                      <w:pPr>
                        <w:spacing w:line="276" w:lineRule="auto"/>
                        <w:jc w:val="right"/>
                        <w:rPr>
                          <w:rFonts w:ascii="Arial" w:hAnsi="Arial" w:cs="Arial"/>
                          <w:i/>
                        </w:rPr>
                      </w:pPr>
                      <w:r>
                        <w:rPr>
                          <w:rFonts w:ascii="Arial" w:hAnsi="Arial" w:cs="Arial"/>
                          <w:i/>
                        </w:rPr>
                        <w:t>aprile 2020</w:t>
                      </w:r>
                      <w:r w:rsidRPr="00B72FA0">
                        <w:rPr>
                          <w:rFonts w:ascii="Arial" w:hAnsi="Arial" w:cs="Arial"/>
                          <w:i/>
                        </w:rPr>
                        <w:t xml:space="preserve"> </w:t>
                      </w:r>
                    </w:p>
                  </w:txbxContent>
                </v:textbox>
              </v:shape>
            </w:pict>
          </mc:Fallback>
        </mc:AlternateContent>
      </w:r>
      <w:r w:rsidR="002B0C05">
        <w:rPr>
          <w:rFonts w:ascii="Arial" w:hAnsi="Arial"/>
          <w:b/>
          <w:bCs/>
          <w:color w:val="548DD4"/>
          <w:sz w:val="28"/>
          <w:szCs w:val="28"/>
        </w:rPr>
        <w:br w:type="page"/>
      </w:r>
    </w:p>
    <w:p w14:paraId="4B657BD2" w14:textId="77777777" w:rsidR="00C04DE2" w:rsidRPr="001E7082" w:rsidRDefault="00281295" w:rsidP="001E7082">
      <w:pPr>
        <w:overflowPunct w:val="0"/>
        <w:autoSpaceDE w:val="0"/>
        <w:autoSpaceDN w:val="0"/>
        <w:adjustRightInd w:val="0"/>
        <w:spacing w:after="60"/>
        <w:ind w:right="471"/>
        <w:jc w:val="both"/>
        <w:textAlignment w:val="baseline"/>
        <w:rPr>
          <w:rFonts w:ascii="Arial" w:hAnsi="Arial" w:cs="Arial"/>
          <w:b/>
          <w:bCs/>
          <w:color w:val="548DD4"/>
          <w:sz w:val="28"/>
          <w:szCs w:val="28"/>
        </w:rPr>
      </w:pPr>
      <w:r w:rsidRPr="001E7082">
        <w:rPr>
          <w:rFonts w:ascii="Arial" w:hAnsi="Arial" w:cs="Arial"/>
          <w:b/>
          <w:bCs/>
          <w:color w:val="548DD4"/>
          <w:sz w:val="28"/>
          <w:szCs w:val="28"/>
        </w:rPr>
        <w:lastRenderedPageBreak/>
        <w:t>Indice</w:t>
      </w:r>
    </w:p>
    <w:bookmarkStart w:id="0" w:name="_GoBack"/>
    <w:p w14:paraId="76A2B462" w14:textId="00FCB2AA" w:rsidR="001E7082" w:rsidRPr="001E7082" w:rsidRDefault="00607675" w:rsidP="00F81C24">
      <w:pPr>
        <w:pStyle w:val="TOC1"/>
        <w:spacing w:before="120" w:after="120" w:line="240" w:lineRule="auto"/>
        <w:rPr>
          <w:rFonts w:eastAsiaTheme="minorEastAsia"/>
          <w:b w:val="0"/>
          <w:bCs w:val="0"/>
          <w:caps w:val="0"/>
          <w:noProof/>
          <w:sz w:val="22"/>
          <w:szCs w:val="22"/>
          <w:lang w:eastAsia="it-IT"/>
        </w:rPr>
      </w:pPr>
      <w:r w:rsidRPr="001E7082">
        <w:rPr>
          <w:rFonts w:eastAsia="Arial Unicode MS"/>
        </w:rPr>
        <w:fldChar w:fldCharType="begin"/>
      </w:r>
      <w:r w:rsidR="006928A6" w:rsidRPr="001E7082">
        <w:rPr>
          <w:rFonts w:eastAsia="Arial Unicode MS"/>
        </w:rPr>
        <w:instrText xml:space="preserve"> TOC \o "1-3" \h \z \u </w:instrText>
      </w:r>
      <w:r w:rsidRPr="001E7082">
        <w:rPr>
          <w:rFonts w:eastAsia="Arial Unicode MS"/>
        </w:rPr>
        <w:fldChar w:fldCharType="separate"/>
      </w:r>
      <w:hyperlink w:anchor="_Toc40707725" w:history="1">
        <w:r w:rsidR="001E7082" w:rsidRPr="001E7082">
          <w:rPr>
            <w:rStyle w:val="Hyperlink"/>
            <w:noProof/>
          </w:rPr>
          <w:t>Elenco dei principali acronimi ed abbreviazioni utilizzati</w:t>
        </w:r>
        <w:r w:rsidR="001E7082" w:rsidRPr="001E7082">
          <w:rPr>
            <w:noProof/>
            <w:webHidden/>
          </w:rPr>
          <w:tab/>
        </w:r>
        <w:r w:rsidR="001E7082" w:rsidRPr="001E7082">
          <w:rPr>
            <w:noProof/>
            <w:webHidden/>
          </w:rPr>
          <w:fldChar w:fldCharType="begin"/>
        </w:r>
        <w:r w:rsidR="001E7082" w:rsidRPr="001E7082">
          <w:rPr>
            <w:noProof/>
            <w:webHidden/>
          </w:rPr>
          <w:instrText xml:space="preserve"> PAGEREF _Toc40707725 \h </w:instrText>
        </w:r>
        <w:r w:rsidR="001E7082" w:rsidRPr="001E7082">
          <w:rPr>
            <w:noProof/>
            <w:webHidden/>
          </w:rPr>
        </w:r>
        <w:r w:rsidR="001E7082" w:rsidRPr="001E7082">
          <w:rPr>
            <w:noProof/>
            <w:webHidden/>
          </w:rPr>
          <w:fldChar w:fldCharType="separate"/>
        </w:r>
        <w:r w:rsidR="001E7082" w:rsidRPr="001E7082">
          <w:rPr>
            <w:noProof/>
            <w:webHidden/>
          </w:rPr>
          <w:t>1</w:t>
        </w:r>
        <w:r w:rsidR="001E7082" w:rsidRPr="001E7082">
          <w:rPr>
            <w:noProof/>
            <w:webHidden/>
          </w:rPr>
          <w:fldChar w:fldCharType="end"/>
        </w:r>
      </w:hyperlink>
    </w:p>
    <w:p w14:paraId="5AEF14B4" w14:textId="5E754F04" w:rsidR="001E7082" w:rsidRPr="001E7082" w:rsidRDefault="001E7082" w:rsidP="00F81C24">
      <w:pPr>
        <w:pStyle w:val="TOC1"/>
        <w:spacing w:before="120" w:after="120" w:line="240" w:lineRule="auto"/>
        <w:rPr>
          <w:rFonts w:eastAsiaTheme="minorEastAsia"/>
          <w:b w:val="0"/>
          <w:bCs w:val="0"/>
          <w:caps w:val="0"/>
          <w:noProof/>
          <w:sz w:val="22"/>
          <w:szCs w:val="22"/>
          <w:lang w:eastAsia="it-IT"/>
        </w:rPr>
      </w:pPr>
      <w:hyperlink w:anchor="_Toc40707726" w:history="1">
        <w:r w:rsidRPr="001E7082">
          <w:rPr>
            <w:rStyle w:val="Hyperlink"/>
            <w:noProof/>
          </w:rPr>
          <w:t>Premessa</w:t>
        </w:r>
        <w:r w:rsidRPr="001E7082">
          <w:rPr>
            <w:noProof/>
            <w:webHidden/>
          </w:rPr>
          <w:tab/>
        </w:r>
        <w:r w:rsidRPr="001E7082">
          <w:rPr>
            <w:noProof/>
            <w:webHidden/>
          </w:rPr>
          <w:fldChar w:fldCharType="begin"/>
        </w:r>
        <w:r w:rsidRPr="001E7082">
          <w:rPr>
            <w:noProof/>
            <w:webHidden/>
          </w:rPr>
          <w:instrText xml:space="preserve"> PAGEREF _Toc40707726 \h </w:instrText>
        </w:r>
        <w:r w:rsidRPr="001E7082">
          <w:rPr>
            <w:noProof/>
            <w:webHidden/>
          </w:rPr>
        </w:r>
        <w:r w:rsidRPr="001E7082">
          <w:rPr>
            <w:noProof/>
            <w:webHidden/>
          </w:rPr>
          <w:fldChar w:fldCharType="separate"/>
        </w:r>
        <w:r w:rsidRPr="001E7082">
          <w:rPr>
            <w:noProof/>
            <w:webHidden/>
          </w:rPr>
          <w:t>2</w:t>
        </w:r>
        <w:r w:rsidRPr="001E7082">
          <w:rPr>
            <w:noProof/>
            <w:webHidden/>
          </w:rPr>
          <w:fldChar w:fldCharType="end"/>
        </w:r>
      </w:hyperlink>
    </w:p>
    <w:p w14:paraId="20FA1608" w14:textId="5F0211EA" w:rsidR="001E7082" w:rsidRPr="001E7082" w:rsidRDefault="001E7082" w:rsidP="00F81C24">
      <w:pPr>
        <w:pStyle w:val="TOC2"/>
        <w:spacing w:before="120" w:after="120" w:line="240" w:lineRule="auto"/>
        <w:rPr>
          <w:rFonts w:eastAsiaTheme="minorEastAsia"/>
          <w:bCs w:val="0"/>
          <w:noProof/>
          <w:lang w:eastAsia="it-IT"/>
        </w:rPr>
      </w:pPr>
      <w:hyperlink w:anchor="_Toc40707727" w:history="1">
        <w:r w:rsidRPr="001E7082">
          <w:rPr>
            <w:rStyle w:val="Hyperlink"/>
            <w:noProof/>
          </w:rPr>
          <w:t>Obiettivi del Manuale</w:t>
        </w:r>
        <w:r w:rsidRPr="001E7082">
          <w:rPr>
            <w:noProof/>
            <w:webHidden/>
          </w:rPr>
          <w:tab/>
        </w:r>
        <w:r w:rsidRPr="001E7082">
          <w:rPr>
            <w:noProof/>
            <w:webHidden/>
          </w:rPr>
          <w:fldChar w:fldCharType="begin"/>
        </w:r>
        <w:r w:rsidRPr="001E7082">
          <w:rPr>
            <w:noProof/>
            <w:webHidden/>
          </w:rPr>
          <w:instrText xml:space="preserve"> PAGEREF _Toc40707727 \h </w:instrText>
        </w:r>
        <w:r w:rsidRPr="001E7082">
          <w:rPr>
            <w:noProof/>
            <w:webHidden/>
          </w:rPr>
        </w:r>
        <w:r w:rsidRPr="001E7082">
          <w:rPr>
            <w:noProof/>
            <w:webHidden/>
          </w:rPr>
          <w:fldChar w:fldCharType="separate"/>
        </w:r>
        <w:r w:rsidRPr="001E7082">
          <w:rPr>
            <w:noProof/>
            <w:webHidden/>
          </w:rPr>
          <w:t>2</w:t>
        </w:r>
        <w:r w:rsidRPr="001E7082">
          <w:rPr>
            <w:noProof/>
            <w:webHidden/>
          </w:rPr>
          <w:fldChar w:fldCharType="end"/>
        </w:r>
      </w:hyperlink>
    </w:p>
    <w:p w14:paraId="352C062D" w14:textId="7DA613F2" w:rsidR="001E7082" w:rsidRPr="001E7082" w:rsidRDefault="001E7082" w:rsidP="00F81C24">
      <w:pPr>
        <w:pStyle w:val="TOC2"/>
        <w:spacing w:before="120" w:after="120" w:line="240" w:lineRule="auto"/>
        <w:rPr>
          <w:rFonts w:eastAsiaTheme="minorEastAsia"/>
          <w:bCs w:val="0"/>
          <w:noProof/>
          <w:lang w:eastAsia="it-IT"/>
        </w:rPr>
      </w:pPr>
      <w:hyperlink w:anchor="_Toc40707728" w:history="1">
        <w:r w:rsidRPr="001E7082">
          <w:rPr>
            <w:rStyle w:val="Hyperlink"/>
            <w:noProof/>
          </w:rPr>
          <w:t>Quadro normativo di riferimento</w:t>
        </w:r>
        <w:r w:rsidRPr="001E7082">
          <w:rPr>
            <w:noProof/>
            <w:webHidden/>
          </w:rPr>
          <w:tab/>
        </w:r>
        <w:r w:rsidRPr="001E7082">
          <w:rPr>
            <w:noProof/>
            <w:webHidden/>
          </w:rPr>
          <w:fldChar w:fldCharType="begin"/>
        </w:r>
        <w:r w:rsidRPr="001E7082">
          <w:rPr>
            <w:noProof/>
            <w:webHidden/>
          </w:rPr>
          <w:instrText xml:space="preserve"> PAGEREF _Toc40707728 \h </w:instrText>
        </w:r>
        <w:r w:rsidRPr="001E7082">
          <w:rPr>
            <w:noProof/>
            <w:webHidden/>
          </w:rPr>
        </w:r>
        <w:r w:rsidRPr="001E7082">
          <w:rPr>
            <w:noProof/>
            <w:webHidden/>
          </w:rPr>
          <w:fldChar w:fldCharType="separate"/>
        </w:r>
        <w:r w:rsidRPr="001E7082">
          <w:rPr>
            <w:noProof/>
            <w:webHidden/>
          </w:rPr>
          <w:t>2</w:t>
        </w:r>
        <w:r w:rsidRPr="001E7082">
          <w:rPr>
            <w:noProof/>
            <w:webHidden/>
          </w:rPr>
          <w:fldChar w:fldCharType="end"/>
        </w:r>
      </w:hyperlink>
    </w:p>
    <w:p w14:paraId="74F5BAF2" w14:textId="0DB81B6E" w:rsidR="001E7082" w:rsidRPr="001E7082" w:rsidRDefault="001E7082" w:rsidP="00F81C24">
      <w:pPr>
        <w:pStyle w:val="TOC1"/>
        <w:spacing w:before="120" w:after="120" w:line="240" w:lineRule="auto"/>
        <w:rPr>
          <w:rFonts w:eastAsiaTheme="minorEastAsia"/>
          <w:b w:val="0"/>
          <w:bCs w:val="0"/>
          <w:caps w:val="0"/>
          <w:noProof/>
          <w:sz w:val="22"/>
          <w:szCs w:val="22"/>
          <w:lang w:eastAsia="it-IT"/>
        </w:rPr>
      </w:pPr>
      <w:hyperlink w:anchor="_Toc40707729" w:history="1">
        <w:r w:rsidRPr="001E7082">
          <w:rPr>
            <w:rStyle w:val="Hyperlink"/>
            <w:noProof/>
          </w:rPr>
          <w:t>1.</w:t>
        </w:r>
        <w:r w:rsidRPr="001E7082">
          <w:rPr>
            <w:rFonts w:eastAsiaTheme="minorEastAsia"/>
            <w:b w:val="0"/>
            <w:bCs w:val="0"/>
            <w:caps w:val="0"/>
            <w:noProof/>
            <w:sz w:val="22"/>
            <w:szCs w:val="22"/>
            <w:lang w:eastAsia="it-IT"/>
          </w:rPr>
          <w:tab/>
        </w:r>
        <w:r w:rsidRPr="001E7082">
          <w:rPr>
            <w:rStyle w:val="Hyperlink"/>
            <w:noProof/>
          </w:rPr>
          <w:t>Aspetti metodologici relativi alla rendicontazione DELLE SPESE</w:t>
        </w:r>
        <w:r w:rsidRPr="001E7082">
          <w:rPr>
            <w:noProof/>
            <w:webHidden/>
          </w:rPr>
          <w:tab/>
        </w:r>
        <w:r w:rsidRPr="001E7082">
          <w:rPr>
            <w:noProof/>
            <w:webHidden/>
          </w:rPr>
          <w:fldChar w:fldCharType="begin"/>
        </w:r>
        <w:r w:rsidRPr="001E7082">
          <w:rPr>
            <w:noProof/>
            <w:webHidden/>
          </w:rPr>
          <w:instrText xml:space="preserve"> PAGEREF _Toc40707729 \h </w:instrText>
        </w:r>
        <w:r w:rsidRPr="001E7082">
          <w:rPr>
            <w:noProof/>
            <w:webHidden/>
          </w:rPr>
        </w:r>
        <w:r w:rsidRPr="001E7082">
          <w:rPr>
            <w:noProof/>
            <w:webHidden/>
          </w:rPr>
          <w:fldChar w:fldCharType="separate"/>
        </w:r>
        <w:r w:rsidRPr="001E7082">
          <w:rPr>
            <w:noProof/>
            <w:webHidden/>
          </w:rPr>
          <w:t>4</w:t>
        </w:r>
        <w:r w:rsidRPr="001E7082">
          <w:rPr>
            <w:noProof/>
            <w:webHidden/>
          </w:rPr>
          <w:fldChar w:fldCharType="end"/>
        </w:r>
      </w:hyperlink>
    </w:p>
    <w:p w14:paraId="1211C483" w14:textId="4242464B" w:rsidR="001E7082" w:rsidRPr="001E7082" w:rsidRDefault="001E7082" w:rsidP="00F81C24">
      <w:pPr>
        <w:pStyle w:val="TOC2"/>
        <w:spacing w:before="120" w:after="120" w:line="240" w:lineRule="auto"/>
        <w:rPr>
          <w:rFonts w:eastAsiaTheme="minorEastAsia"/>
          <w:bCs w:val="0"/>
          <w:noProof/>
          <w:lang w:eastAsia="it-IT"/>
        </w:rPr>
      </w:pPr>
      <w:hyperlink w:anchor="_Toc40707730" w:history="1">
        <w:r w:rsidRPr="001E7082">
          <w:rPr>
            <w:rStyle w:val="Hyperlink"/>
            <w:noProof/>
          </w:rPr>
          <w:t>1.1.</w:t>
        </w:r>
        <w:r w:rsidRPr="001E7082">
          <w:rPr>
            <w:rFonts w:eastAsiaTheme="minorEastAsia"/>
            <w:bCs w:val="0"/>
            <w:noProof/>
            <w:lang w:eastAsia="it-IT"/>
          </w:rPr>
          <w:tab/>
        </w:r>
        <w:r w:rsidRPr="001E7082">
          <w:rPr>
            <w:rStyle w:val="Hyperlink"/>
            <w:noProof/>
          </w:rPr>
          <w:t>Requisiti generali di ammissibilità della spesa</w:t>
        </w:r>
        <w:r w:rsidRPr="001E7082">
          <w:rPr>
            <w:noProof/>
            <w:webHidden/>
          </w:rPr>
          <w:tab/>
        </w:r>
        <w:r w:rsidRPr="001E7082">
          <w:rPr>
            <w:noProof/>
            <w:webHidden/>
          </w:rPr>
          <w:fldChar w:fldCharType="begin"/>
        </w:r>
        <w:r w:rsidRPr="001E7082">
          <w:rPr>
            <w:noProof/>
            <w:webHidden/>
          </w:rPr>
          <w:instrText xml:space="preserve"> PAGEREF _Toc40707730 \h </w:instrText>
        </w:r>
        <w:r w:rsidRPr="001E7082">
          <w:rPr>
            <w:noProof/>
            <w:webHidden/>
          </w:rPr>
        </w:r>
        <w:r w:rsidRPr="001E7082">
          <w:rPr>
            <w:noProof/>
            <w:webHidden/>
          </w:rPr>
          <w:fldChar w:fldCharType="separate"/>
        </w:r>
        <w:r w:rsidRPr="001E7082">
          <w:rPr>
            <w:noProof/>
            <w:webHidden/>
          </w:rPr>
          <w:t>4</w:t>
        </w:r>
        <w:r w:rsidRPr="001E7082">
          <w:rPr>
            <w:noProof/>
            <w:webHidden/>
          </w:rPr>
          <w:fldChar w:fldCharType="end"/>
        </w:r>
      </w:hyperlink>
    </w:p>
    <w:p w14:paraId="4EAC8CF6" w14:textId="106E45D0" w:rsidR="001E7082" w:rsidRPr="001E7082" w:rsidRDefault="001E7082" w:rsidP="00F81C24">
      <w:pPr>
        <w:pStyle w:val="TOC2"/>
        <w:spacing w:before="120" w:after="120" w:line="240" w:lineRule="auto"/>
        <w:rPr>
          <w:rFonts w:eastAsiaTheme="minorEastAsia"/>
          <w:bCs w:val="0"/>
          <w:noProof/>
          <w:lang w:eastAsia="it-IT"/>
        </w:rPr>
      </w:pPr>
      <w:hyperlink w:anchor="_Toc40707731" w:history="1">
        <w:r w:rsidRPr="001E7082">
          <w:rPr>
            <w:rStyle w:val="Hyperlink"/>
            <w:noProof/>
          </w:rPr>
          <w:t>1.2.</w:t>
        </w:r>
        <w:r w:rsidRPr="001E7082">
          <w:rPr>
            <w:rFonts w:eastAsiaTheme="minorEastAsia"/>
            <w:bCs w:val="0"/>
            <w:noProof/>
            <w:lang w:eastAsia="it-IT"/>
          </w:rPr>
          <w:tab/>
        </w:r>
        <w:r w:rsidRPr="001E7082">
          <w:rPr>
            <w:rStyle w:val="Hyperlink"/>
            <w:noProof/>
          </w:rPr>
          <w:t>Modalità previste per la rendicontazione delle spese</w:t>
        </w:r>
        <w:r w:rsidRPr="001E7082">
          <w:rPr>
            <w:noProof/>
            <w:webHidden/>
          </w:rPr>
          <w:tab/>
        </w:r>
        <w:r w:rsidRPr="001E7082">
          <w:rPr>
            <w:noProof/>
            <w:webHidden/>
          </w:rPr>
          <w:fldChar w:fldCharType="begin"/>
        </w:r>
        <w:r w:rsidRPr="001E7082">
          <w:rPr>
            <w:noProof/>
            <w:webHidden/>
          </w:rPr>
          <w:instrText xml:space="preserve"> PAGEREF _Toc40707731 \h </w:instrText>
        </w:r>
        <w:r w:rsidRPr="001E7082">
          <w:rPr>
            <w:noProof/>
            <w:webHidden/>
          </w:rPr>
        </w:r>
        <w:r w:rsidRPr="001E7082">
          <w:rPr>
            <w:noProof/>
            <w:webHidden/>
          </w:rPr>
          <w:fldChar w:fldCharType="separate"/>
        </w:r>
        <w:r w:rsidRPr="001E7082">
          <w:rPr>
            <w:noProof/>
            <w:webHidden/>
          </w:rPr>
          <w:t>6</w:t>
        </w:r>
        <w:r w:rsidRPr="001E7082">
          <w:rPr>
            <w:noProof/>
            <w:webHidden/>
          </w:rPr>
          <w:fldChar w:fldCharType="end"/>
        </w:r>
      </w:hyperlink>
    </w:p>
    <w:p w14:paraId="4CA89C1F" w14:textId="217D79FA" w:rsidR="001E7082" w:rsidRPr="001E7082" w:rsidRDefault="001E7082" w:rsidP="00F81C24">
      <w:pPr>
        <w:pStyle w:val="TOC3"/>
        <w:spacing w:after="120"/>
        <w:rPr>
          <w:rFonts w:ascii="Arial" w:eastAsiaTheme="minorEastAsia" w:hAnsi="Arial" w:cs="Arial"/>
          <w:noProof/>
          <w:sz w:val="22"/>
          <w:szCs w:val="22"/>
          <w:lang w:eastAsia="it-IT"/>
        </w:rPr>
      </w:pPr>
      <w:hyperlink w:anchor="_Toc40707732" w:history="1">
        <w:r w:rsidRPr="001E7082">
          <w:rPr>
            <w:rStyle w:val="Hyperlink"/>
            <w:rFonts w:ascii="Arial" w:hAnsi="Arial" w:cs="Arial"/>
            <w:i/>
            <w:noProof/>
          </w:rPr>
          <w:t>1.2.1.</w:t>
        </w:r>
        <w:r w:rsidRPr="001E7082">
          <w:rPr>
            <w:rFonts w:ascii="Arial" w:eastAsiaTheme="minorEastAsia" w:hAnsi="Arial" w:cs="Arial"/>
            <w:noProof/>
            <w:sz w:val="22"/>
            <w:szCs w:val="22"/>
            <w:lang w:eastAsia="it-IT"/>
          </w:rPr>
          <w:tab/>
        </w:r>
        <w:r w:rsidRPr="001E7082">
          <w:rPr>
            <w:rStyle w:val="Hyperlink"/>
            <w:rFonts w:ascii="Arial" w:hAnsi="Arial" w:cs="Arial"/>
            <w:i/>
            <w:noProof/>
          </w:rPr>
          <w:t>Modello e modalità di compilazione del rendiconto delle spese</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_Toc40707732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7</w:t>
        </w:r>
        <w:r w:rsidRPr="001E7082">
          <w:rPr>
            <w:rFonts w:ascii="Arial" w:hAnsi="Arial" w:cs="Arial"/>
            <w:noProof/>
            <w:webHidden/>
          </w:rPr>
          <w:fldChar w:fldCharType="end"/>
        </w:r>
      </w:hyperlink>
    </w:p>
    <w:p w14:paraId="7B7A3A88" w14:textId="4FA223F4" w:rsidR="001E7082" w:rsidRPr="001E7082" w:rsidRDefault="001E7082" w:rsidP="00F81C24">
      <w:pPr>
        <w:pStyle w:val="TOC3"/>
        <w:spacing w:after="120"/>
        <w:rPr>
          <w:rFonts w:ascii="Arial" w:eastAsiaTheme="minorEastAsia" w:hAnsi="Arial" w:cs="Arial"/>
          <w:noProof/>
          <w:sz w:val="22"/>
          <w:szCs w:val="22"/>
          <w:lang w:eastAsia="it-IT"/>
        </w:rPr>
      </w:pPr>
      <w:hyperlink w:anchor="_Toc40707733" w:history="1">
        <w:r w:rsidRPr="001E7082">
          <w:rPr>
            <w:rStyle w:val="Hyperlink"/>
            <w:rFonts w:ascii="Arial" w:hAnsi="Arial" w:cs="Arial"/>
            <w:i/>
            <w:noProof/>
          </w:rPr>
          <w:t>1.2.2.</w:t>
        </w:r>
        <w:r w:rsidRPr="001E7082">
          <w:rPr>
            <w:rFonts w:ascii="Arial" w:eastAsiaTheme="minorEastAsia" w:hAnsi="Arial" w:cs="Arial"/>
            <w:noProof/>
            <w:sz w:val="22"/>
            <w:szCs w:val="22"/>
            <w:lang w:eastAsia="it-IT"/>
          </w:rPr>
          <w:tab/>
        </w:r>
        <w:r w:rsidRPr="001E7082">
          <w:rPr>
            <w:rStyle w:val="Hyperlink"/>
            <w:rFonts w:ascii="Arial" w:hAnsi="Arial" w:cs="Arial"/>
            <w:i/>
            <w:noProof/>
          </w:rPr>
          <w:t>Predisposizione della documentazione di supporto</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_Toc40707733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9</w:t>
        </w:r>
        <w:r w:rsidRPr="001E7082">
          <w:rPr>
            <w:rFonts w:ascii="Arial" w:hAnsi="Arial" w:cs="Arial"/>
            <w:noProof/>
            <w:webHidden/>
          </w:rPr>
          <w:fldChar w:fldCharType="end"/>
        </w:r>
      </w:hyperlink>
    </w:p>
    <w:p w14:paraId="1B247B7B" w14:textId="74431468" w:rsidR="001E7082" w:rsidRPr="001E7082" w:rsidRDefault="001E7082" w:rsidP="00F81C24">
      <w:pPr>
        <w:pStyle w:val="TOC3"/>
        <w:spacing w:after="120"/>
        <w:rPr>
          <w:rFonts w:ascii="Arial" w:eastAsiaTheme="minorEastAsia" w:hAnsi="Arial" w:cs="Arial"/>
          <w:noProof/>
          <w:sz w:val="22"/>
          <w:szCs w:val="22"/>
          <w:lang w:eastAsia="it-IT"/>
        </w:rPr>
      </w:pPr>
      <w:hyperlink w:anchor="_Toc40707734" w:history="1">
        <w:r w:rsidRPr="001E7082">
          <w:rPr>
            <w:rStyle w:val="Hyperlink"/>
            <w:rFonts w:ascii="Arial" w:hAnsi="Arial" w:cs="Arial"/>
            <w:i/>
            <w:noProof/>
          </w:rPr>
          <w:t>1.2.2.1.</w:t>
        </w:r>
        <w:r w:rsidRPr="001E7082">
          <w:rPr>
            <w:rFonts w:ascii="Arial" w:eastAsiaTheme="minorEastAsia" w:hAnsi="Arial" w:cs="Arial"/>
            <w:noProof/>
            <w:sz w:val="22"/>
            <w:szCs w:val="22"/>
            <w:lang w:eastAsia="it-IT"/>
          </w:rPr>
          <w:tab/>
        </w:r>
        <w:r w:rsidRPr="001E7082">
          <w:rPr>
            <w:rStyle w:val="Hyperlink"/>
            <w:rFonts w:ascii="Arial" w:hAnsi="Arial" w:cs="Arial"/>
            <w:i/>
            <w:noProof/>
          </w:rPr>
          <w:t>Elenco della documentazione per tipologia di spesa</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_Toc40707734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10</w:t>
        </w:r>
        <w:r w:rsidRPr="001E7082">
          <w:rPr>
            <w:rFonts w:ascii="Arial" w:hAnsi="Arial" w:cs="Arial"/>
            <w:noProof/>
            <w:webHidden/>
          </w:rPr>
          <w:fldChar w:fldCharType="end"/>
        </w:r>
      </w:hyperlink>
    </w:p>
    <w:p w14:paraId="61A1CBC3" w14:textId="04526E8E" w:rsidR="001E7082" w:rsidRPr="001E7082" w:rsidRDefault="001E7082" w:rsidP="00F81C24">
      <w:pPr>
        <w:pStyle w:val="TOC3"/>
        <w:spacing w:after="120"/>
        <w:rPr>
          <w:rFonts w:ascii="Arial" w:eastAsiaTheme="minorEastAsia" w:hAnsi="Arial" w:cs="Arial"/>
          <w:noProof/>
          <w:sz w:val="22"/>
          <w:szCs w:val="22"/>
          <w:lang w:eastAsia="it-IT"/>
        </w:rPr>
      </w:pPr>
      <w:hyperlink w:anchor="_Toc40707735" w:history="1">
        <w:r w:rsidRPr="001E7082">
          <w:rPr>
            <w:rStyle w:val="Hyperlink"/>
            <w:rFonts w:ascii="Arial" w:hAnsi="Arial" w:cs="Arial"/>
            <w:i/>
            <w:noProof/>
          </w:rPr>
          <w:t>1.2.2.2.</w:t>
        </w:r>
        <w:r w:rsidRPr="001E7082">
          <w:rPr>
            <w:rFonts w:ascii="Arial" w:eastAsiaTheme="minorEastAsia" w:hAnsi="Arial" w:cs="Arial"/>
            <w:noProof/>
            <w:sz w:val="22"/>
            <w:szCs w:val="22"/>
            <w:lang w:eastAsia="it-IT"/>
          </w:rPr>
          <w:tab/>
        </w:r>
        <w:r w:rsidRPr="001E7082">
          <w:rPr>
            <w:rStyle w:val="Hyperlink"/>
            <w:rFonts w:ascii="Arial" w:hAnsi="Arial" w:cs="Arial"/>
            <w:i/>
            <w:noProof/>
          </w:rPr>
          <w:t>Elenco della documentazione per tipologia di azione</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_Toc40707735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13</w:t>
        </w:r>
        <w:r w:rsidRPr="001E7082">
          <w:rPr>
            <w:rFonts w:ascii="Arial" w:hAnsi="Arial" w:cs="Arial"/>
            <w:noProof/>
            <w:webHidden/>
          </w:rPr>
          <w:fldChar w:fldCharType="end"/>
        </w:r>
      </w:hyperlink>
    </w:p>
    <w:p w14:paraId="1712ECE1" w14:textId="3430CA53" w:rsidR="001E7082" w:rsidRPr="001E7082" w:rsidRDefault="001E7082" w:rsidP="00F81C24">
      <w:pPr>
        <w:pStyle w:val="TOC3"/>
        <w:spacing w:after="120"/>
        <w:rPr>
          <w:rFonts w:ascii="Arial" w:eastAsiaTheme="minorEastAsia" w:hAnsi="Arial" w:cs="Arial"/>
          <w:noProof/>
          <w:sz w:val="22"/>
          <w:szCs w:val="22"/>
          <w:lang w:eastAsia="it-IT"/>
        </w:rPr>
      </w:pPr>
      <w:hyperlink w:anchor="_Toc40707736" w:history="1">
        <w:r w:rsidRPr="001E7082">
          <w:rPr>
            <w:rStyle w:val="Hyperlink"/>
            <w:rFonts w:ascii="Arial" w:hAnsi="Arial" w:cs="Arial"/>
            <w:i/>
            <w:noProof/>
          </w:rPr>
          <w:t>1.2.3.</w:t>
        </w:r>
        <w:r w:rsidRPr="001E7082">
          <w:rPr>
            <w:rFonts w:ascii="Arial" w:eastAsiaTheme="minorEastAsia" w:hAnsi="Arial" w:cs="Arial"/>
            <w:noProof/>
            <w:sz w:val="22"/>
            <w:szCs w:val="22"/>
            <w:lang w:eastAsia="it-IT"/>
          </w:rPr>
          <w:tab/>
        </w:r>
        <w:r w:rsidRPr="001E7082">
          <w:rPr>
            <w:rStyle w:val="Hyperlink"/>
            <w:rFonts w:ascii="Arial" w:hAnsi="Arial" w:cs="Arial"/>
            <w:i/>
            <w:noProof/>
          </w:rPr>
          <w:t>Modello di attestazione di spesa</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_Toc40707736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14</w:t>
        </w:r>
        <w:r w:rsidRPr="001E7082">
          <w:rPr>
            <w:rFonts w:ascii="Arial" w:hAnsi="Arial" w:cs="Arial"/>
            <w:noProof/>
            <w:webHidden/>
          </w:rPr>
          <w:fldChar w:fldCharType="end"/>
        </w:r>
      </w:hyperlink>
    </w:p>
    <w:p w14:paraId="4C1642F0" w14:textId="6EA123A6" w:rsidR="001E7082" w:rsidRPr="001E7082" w:rsidRDefault="001E7082" w:rsidP="00F81C24">
      <w:pPr>
        <w:pStyle w:val="TOC2"/>
        <w:spacing w:before="120" w:after="120" w:line="240" w:lineRule="auto"/>
        <w:rPr>
          <w:rFonts w:eastAsiaTheme="minorEastAsia"/>
          <w:bCs w:val="0"/>
          <w:noProof/>
          <w:lang w:eastAsia="it-IT"/>
        </w:rPr>
      </w:pPr>
      <w:hyperlink w:anchor="_Toc40707737" w:history="1">
        <w:r w:rsidRPr="001E7082">
          <w:rPr>
            <w:rStyle w:val="Hyperlink"/>
            <w:noProof/>
          </w:rPr>
          <w:t>1.3.</w:t>
        </w:r>
        <w:r w:rsidRPr="001E7082">
          <w:rPr>
            <w:rFonts w:eastAsiaTheme="minorEastAsia"/>
            <w:bCs w:val="0"/>
            <w:noProof/>
            <w:lang w:eastAsia="it-IT"/>
          </w:rPr>
          <w:tab/>
        </w:r>
        <w:r w:rsidRPr="001E7082">
          <w:rPr>
            <w:rStyle w:val="Hyperlink"/>
            <w:noProof/>
          </w:rPr>
          <w:t>Controlli di primo livello</w:t>
        </w:r>
        <w:r w:rsidRPr="001E7082">
          <w:rPr>
            <w:noProof/>
            <w:webHidden/>
          </w:rPr>
          <w:tab/>
        </w:r>
        <w:r w:rsidRPr="001E7082">
          <w:rPr>
            <w:noProof/>
            <w:webHidden/>
          </w:rPr>
          <w:fldChar w:fldCharType="begin"/>
        </w:r>
        <w:r w:rsidRPr="001E7082">
          <w:rPr>
            <w:noProof/>
            <w:webHidden/>
          </w:rPr>
          <w:instrText xml:space="preserve"> PAGEREF _Toc40707737 \h </w:instrText>
        </w:r>
        <w:r w:rsidRPr="001E7082">
          <w:rPr>
            <w:noProof/>
            <w:webHidden/>
          </w:rPr>
        </w:r>
        <w:r w:rsidRPr="001E7082">
          <w:rPr>
            <w:noProof/>
            <w:webHidden/>
          </w:rPr>
          <w:fldChar w:fldCharType="separate"/>
        </w:r>
        <w:r w:rsidRPr="001E7082">
          <w:rPr>
            <w:noProof/>
            <w:webHidden/>
          </w:rPr>
          <w:t>14</w:t>
        </w:r>
        <w:r w:rsidRPr="001E7082">
          <w:rPr>
            <w:noProof/>
            <w:webHidden/>
          </w:rPr>
          <w:fldChar w:fldCharType="end"/>
        </w:r>
      </w:hyperlink>
    </w:p>
    <w:p w14:paraId="0D12CACE" w14:textId="7AF8CD57" w:rsidR="001E7082" w:rsidRPr="001E7082" w:rsidRDefault="001E7082" w:rsidP="00F81C24">
      <w:pPr>
        <w:pStyle w:val="TOC1"/>
        <w:spacing w:before="120" w:after="120" w:line="240" w:lineRule="auto"/>
        <w:rPr>
          <w:rFonts w:eastAsiaTheme="minorEastAsia"/>
          <w:b w:val="0"/>
          <w:bCs w:val="0"/>
          <w:caps w:val="0"/>
          <w:noProof/>
          <w:sz w:val="22"/>
          <w:szCs w:val="22"/>
          <w:lang w:eastAsia="it-IT"/>
        </w:rPr>
      </w:pPr>
      <w:hyperlink w:anchor="_Toc40707738" w:history="1">
        <w:r w:rsidRPr="001E7082">
          <w:rPr>
            <w:rStyle w:val="Hyperlink"/>
            <w:noProof/>
          </w:rPr>
          <w:t>2.</w:t>
        </w:r>
        <w:r w:rsidRPr="001E7082">
          <w:rPr>
            <w:rFonts w:eastAsiaTheme="minorEastAsia"/>
            <w:b w:val="0"/>
            <w:bCs w:val="0"/>
            <w:caps w:val="0"/>
            <w:noProof/>
            <w:sz w:val="22"/>
            <w:szCs w:val="22"/>
            <w:lang w:eastAsia="it-IT"/>
          </w:rPr>
          <w:tab/>
        </w:r>
        <w:r w:rsidRPr="001E7082">
          <w:rPr>
            <w:rStyle w:val="Hyperlink"/>
            <w:noProof/>
          </w:rPr>
          <w:t>PRESENTAZIONE DEI RENDICONTI DI spesA</w:t>
        </w:r>
        <w:r w:rsidRPr="001E7082">
          <w:rPr>
            <w:noProof/>
            <w:webHidden/>
          </w:rPr>
          <w:tab/>
        </w:r>
        <w:r w:rsidRPr="001E7082">
          <w:rPr>
            <w:noProof/>
            <w:webHidden/>
          </w:rPr>
          <w:fldChar w:fldCharType="begin"/>
        </w:r>
        <w:r w:rsidRPr="001E7082">
          <w:rPr>
            <w:noProof/>
            <w:webHidden/>
          </w:rPr>
          <w:instrText xml:space="preserve"> PAGEREF _Toc40707738 \h </w:instrText>
        </w:r>
        <w:r w:rsidRPr="001E7082">
          <w:rPr>
            <w:noProof/>
            <w:webHidden/>
          </w:rPr>
        </w:r>
        <w:r w:rsidRPr="001E7082">
          <w:rPr>
            <w:noProof/>
            <w:webHidden/>
          </w:rPr>
          <w:fldChar w:fldCharType="separate"/>
        </w:r>
        <w:r w:rsidRPr="001E7082">
          <w:rPr>
            <w:noProof/>
            <w:webHidden/>
          </w:rPr>
          <w:t>16</w:t>
        </w:r>
        <w:r w:rsidRPr="001E7082">
          <w:rPr>
            <w:noProof/>
            <w:webHidden/>
          </w:rPr>
          <w:fldChar w:fldCharType="end"/>
        </w:r>
      </w:hyperlink>
    </w:p>
    <w:p w14:paraId="24FAFD9B" w14:textId="75528A13" w:rsidR="001E7082" w:rsidRPr="001E7082" w:rsidRDefault="001E7082" w:rsidP="00F81C24">
      <w:pPr>
        <w:pStyle w:val="TOC2"/>
        <w:spacing w:before="120" w:after="120" w:line="240" w:lineRule="auto"/>
        <w:rPr>
          <w:rFonts w:eastAsiaTheme="minorEastAsia"/>
          <w:bCs w:val="0"/>
          <w:noProof/>
          <w:lang w:eastAsia="it-IT"/>
        </w:rPr>
      </w:pPr>
      <w:hyperlink w:anchor="_Toc40707739" w:history="1">
        <w:r w:rsidRPr="001E7082">
          <w:rPr>
            <w:rStyle w:val="Hyperlink"/>
            <w:noProof/>
          </w:rPr>
          <w:t>2.1.</w:t>
        </w:r>
        <w:r w:rsidRPr="001E7082">
          <w:rPr>
            <w:rFonts w:eastAsiaTheme="minorEastAsia"/>
            <w:bCs w:val="0"/>
            <w:noProof/>
            <w:lang w:eastAsia="it-IT"/>
          </w:rPr>
          <w:tab/>
        </w:r>
        <w:r w:rsidRPr="001E7082">
          <w:rPr>
            <w:rStyle w:val="Hyperlink"/>
            <w:noProof/>
          </w:rPr>
          <w:t>Trasmissione del rendiconto intermedio</w:t>
        </w:r>
        <w:r w:rsidRPr="001E7082">
          <w:rPr>
            <w:noProof/>
            <w:webHidden/>
          </w:rPr>
          <w:tab/>
        </w:r>
        <w:r w:rsidRPr="001E7082">
          <w:rPr>
            <w:noProof/>
            <w:webHidden/>
          </w:rPr>
          <w:fldChar w:fldCharType="begin"/>
        </w:r>
        <w:r w:rsidRPr="001E7082">
          <w:rPr>
            <w:noProof/>
            <w:webHidden/>
          </w:rPr>
          <w:instrText xml:space="preserve"> PAGEREF _Toc40707739 \h </w:instrText>
        </w:r>
        <w:r w:rsidRPr="001E7082">
          <w:rPr>
            <w:noProof/>
            <w:webHidden/>
          </w:rPr>
        </w:r>
        <w:r w:rsidRPr="001E7082">
          <w:rPr>
            <w:noProof/>
            <w:webHidden/>
          </w:rPr>
          <w:fldChar w:fldCharType="separate"/>
        </w:r>
        <w:r w:rsidRPr="001E7082">
          <w:rPr>
            <w:noProof/>
            <w:webHidden/>
          </w:rPr>
          <w:t>16</w:t>
        </w:r>
        <w:r w:rsidRPr="001E7082">
          <w:rPr>
            <w:noProof/>
            <w:webHidden/>
          </w:rPr>
          <w:fldChar w:fldCharType="end"/>
        </w:r>
      </w:hyperlink>
    </w:p>
    <w:p w14:paraId="4BDFE2B3" w14:textId="7FBB3896" w:rsidR="001E7082" w:rsidRPr="001E7082" w:rsidRDefault="001E7082" w:rsidP="00F81C24">
      <w:pPr>
        <w:pStyle w:val="TOC3"/>
        <w:spacing w:after="120"/>
        <w:rPr>
          <w:rFonts w:ascii="Arial" w:eastAsiaTheme="minorEastAsia" w:hAnsi="Arial" w:cs="Arial"/>
          <w:noProof/>
          <w:sz w:val="22"/>
          <w:szCs w:val="22"/>
          <w:lang w:eastAsia="it-IT"/>
        </w:rPr>
      </w:pPr>
      <w:hyperlink w:anchor="_Toc40707740" w:history="1">
        <w:r w:rsidRPr="001E7082">
          <w:rPr>
            <w:rStyle w:val="Hyperlink"/>
            <w:rFonts w:ascii="Arial" w:hAnsi="Arial" w:cs="Arial"/>
            <w:i/>
            <w:noProof/>
          </w:rPr>
          <w:t>2.1.1.</w:t>
        </w:r>
        <w:r w:rsidRPr="001E7082">
          <w:rPr>
            <w:rFonts w:ascii="Arial" w:eastAsiaTheme="minorEastAsia" w:hAnsi="Arial" w:cs="Arial"/>
            <w:noProof/>
            <w:sz w:val="22"/>
            <w:szCs w:val="22"/>
            <w:lang w:eastAsia="it-IT"/>
          </w:rPr>
          <w:tab/>
        </w:r>
        <w:r w:rsidRPr="001E7082">
          <w:rPr>
            <w:rStyle w:val="Hyperlink"/>
            <w:rFonts w:ascii="Arial" w:hAnsi="Arial" w:cs="Arial"/>
            <w:i/>
            <w:noProof/>
          </w:rPr>
          <w:t>Documentazione richiesta</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_Toc40707740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16</w:t>
        </w:r>
        <w:r w:rsidRPr="001E7082">
          <w:rPr>
            <w:rFonts w:ascii="Arial" w:hAnsi="Arial" w:cs="Arial"/>
            <w:noProof/>
            <w:webHidden/>
          </w:rPr>
          <w:fldChar w:fldCharType="end"/>
        </w:r>
      </w:hyperlink>
    </w:p>
    <w:p w14:paraId="6708BA20" w14:textId="22E89689" w:rsidR="001E7082" w:rsidRPr="001E7082" w:rsidRDefault="001E7082" w:rsidP="00F81C24">
      <w:pPr>
        <w:pStyle w:val="TOC3"/>
        <w:spacing w:after="120"/>
        <w:rPr>
          <w:rFonts w:ascii="Arial" w:eastAsiaTheme="minorEastAsia" w:hAnsi="Arial" w:cs="Arial"/>
          <w:noProof/>
          <w:sz w:val="22"/>
          <w:szCs w:val="22"/>
          <w:lang w:eastAsia="it-IT"/>
        </w:rPr>
      </w:pPr>
      <w:hyperlink w:anchor="_Toc40707741" w:history="1">
        <w:r w:rsidRPr="001E7082">
          <w:rPr>
            <w:rStyle w:val="Hyperlink"/>
            <w:rFonts w:ascii="Arial" w:hAnsi="Arial" w:cs="Arial"/>
            <w:i/>
            <w:noProof/>
          </w:rPr>
          <w:t>2.1.2.</w:t>
        </w:r>
        <w:r w:rsidRPr="001E7082">
          <w:rPr>
            <w:rFonts w:ascii="Arial" w:eastAsiaTheme="minorEastAsia" w:hAnsi="Arial" w:cs="Arial"/>
            <w:noProof/>
            <w:sz w:val="22"/>
            <w:szCs w:val="22"/>
            <w:lang w:eastAsia="it-IT"/>
          </w:rPr>
          <w:tab/>
        </w:r>
        <w:r w:rsidRPr="001E7082">
          <w:rPr>
            <w:rStyle w:val="Hyperlink"/>
            <w:rFonts w:ascii="Arial" w:hAnsi="Arial" w:cs="Arial"/>
            <w:i/>
            <w:noProof/>
          </w:rPr>
          <w:t>Tempistica</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_Toc40707741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16</w:t>
        </w:r>
        <w:r w:rsidRPr="001E7082">
          <w:rPr>
            <w:rFonts w:ascii="Arial" w:hAnsi="Arial" w:cs="Arial"/>
            <w:noProof/>
            <w:webHidden/>
          </w:rPr>
          <w:fldChar w:fldCharType="end"/>
        </w:r>
      </w:hyperlink>
    </w:p>
    <w:p w14:paraId="54D95A4E" w14:textId="0DA66688" w:rsidR="001E7082" w:rsidRPr="001E7082" w:rsidRDefault="001E7082" w:rsidP="00F81C24">
      <w:pPr>
        <w:pStyle w:val="TOC3"/>
        <w:spacing w:after="120"/>
        <w:rPr>
          <w:rFonts w:ascii="Arial" w:eastAsiaTheme="minorEastAsia" w:hAnsi="Arial" w:cs="Arial"/>
          <w:noProof/>
          <w:sz w:val="22"/>
          <w:szCs w:val="22"/>
          <w:lang w:eastAsia="it-IT"/>
        </w:rPr>
      </w:pPr>
      <w:hyperlink w:anchor="_Toc40707742" w:history="1">
        <w:r w:rsidRPr="001E7082">
          <w:rPr>
            <w:rStyle w:val="Hyperlink"/>
            <w:rFonts w:ascii="Arial" w:hAnsi="Arial" w:cs="Arial"/>
            <w:i/>
            <w:noProof/>
          </w:rPr>
          <w:t>2.1.3.</w:t>
        </w:r>
        <w:r w:rsidRPr="001E7082">
          <w:rPr>
            <w:rFonts w:ascii="Arial" w:eastAsiaTheme="minorEastAsia" w:hAnsi="Arial" w:cs="Arial"/>
            <w:noProof/>
            <w:sz w:val="22"/>
            <w:szCs w:val="22"/>
            <w:lang w:eastAsia="it-IT"/>
          </w:rPr>
          <w:tab/>
        </w:r>
        <w:r w:rsidRPr="001E7082">
          <w:rPr>
            <w:rStyle w:val="Hyperlink"/>
            <w:rFonts w:ascii="Arial" w:hAnsi="Arial" w:cs="Arial"/>
            <w:i/>
            <w:noProof/>
          </w:rPr>
          <w:t>Modalità di invio</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_Toc40707742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16</w:t>
        </w:r>
        <w:r w:rsidRPr="001E7082">
          <w:rPr>
            <w:rFonts w:ascii="Arial" w:hAnsi="Arial" w:cs="Arial"/>
            <w:noProof/>
            <w:webHidden/>
          </w:rPr>
          <w:fldChar w:fldCharType="end"/>
        </w:r>
      </w:hyperlink>
    </w:p>
    <w:p w14:paraId="316A45C4" w14:textId="3DE7BEB1" w:rsidR="001E7082" w:rsidRPr="001E7082" w:rsidRDefault="001E7082" w:rsidP="00F81C24">
      <w:pPr>
        <w:pStyle w:val="TOC2"/>
        <w:spacing w:before="120" w:after="120" w:line="240" w:lineRule="auto"/>
        <w:rPr>
          <w:rFonts w:eastAsiaTheme="minorEastAsia"/>
          <w:bCs w:val="0"/>
          <w:noProof/>
          <w:lang w:eastAsia="it-IT"/>
        </w:rPr>
      </w:pPr>
      <w:hyperlink w:anchor="_Toc40707743" w:history="1">
        <w:r w:rsidRPr="001E7082">
          <w:rPr>
            <w:rStyle w:val="Hyperlink"/>
            <w:noProof/>
          </w:rPr>
          <w:t>2.2.</w:t>
        </w:r>
        <w:r w:rsidRPr="001E7082">
          <w:rPr>
            <w:rFonts w:eastAsiaTheme="minorEastAsia"/>
            <w:bCs w:val="0"/>
            <w:noProof/>
            <w:lang w:eastAsia="it-IT"/>
          </w:rPr>
          <w:tab/>
        </w:r>
        <w:r w:rsidRPr="001E7082">
          <w:rPr>
            <w:rStyle w:val="Hyperlink"/>
            <w:noProof/>
          </w:rPr>
          <w:t>Trasmissione della rendicontazione finale</w:t>
        </w:r>
        <w:r w:rsidRPr="001E7082">
          <w:rPr>
            <w:noProof/>
            <w:webHidden/>
          </w:rPr>
          <w:tab/>
        </w:r>
        <w:r w:rsidRPr="001E7082">
          <w:rPr>
            <w:noProof/>
            <w:webHidden/>
          </w:rPr>
          <w:fldChar w:fldCharType="begin"/>
        </w:r>
        <w:r w:rsidRPr="001E7082">
          <w:rPr>
            <w:noProof/>
            <w:webHidden/>
          </w:rPr>
          <w:instrText xml:space="preserve"> PAGEREF _Toc40707743 \h </w:instrText>
        </w:r>
        <w:r w:rsidRPr="001E7082">
          <w:rPr>
            <w:noProof/>
            <w:webHidden/>
          </w:rPr>
        </w:r>
        <w:r w:rsidRPr="001E7082">
          <w:rPr>
            <w:noProof/>
            <w:webHidden/>
          </w:rPr>
          <w:fldChar w:fldCharType="separate"/>
        </w:r>
        <w:r w:rsidRPr="001E7082">
          <w:rPr>
            <w:noProof/>
            <w:webHidden/>
          </w:rPr>
          <w:t>17</w:t>
        </w:r>
        <w:r w:rsidRPr="001E7082">
          <w:rPr>
            <w:noProof/>
            <w:webHidden/>
          </w:rPr>
          <w:fldChar w:fldCharType="end"/>
        </w:r>
      </w:hyperlink>
    </w:p>
    <w:p w14:paraId="55034B77" w14:textId="046AF8F4" w:rsidR="001E7082" w:rsidRPr="001E7082" w:rsidRDefault="001E7082" w:rsidP="00F81C24">
      <w:pPr>
        <w:pStyle w:val="TOC3"/>
        <w:spacing w:after="120"/>
        <w:rPr>
          <w:rFonts w:ascii="Arial" w:eastAsiaTheme="minorEastAsia" w:hAnsi="Arial" w:cs="Arial"/>
          <w:noProof/>
          <w:sz w:val="22"/>
          <w:szCs w:val="22"/>
          <w:lang w:eastAsia="it-IT"/>
        </w:rPr>
      </w:pPr>
      <w:hyperlink w:anchor="_Toc40707744" w:history="1">
        <w:r w:rsidRPr="001E7082">
          <w:rPr>
            <w:rStyle w:val="Hyperlink"/>
            <w:rFonts w:ascii="Arial" w:hAnsi="Arial" w:cs="Arial"/>
            <w:i/>
            <w:noProof/>
          </w:rPr>
          <w:t>2.2.1.</w:t>
        </w:r>
        <w:r w:rsidRPr="001E7082">
          <w:rPr>
            <w:rFonts w:ascii="Arial" w:eastAsiaTheme="minorEastAsia" w:hAnsi="Arial" w:cs="Arial"/>
            <w:noProof/>
            <w:sz w:val="22"/>
            <w:szCs w:val="22"/>
            <w:lang w:eastAsia="it-IT"/>
          </w:rPr>
          <w:tab/>
        </w:r>
        <w:r w:rsidRPr="001E7082">
          <w:rPr>
            <w:rStyle w:val="Hyperlink"/>
            <w:rFonts w:ascii="Arial" w:hAnsi="Arial" w:cs="Arial"/>
            <w:i/>
            <w:noProof/>
          </w:rPr>
          <w:t>Documentazione richiesta</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_Toc40707744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17</w:t>
        </w:r>
        <w:r w:rsidRPr="001E7082">
          <w:rPr>
            <w:rFonts w:ascii="Arial" w:hAnsi="Arial" w:cs="Arial"/>
            <w:noProof/>
            <w:webHidden/>
          </w:rPr>
          <w:fldChar w:fldCharType="end"/>
        </w:r>
      </w:hyperlink>
    </w:p>
    <w:p w14:paraId="7A72F735" w14:textId="4A60A225" w:rsidR="001E7082" w:rsidRPr="001E7082" w:rsidRDefault="001E7082" w:rsidP="00F81C24">
      <w:pPr>
        <w:pStyle w:val="TOC3"/>
        <w:spacing w:after="120"/>
        <w:rPr>
          <w:rFonts w:ascii="Arial" w:eastAsiaTheme="minorEastAsia" w:hAnsi="Arial" w:cs="Arial"/>
          <w:noProof/>
          <w:sz w:val="22"/>
          <w:szCs w:val="22"/>
          <w:lang w:eastAsia="it-IT"/>
        </w:rPr>
      </w:pPr>
      <w:hyperlink w:anchor="_Toc40707745" w:history="1">
        <w:r w:rsidRPr="001E7082">
          <w:rPr>
            <w:rStyle w:val="Hyperlink"/>
            <w:rFonts w:ascii="Arial" w:hAnsi="Arial" w:cs="Arial"/>
            <w:i/>
            <w:noProof/>
          </w:rPr>
          <w:t>2.2.2.</w:t>
        </w:r>
        <w:r w:rsidRPr="001E7082">
          <w:rPr>
            <w:rFonts w:ascii="Arial" w:eastAsiaTheme="minorEastAsia" w:hAnsi="Arial" w:cs="Arial"/>
            <w:noProof/>
            <w:sz w:val="22"/>
            <w:szCs w:val="22"/>
            <w:lang w:eastAsia="it-IT"/>
          </w:rPr>
          <w:tab/>
        </w:r>
        <w:r w:rsidRPr="001E7082">
          <w:rPr>
            <w:rStyle w:val="Hyperlink"/>
            <w:rFonts w:ascii="Arial" w:hAnsi="Arial" w:cs="Arial"/>
            <w:i/>
            <w:noProof/>
          </w:rPr>
          <w:t>Tempistica</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_Toc40707745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18</w:t>
        </w:r>
        <w:r w:rsidRPr="001E7082">
          <w:rPr>
            <w:rFonts w:ascii="Arial" w:hAnsi="Arial" w:cs="Arial"/>
            <w:noProof/>
            <w:webHidden/>
          </w:rPr>
          <w:fldChar w:fldCharType="end"/>
        </w:r>
      </w:hyperlink>
    </w:p>
    <w:p w14:paraId="2782AA6F" w14:textId="511CE007" w:rsidR="001E7082" w:rsidRPr="001E7082" w:rsidRDefault="001E7082" w:rsidP="00F81C24">
      <w:pPr>
        <w:pStyle w:val="TOC3"/>
        <w:spacing w:after="120"/>
        <w:rPr>
          <w:rFonts w:ascii="Arial" w:eastAsiaTheme="minorEastAsia" w:hAnsi="Arial" w:cs="Arial"/>
          <w:noProof/>
          <w:sz w:val="22"/>
          <w:szCs w:val="22"/>
          <w:lang w:eastAsia="it-IT"/>
        </w:rPr>
      </w:pPr>
      <w:hyperlink w:anchor="_Toc40707746" w:history="1">
        <w:r w:rsidRPr="001E7082">
          <w:rPr>
            <w:rStyle w:val="Hyperlink"/>
            <w:rFonts w:ascii="Arial" w:hAnsi="Arial" w:cs="Arial"/>
            <w:i/>
            <w:noProof/>
          </w:rPr>
          <w:t>2.2.3.</w:t>
        </w:r>
        <w:r w:rsidRPr="001E7082">
          <w:rPr>
            <w:rFonts w:ascii="Arial" w:eastAsiaTheme="minorEastAsia" w:hAnsi="Arial" w:cs="Arial"/>
            <w:noProof/>
            <w:sz w:val="22"/>
            <w:szCs w:val="22"/>
            <w:lang w:eastAsia="it-IT"/>
          </w:rPr>
          <w:tab/>
        </w:r>
        <w:r w:rsidRPr="001E7082">
          <w:rPr>
            <w:rStyle w:val="Hyperlink"/>
            <w:rFonts w:ascii="Arial" w:hAnsi="Arial" w:cs="Arial"/>
            <w:i/>
            <w:noProof/>
          </w:rPr>
          <w:t>Modalità di invio</w:t>
        </w:r>
        <w:r w:rsidRPr="001E7082">
          <w:rPr>
            <w:rFonts w:ascii="Arial" w:hAnsi="Arial" w:cs="Arial"/>
            <w:noProof/>
            <w:webHidden/>
          </w:rPr>
          <w:tab/>
        </w:r>
        <w:r w:rsidRPr="001E7082">
          <w:rPr>
            <w:rFonts w:ascii="Arial" w:hAnsi="Arial" w:cs="Arial"/>
            <w:noProof/>
            <w:webHidden/>
          </w:rPr>
          <w:fldChar w:fldCharType="begin"/>
        </w:r>
        <w:r w:rsidRPr="001E7082">
          <w:rPr>
            <w:rFonts w:ascii="Arial" w:hAnsi="Arial" w:cs="Arial"/>
            <w:noProof/>
            <w:webHidden/>
          </w:rPr>
          <w:instrText xml:space="preserve"> PAGEREF _Toc40707746 \h </w:instrText>
        </w:r>
        <w:r w:rsidRPr="001E7082">
          <w:rPr>
            <w:rFonts w:ascii="Arial" w:hAnsi="Arial" w:cs="Arial"/>
            <w:noProof/>
            <w:webHidden/>
          </w:rPr>
        </w:r>
        <w:r w:rsidRPr="001E7082">
          <w:rPr>
            <w:rFonts w:ascii="Arial" w:hAnsi="Arial" w:cs="Arial"/>
            <w:noProof/>
            <w:webHidden/>
          </w:rPr>
          <w:fldChar w:fldCharType="separate"/>
        </w:r>
        <w:r w:rsidRPr="001E7082">
          <w:rPr>
            <w:rFonts w:ascii="Arial" w:hAnsi="Arial" w:cs="Arial"/>
            <w:noProof/>
            <w:webHidden/>
          </w:rPr>
          <w:t>18</w:t>
        </w:r>
        <w:r w:rsidRPr="001E7082">
          <w:rPr>
            <w:rFonts w:ascii="Arial" w:hAnsi="Arial" w:cs="Arial"/>
            <w:noProof/>
            <w:webHidden/>
          </w:rPr>
          <w:fldChar w:fldCharType="end"/>
        </w:r>
      </w:hyperlink>
    </w:p>
    <w:p w14:paraId="5AD139AB" w14:textId="14CF0B11" w:rsidR="001E7082" w:rsidRPr="001E7082" w:rsidRDefault="001E7082" w:rsidP="00F81C24">
      <w:pPr>
        <w:pStyle w:val="TOC1"/>
        <w:spacing w:before="120" w:after="120" w:line="240" w:lineRule="auto"/>
        <w:rPr>
          <w:rFonts w:eastAsiaTheme="minorEastAsia"/>
          <w:b w:val="0"/>
          <w:bCs w:val="0"/>
          <w:caps w:val="0"/>
          <w:noProof/>
          <w:sz w:val="22"/>
          <w:szCs w:val="22"/>
          <w:lang w:eastAsia="it-IT"/>
        </w:rPr>
      </w:pPr>
      <w:hyperlink w:anchor="_Toc40707747" w:history="1">
        <w:r w:rsidRPr="001E7082">
          <w:rPr>
            <w:rStyle w:val="Hyperlink"/>
            <w:noProof/>
          </w:rPr>
          <w:t>3.</w:t>
        </w:r>
        <w:r w:rsidRPr="001E7082">
          <w:rPr>
            <w:rFonts w:eastAsiaTheme="minorEastAsia"/>
            <w:b w:val="0"/>
            <w:bCs w:val="0"/>
            <w:caps w:val="0"/>
            <w:noProof/>
            <w:sz w:val="22"/>
            <w:szCs w:val="22"/>
            <w:lang w:eastAsia="it-IT"/>
          </w:rPr>
          <w:tab/>
        </w:r>
        <w:r w:rsidRPr="001E7082">
          <w:rPr>
            <w:rStyle w:val="Hyperlink"/>
            <w:noProof/>
          </w:rPr>
          <w:t>Allegati</w:t>
        </w:r>
        <w:r w:rsidRPr="001E7082">
          <w:rPr>
            <w:noProof/>
            <w:webHidden/>
          </w:rPr>
          <w:tab/>
        </w:r>
        <w:r w:rsidRPr="001E7082">
          <w:rPr>
            <w:noProof/>
            <w:webHidden/>
          </w:rPr>
          <w:fldChar w:fldCharType="begin"/>
        </w:r>
        <w:r w:rsidRPr="001E7082">
          <w:rPr>
            <w:noProof/>
            <w:webHidden/>
          </w:rPr>
          <w:instrText xml:space="preserve"> PAGEREF _Toc40707747 \h </w:instrText>
        </w:r>
        <w:r w:rsidRPr="001E7082">
          <w:rPr>
            <w:noProof/>
            <w:webHidden/>
          </w:rPr>
        </w:r>
        <w:r w:rsidRPr="001E7082">
          <w:rPr>
            <w:noProof/>
            <w:webHidden/>
          </w:rPr>
          <w:fldChar w:fldCharType="separate"/>
        </w:r>
        <w:r w:rsidRPr="001E7082">
          <w:rPr>
            <w:noProof/>
            <w:webHidden/>
          </w:rPr>
          <w:t>19</w:t>
        </w:r>
        <w:r w:rsidRPr="001E7082">
          <w:rPr>
            <w:noProof/>
            <w:webHidden/>
          </w:rPr>
          <w:fldChar w:fldCharType="end"/>
        </w:r>
      </w:hyperlink>
    </w:p>
    <w:p w14:paraId="279E2AB1" w14:textId="4418F6CE" w:rsidR="001E7082" w:rsidRPr="001E7082" w:rsidRDefault="001E7082" w:rsidP="00F81C24">
      <w:pPr>
        <w:pStyle w:val="TOC2"/>
        <w:spacing w:before="120" w:after="120" w:line="240" w:lineRule="auto"/>
        <w:rPr>
          <w:rFonts w:eastAsiaTheme="minorEastAsia"/>
          <w:bCs w:val="0"/>
          <w:noProof/>
          <w:lang w:eastAsia="it-IT"/>
        </w:rPr>
      </w:pPr>
      <w:hyperlink w:anchor="_Toc40707748" w:history="1">
        <w:r w:rsidRPr="001E7082">
          <w:rPr>
            <w:rStyle w:val="Hyperlink"/>
            <w:noProof/>
          </w:rPr>
          <w:t>3.1.</w:t>
        </w:r>
        <w:r w:rsidRPr="001E7082">
          <w:rPr>
            <w:rFonts w:eastAsiaTheme="minorEastAsia"/>
            <w:bCs w:val="0"/>
            <w:noProof/>
            <w:lang w:eastAsia="it-IT"/>
          </w:rPr>
          <w:tab/>
        </w:r>
        <w:r w:rsidRPr="001E7082">
          <w:rPr>
            <w:rStyle w:val="Hyperlink"/>
            <w:noProof/>
          </w:rPr>
          <w:t>Modello di Rendiconto dettagliato delle spese</w:t>
        </w:r>
        <w:r w:rsidRPr="001E7082">
          <w:rPr>
            <w:noProof/>
            <w:webHidden/>
          </w:rPr>
          <w:tab/>
        </w:r>
        <w:r w:rsidRPr="001E7082">
          <w:rPr>
            <w:noProof/>
            <w:webHidden/>
          </w:rPr>
          <w:fldChar w:fldCharType="begin"/>
        </w:r>
        <w:r w:rsidRPr="001E7082">
          <w:rPr>
            <w:noProof/>
            <w:webHidden/>
          </w:rPr>
          <w:instrText xml:space="preserve"> PAGEREF _Toc40707748 \h </w:instrText>
        </w:r>
        <w:r w:rsidRPr="001E7082">
          <w:rPr>
            <w:noProof/>
            <w:webHidden/>
          </w:rPr>
        </w:r>
        <w:r w:rsidRPr="001E7082">
          <w:rPr>
            <w:noProof/>
            <w:webHidden/>
          </w:rPr>
          <w:fldChar w:fldCharType="separate"/>
        </w:r>
        <w:r w:rsidRPr="001E7082">
          <w:rPr>
            <w:noProof/>
            <w:webHidden/>
          </w:rPr>
          <w:t>19</w:t>
        </w:r>
        <w:r w:rsidRPr="001E7082">
          <w:rPr>
            <w:noProof/>
            <w:webHidden/>
          </w:rPr>
          <w:fldChar w:fldCharType="end"/>
        </w:r>
      </w:hyperlink>
    </w:p>
    <w:p w14:paraId="79D88C68" w14:textId="453ED771" w:rsidR="001E7082" w:rsidRPr="001E7082" w:rsidRDefault="001E7082" w:rsidP="00F81C24">
      <w:pPr>
        <w:pStyle w:val="TOC2"/>
        <w:spacing w:before="120" w:after="120" w:line="240" w:lineRule="auto"/>
        <w:rPr>
          <w:rFonts w:eastAsiaTheme="minorEastAsia"/>
          <w:bCs w:val="0"/>
          <w:noProof/>
          <w:lang w:eastAsia="it-IT"/>
        </w:rPr>
      </w:pPr>
      <w:hyperlink w:anchor="_Toc40707749" w:history="1">
        <w:r w:rsidRPr="001E7082">
          <w:rPr>
            <w:rStyle w:val="Hyperlink"/>
            <w:noProof/>
          </w:rPr>
          <w:t>3.2.</w:t>
        </w:r>
        <w:r w:rsidRPr="001E7082">
          <w:rPr>
            <w:rFonts w:eastAsiaTheme="minorEastAsia"/>
            <w:bCs w:val="0"/>
            <w:noProof/>
            <w:lang w:eastAsia="it-IT"/>
          </w:rPr>
          <w:tab/>
        </w:r>
        <w:r w:rsidRPr="001E7082">
          <w:rPr>
            <w:rStyle w:val="Hyperlink"/>
            <w:noProof/>
          </w:rPr>
          <w:t>Modello di Attestazione di spesa dell’Organismo Intermedio</w:t>
        </w:r>
        <w:r w:rsidRPr="001E7082">
          <w:rPr>
            <w:noProof/>
            <w:webHidden/>
          </w:rPr>
          <w:tab/>
        </w:r>
        <w:r w:rsidRPr="001E7082">
          <w:rPr>
            <w:noProof/>
            <w:webHidden/>
          </w:rPr>
          <w:fldChar w:fldCharType="begin"/>
        </w:r>
        <w:r w:rsidRPr="001E7082">
          <w:rPr>
            <w:noProof/>
            <w:webHidden/>
          </w:rPr>
          <w:instrText xml:space="preserve"> PAGEREF _Toc40707749 \h </w:instrText>
        </w:r>
        <w:r w:rsidRPr="001E7082">
          <w:rPr>
            <w:noProof/>
            <w:webHidden/>
          </w:rPr>
        </w:r>
        <w:r w:rsidRPr="001E7082">
          <w:rPr>
            <w:noProof/>
            <w:webHidden/>
          </w:rPr>
          <w:fldChar w:fldCharType="separate"/>
        </w:r>
        <w:r w:rsidRPr="001E7082">
          <w:rPr>
            <w:noProof/>
            <w:webHidden/>
          </w:rPr>
          <w:t>19</w:t>
        </w:r>
        <w:r w:rsidRPr="001E7082">
          <w:rPr>
            <w:noProof/>
            <w:webHidden/>
          </w:rPr>
          <w:fldChar w:fldCharType="end"/>
        </w:r>
      </w:hyperlink>
    </w:p>
    <w:p w14:paraId="038F7642" w14:textId="364E54AA" w:rsidR="001E7082" w:rsidRPr="001E7082" w:rsidRDefault="001E7082" w:rsidP="00F81C24">
      <w:pPr>
        <w:pStyle w:val="TOC2"/>
        <w:spacing w:before="120" w:after="120" w:line="240" w:lineRule="auto"/>
        <w:rPr>
          <w:rFonts w:eastAsiaTheme="minorEastAsia"/>
          <w:bCs w:val="0"/>
          <w:noProof/>
          <w:lang w:eastAsia="it-IT"/>
        </w:rPr>
      </w:pPr>
      <w:hyperlink w:anchor="_Toc40707750" w:history="1">
        <w:r w:rsidRPr="001E7082">
          <w:rPr>
            <w:rStyle w:val="Hyperlink"/>
            <w:noProof/>
          </w:rPr>
          <w:t>3.3.</w:t>
        </w:r>
        <w:r w:rsidRPr="001E7082">
          <w:rPr>
            <w:rFonts w:eastAsiaTheme="minorEastAsia"/>
            <w:bCs w:val="0"/>
            <w:noProof/>
            <w:lang w:eastAsia="it-IT"/>
          </w:rPr>
          <w:tab/>
        </w:r>
        <w:r w:rsidRPr="001E7082">
          <w:rPr>
            <w:rStyle w:val="Hyperlink"/>
            <w:noProof/>
          </w:rPr>
          <w:t>Modello di Attestazione di spesa dell’Autorità di Gestione</w:t>
        </w:r>
        <w:r w:rsidRPr="001E7082">
          <w:rPr>
            <w:noProof/>
            <w:webHidden/>
          </w:rPr>
          <w:tab/>
        </w:r>
        <w:r w:rsidRPr="001E7082">
          <w:rPr>
            <w:noProof/>
            <w:webHidden/>
          </w:rPr>
          <w:fldChar w:fldCharType="begin"/>
        </w:r>
        <w:r w:rsidRPr="001E7082">
          <w:rPr>
            <w:noProof/>
            <w:webHidden/>
          </w:rPr>
          <w:instrText xml:space="preserve"> PAGEREF _Toc40707750 \h </w:instrText>
        </w:r>
        <w:r w:rsidRPr="001E7082">
          <w:rPr>
            <w:noProof/>
            <w:webHidden/>
          </w:rPr>
        </w:r>
        <w:r w:rsidRPr="001E7082">
          <w:rPr>
            <w:noProof/>
            <w:webHidden/>
          </w:rPr>
          <w:fldChar w:fldCharType="separate"/>
        </w:r>
        <w:r w:rsidRPr="001E7082">
          <w:rPr>
            <w:noProof/>
            <w:webHidden/>
          </w:rPr>
          <w:t>19</w:t>
        </w:r>
        <w:r w:rsidRPr="001E7082">
          <w:rPr>
            <w:noProof/>
            <w:webHidden/>
          </w:rPr>
          <w:fldChar w:fldCharType="end"/>
        </w:r>
      </w:hyperlink>
    </w:p>
    <w:p w14:paraId="31B87AD9" w14:textId="41429F51" w:rsidR="001E7082" w:rsidRPr="001E7082" w:rsidRDefault="001E7082" w:rsidP="00F81C24">
      <w:pPr>
        <w:pStyle w:val="TOC2"/>
        <w:spacing w:before="120" w:after="120" w:line="240" w:lineRule="auto"/>
        <w:rPr>
          <w:rFonts w:eastAsiaTheme="minorEastAsia"/>
          <w:bCs w:val="0"/>
          <w:noProof/>
          <w:lang w:eastAsia="it-IT"/>
        </w:rPr>
      </w:pPr>
      <w:hyperlink w:anchor="_Toc40707751" w:history="1">
        <w:r w:rsidRPr="001E7082">
          <w:rPr>
            <w:rStyle w:val="Hyperlink"/>
            <w:noProof/>
          </w:rPr>
          <w:t>3.4.</w:t>
        </w:r>
        <w:r w:rsidRPr="001E7082">
          <w:rPr>
            <w:rFonts w:eastAsiaTheme="minorEastAsia"/>
            <w:bCs w:val="0"/>
            <w:noProof/>
            <w:lang w:eastAsia="it-IT"/>
          </w:rPr>
          <w:tab/>
        </w:r>
        <w:r w:rsidRPr="001E7082">
          <w:rPr>
            <w:rStyle w:val="Hyperlink"/>
            <w:noProof/>
          </w:rPr>
          <w:t>Modello di Relazione sui controlli di primo livello</w:t>
        </w:r>
        <w:r w:rsidRPr="001E7082">
          <w:rPr>
            <w:noProof/>
            <w:webHidden/>
          </w:rPr>
          <w:tab/>
        </w:r>
        <w:r w:rsidRPr="001E7082">
          <w:rPr>
            <w:noProof/>
            <w:webHidden/>
          </w:rPr>
          <w:fldChar w:fldCharType="begin"/>
        </w:r>
        <w:r w:rsidRPr="001E7082">
          <w:rPr>
            <w:noProof/>
            <w:webHidden/>
          </w:rPr>
          <w:instrText xml:space="preserve"> PAGEREF _Toc40707751 \h </w:instrText>
        </w:r>
        <w:r w:rsidRPr="001E7082">
          <w:rPr>
            <w:noProof/>
            <w:webHidden/>
          </w:rPr>
        </w:r>
        <w:r w:rsidRPr="001E7082">
          <w:rPr>
            <w:noProof/>
            <w:webHidden/>
          </w:rPr>
          <w:fldChar w:fldCharType="separate"/>
        </w:r>
        <w:r w:rsidRPr="001E7082">
          <w:rPr>
            <w:noProof/>
            <w:webHidden/>
          </w:rPr>
          <w:t>19</w:t>
        </w:r>
        <w:r w:rsidRPr="001E7082">
          <w:rPr>
            <w:noProof/>
            <w:webHidden/>
          </w:rPr>
          <w:fldChar w:fldCharType="end"/>
        </w:r>
      </w:hyperlink>
    </w:p>
    <w:p w14:paraId="6817C3E7" w14:textId="78C9F401" w:rsidR="006C3F67" w:rsidRPr="001E7082" w:rsidRDefault="00607675" w:rsidP="00F81C24">
      <w:pPr>
        <w:tabs>
          <w:tab w:val="left" w:pos="1220"/>
          <w:tab w:val="left" w:pos="2660"/>
        </w:tabs>
        <w:spacing w:before="120" w:after="120"/>
        <w:jc w:val="both"/>
        <w:rPr>
          <w:rFonts w:ascii="Arial" w:hAnsi="Arial" w:cs="Arial"/>
        </w:rPr>
      </w:pPr>
      <w:r w:rsidRPr="001E7082">
        <w:rPr>
          <w:rFonts w:ascii="Arial" w:eastAsia="Arial Unicode MS" w:hAnsi="Arial" w:cs="Arial"/>
        </w:rPr>
        <w:fldChar w:fldCharType="end"/>
      </w:r>
      <w:bookmarkEnd w:id="0"/>
    </w:p>
    <w:p w14:paraId="72C359FE" w14:textId="77777777" w:rsidR="00CF408A" w:rsidRDefault="00CF408A">
      <w:pPr>
        <w:rPr>
          <w:rFonts w:ascii="Arial" w:hAnsi="Arial" w:cs="Arial"/>
        </w:rPr>
        <w:sectPr w:rsidR="00CF408A" w:rsidSect="00CF408A">
          <w:footerReference w:type="default" r:id="rId15"/>
          <w:pgSz w:w="11907" w:h="16840" w:code="9"/>
          <w:pgMar w:top="1418" w:right="1134" w:bottom="1134" w:left="1134" w:header="720" w:footer="924" w:gutter="0"/>
          <w:pgNumType w:fmt="upperRoman" w:start="1"/>
          <w:cols w:space="720"/>
          <w:docGrid w:linePitch="360"/>
        </w:sectPr>
      </w:pPr>
    </w:p>
    <w:p w14:paraId="4B6066C0" w14:textId="77777777" w:rsidR="006C3F67" w:rsidRPr="00154B68" w:rsidRDefault="006C3F67" w:rsidP="00154B68">
      <w:pPr>
        <w:pStyle w:val="Heading1"/>
        <w:numPr>
          <w:ilvl w:val="0"/>
          <w:numId w:val="0"/>
        </w:numPr>
        <w:rPr>
          <w:caps/>
          <w:color w:val="548DD4"/>
          <w:kern w:val="0"/>
          <w:sz w:val="24"/>
          <w:szCs w:val="24"/>
        </w:rPr>
      </w:pPr>
      <w:bookmarkStart w:id="1" w:name="_Toc307302931"/>
      <w:bookmarkStart w:id="2" w:name="_Toc40707725"/>
      <w:r w:rsidRPr="00154B68">
        <w:rPr>
          <w:caps/>
          <w:color w:val="548DD4"/>
          <w:kern w:val="0"/>
          <w:sz w:val="24"/>
          <w:szCs w:val="24"/>
        </w:rPr>
        <w:lastRenderedPageBreak/>
        <w:t>E</w:t>
      </w:r>
      <w:r w:rsidR="0044151B" w:rsidRPr="00154B68">
        <w:rPr>
          <w:caps/>
          <w:color w:val="548DD4"/>
          <w:kern w:val="0"/>
          <w:sz w:val="24"/>
          <w:szCs w:val="24"/>
        </w:rPr>
        <w:t>lenco dei principali acronimi ed abbreviazioni utilizzati</w:t>
      </w:r>
      <w:bookmarkEnd w:id="1"/>
      <w:bookmarkEnd w:id="2"/>
    </w:p>
    <w:p w14:paraId="4C52A8CB" w14:textId="77777777" w:rsidR="006C3F67" w:rsidRPr="0003135D" w:rsidRDefault="006C3F67" w:rsidP="006C3F67">
      <w:pPr>
        <w:rPr>
          <w:rFonts w:ascii="Arial" w:hAnsi="Arial" w:cs="Arial"/>
          <w:sz w:val="20"/>
          <w:szCs w:val="20"/>
        </w:rPr>
      </w:pPr>
    </w:p>
    <w:tbl>
      <w:tblPr>
        <w:tblW w:w="9449" w:type="dxa"/>
        <w:tblInd w:w="53" w:type="dxa"/>
        <w:tblCellMar>
          <w:left w:w="70" w:type="dxa"/>
          <w:right w:w="70" w:type="dxa"/>
        </w:tblCellMar>
        <w:tblLook w:val="04A0" w:firstRow="1" w:lastRow="0" w:firstColumn="1" w:lastColumn="0" w:noHBand="0" w:noVBand="1"/>
      </w:tblPr>
      <w:tblGrid>
        <w:gridCol w:w="2852"/>
        <w:gridCol w:w="6597"/>
      </w:tblGrid>
      <w:tr w:rsidR="006C3F67" w:rsidRPr="0003135D" w14:paraId="3FC98A93" w14:textId="77777777" w:rsidTr="00B8324C">
        <w:trPr>
          <w:trHeight w:val="324"/>
        </w:trPr>
        <w:tc>
          <w:tcPr>
            <w:tcW w:w="2852" w:type="dxa"/>
            <w:shd w:val="clear" w:color="auto" w:fill="auto"/>
            <w:vAlign w:val="center"/>
            <w:hideMark/>
          </w:tcPr>
          <w:p w14:paraId="1A2253CF" w14:textId="77777777" w:rsidR="006C3F67" w:rsidRPr="0003135D" w:rsidRDefault="006C3F67" w:rsidP="00B8324C">
            <w:pPr>
              <w:spacing w:before="60" w:after="60"/>
              <w:rPr>
                <w:rFonts w:ascii="Arial" w:hAnsi="Arial" w:cs="Arial"/>
                <w:color w:val="000000"/>
                <w:sz w:val="20"/>
                <w:szCs w:val="20"/>
                <w:lang w:eastAsia="it-IT"/>
              </w:rPr>
            </w:pPr>
            <w:proofErr w:type="spellStart"/>
            <w:r w:rsidRPr="0003135D">
              <w:rPr>
                <w:rFonts w:ascii="Arial" w:hAnsi="Arial" w:cs="Arial"/>
                <w:color w:val="000000"/>
                <w:sz w:val="20"/>
                <w:szCs w:val="20"/>
                <w:lang w:eastAsia="it-IT"/>
              </w:rPr>
              <w:t>AdA</w:t>
            </w:r>
            <w:proofErr w:type="spellEnd"/>
          </w:p>
        </w:tc>
        <w:tc>
          <w:tcPr>
            <w:tcW w:w="6597" w:type="dxa"/>
            <w:shd w:val="clear" w:color="auto" w:fill="auto"/>
            <w:vAlign w:val="center"/>
            <w:hideMark/>
          </w:tcPr>
          <w:p w14:paraId="31F5DA6E" w14:textId="77777777" w:rsidR="006C3F67" w:rsidRPr="0003135D" w:rsidRDefault="006C3F67"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Autorità di Audit</w:t>
            </w:r>
          </w:p>
        </w:tc>
      </w:tr>
      <w:tr w:rsidR="006C3F67" w:rsidRPr="0003135D" w14:paraId="0B33A21C" w14:textId="77777777" w:rsidTr="00B8324C">
        <w:trPr>
          <w:trHeight w:val="324"/>
        </w:trPr>
        <w:tc>
          <w:tcPr>
            <w:tcW w:w="2852" w:type="dxa"/>
            <w:shd w:val="clear" w:color="auto" w:fill="auto"/>
            <w:vAlign w:val="center"/>
            <w:hideMark/>
          </w:tcPr>
          <w:p w14:paraId="31D5F05C" w14:textId="77777777" w:rsidR="006C3F67" w:rsidRPr="0003135D" w:rsidRDefault="006C3F67" w:rsidP="00B8324C">
            <w:pPr>
              <w:spacing w:before="60" w:after="60"/>
              <w:rPr>
                <w:rFonts w:ascii="Arial" w:hAnsi="Arial" w:cs="Arial"/>
                <w:color w:val="000000"/>
                <w:sz w:val="20"/>
                <w:szCs w:val="20"/>
                <w:lang w:eastAsia="it-IT"/>
              </w:rPr>
            </w:pPr>
            <w:proofErr w:type="spellStart"/>
            <w:r w:rsidRPr="0003135D">
              <w:rPr>
                <w:rFonts w:ascii="Arial" w:hAnsi="Arial" w:cs="Arial"/>
                <w:color w:val="000000"/>
                <w:sz w:val="20"/>
                <w:szCs w:val="20"/>
                <w:lang w:eastAsia="it-IT"/>
              </w:rPr>
              <w:t>AdC</w:t>
            </w:r>
            <w:proofErr w:type="spellEnd"/>
          </w:p>
        </w:tc>
        <w:tc>
          <w:tcPr>
            <w:tcW w:w="6597" w:type="dxa"/>
            <w:shd w:val="clear" w:color="auto" w:fill="auto"/>
            <w:vAlign w:val="center"/>
            <w:hideMark/>
          </w:tcPr>
          <w:p w14:paraId="7772D3C8" w14:textId="77777777" w:rsidR="006C3F67" w:rsidRPr="0003135D" w:rsidRDefault="006C3F67"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Autorità di Certificazione</w:t>
            </w:r>
          </w:p>
        </w:tc>
      </w:tr>
      <w:tr w:rsidR="006C3F67" w:rsidRPr="0003135D" w14:paraId="469F0ADF" w14:textId="77777777" w:rsidTr="00B8324C">
        <w:trPr>
          <w:trHeight w:val="324"/>
        </w:trPr>
        <w:tc>
          <w:tcPr>
            <w:tcW w:w="2852" w:type="dxa"/>
            <w:shd w:val="clear" w:color="auto" w:fill="auto"/>
            <w:vAlign w:val="center"/>
            <w:hideMark/>
          </w:tcPr>
          <w:p w14:paraId="56DEC8CA" w14:textId="77777777" w:rsidR="006C3F67" w:rsidRPr="0003135D" w:rsidRDefault="006C3F67" w:rsidP="00B8324C">
            <w:pPr>
              <w:spacing w:before="60" w:after="60"/>
              <w:rPr>
                <w:rFonts w:ascii="Arial" w:hAnsi="Arial" w:cs="Arial"/>
                <w:color w:val="000000"/>
                <w:sz w:val="20"/>
                <w:szCs w:val="20"/>
                <w:lang w:eastAsia="it-IT"/>
              </w:rPr>
            </w:pPr>
            <w:proofErr w:type="spellStart"/>
            <w:r w:rsidRPr="0003135D">
              <w:rPr>
                <w:rFonts w:ascii="Arial" w:hAnsi="Arial" w:cs="Arial"/>
                <w:color w:val="000000"/>
                <w:sz w:val="20"/>
                <w:szCs w:val="20"/>
                <w:lang w:eastAsia="it-IT"/>
              </w:rPr>
              <w:t>AdG</w:t>
            </w:r>
            <w:proofErr w:type="spellEnd"/>
          </w:p>
        </w:tc>
        <w:tc>
          <w:tcPr>
            <w:tcW w:w="6597" w:type="dxa"/>
            <w:shd w:val="clear" w:color="auto" w:fill="auto"/>
            <w:vAlign w:val="center"/>
            <w:hideMark/>
          </w:tcPr>
          <w:p w14:paraId="3BC9C533" w14:textId="77777777" w:rsidR="006C3F67" w:rsidRPr="0003135D" w:rsidRDefault="006C3F67"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Autorità di Gestione</w:t>
            </w:r>
          </w:p>
        </w:tc>
      </w:tr>
      <w:tr w:rsidR="000A1E1E" w:rsidRPr="0003135D" w14:paraId="47E12C45" w14:textId="77777777" w:rsidTr="00B8324C">
        <w:trPr>
          <w:trHeight w:val="324"/>
        </w:trPr>
        <w:tc>
          <w:tcPr>
            <w:tcW w:w="2852" w:type="dxa"/>
            <w:shd w:val="clear" w:color="auto" w:fill="auto"/>
            <w:vAlign w:val="center"/>
            <w:hideMark/>
          </w:tcPr>
          <w:p w14:paraId="5E70E294" w14:textId="77777777" w:rsidR="000A1E1E" w:rsidRPr="0003135D" w:rsidRDefault="000A1E1E" w:rsidP="00B8324C">
            <w:pPr>
              <w:spacing w:before="60" w:after="60"/>
              <w:rPr>
                <w:rFonts w:ascii="Arial" w:hAnsi="Arial" w:cs="Arial"/>
                <w:color w:val="000000"/>
                <w:sz w:val="20"/>
                <w:szCs w:val="20"/>
                <w:lang w:eastAsia="it-IT"/>
              </w:rPr>
            </w:pPr>
            <w:r>
              <w:rPr>
                <w:rFonts w:ascii="Arial" w:hAnsi="Arial" w:cs="Arial"/>
                <w:color w:val="000000"/>
                <w:sz w:val="20"/>
                <w:szCs w:val="20"/>
                <w:lang w:eastAsia="it-IT"/>
              </w:rPr>
              <w:t>AT</w:t>
            </w:r>
          </w:p>
        </w:tc>
        <w:tc>
          <w:tcPr>
            <w:tcW w:w="6597" w:type="dxa"/>
            <w:shd w:val="clear" w:color="auto" w:fill="auto"/>
            <w:vAlign w:val="center"/>
            <w:hideMark/>
          </w:tcPr>
          <w:p w14:paraId="2BB1323E" w14:textId="77777777" w:rsidR="000A1E1E" w:rsidRPr="0003135D" w:rsidRDefault="000A1E1E" w:rsidP="00B8324C">
            <w:pPr>
              <w:spacing w:before="60" w:after="60"/>
              <w:rPr>
                <w:rFonts w:ascii="Arial" w:hAnsi="Arial" w:cs="Arial"/>
                <w:color w:val="000000"/>
                <w:sz w:val="20"/>
                <w:szCs w:val="20"/>
                <w:lang w:eastAsia="it-IT"/>
              </w:rPr>
            </w:pPr>
            <w:r>
              <w:rPr>
                <w:rFonts w:ascii="Arial" w:hAnsi="Arial" w:cs="Arial"/>
                <w:color w:val="000000"/>
                <w:sz w:val="20"/>
                <w:szCs w:val="20"/>
                <w:lang w:eastAsia="it-IT"/>
              </w:rPr>
              <w:t>Assistenza tecnica</w:t>
            </w:r>
          </w:p>
        </w:tc>
      </w:tr>
      <w:tr w:rsidR="006C3F67" w:rsidRPr="0003135D" w14:paraId="58D0DF28" w14:textId="77777777" w:rsidTr="00B8324C">
        <w:trPr>
          <w:trHeight w:val="324"/>
        </w:trPr>
        <w:tc>
          <w:tcPr>
            <w:tcW w:w="2852" w:type="dxa"/>
            <w:shd w:val="clear" w:color="auto" w:fill="auto"/>
            <w:vAlign w:val="center"/>
            <w:hideMark/>
          </w:tcPr>
          <w:p w14:paraId="246C324D" w14:textId="77777777" w:rsidR="006C3F67" w:rsidRPr="0003135D" w:rsidRDefault="006C3F67"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CE</w:t>
            </w:r>
          </w:p>
        </w:tc>
        <w:tc>
          <w:tcPr>
            <w:tcW w:w="6597" w:type="dxa"/>
            <w:shd w:val="clear" w:color="auto" w:fill="auto"/>
            <w:vAlign w:val="center"/>
            <w:hideMark/>
          </w:tcPr>
          <w:p w14:paraId="65D288A4" w14:textId="77777777" w:rsidR="006C3F67" w:rsidRPr="0003135D" w:rsidRDefault="006C3F67"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 xml:space="preserve">Commissione </w:t>
            </w:r>
            <w:r w:rsidR="00FE4523">
              <w:rPr>
                <w:rFonts w:ascii="Arial" w:hAnsi="Arial" w:cs="Arial"/>
                <w:color w:val="000000"/>
                <w:sz w:val="20"/>
                <w:szCs w:val="20"/>
                <w:lang w:eastAsia="it-IT"/>
              </w:rPr>
              <w:t>e</w:t>
            </w:r>
            <w:r w:rsidRPr="0003135D">
              <w:rPr>
                <w:rFonts w:ascii="Arial" w:hAnsi="Arial" w:cs="Arial"/>
                <w:color w:val="000000"/>
                <w:sz w:val="20"/>
                <w:szCs w:val="20"/>
                <w:lang w:eastAsia="it-IT"/>
              </w:rPr>
              <w:t>uropea</w:t>
            </w:r>
          </w:p>
        </w:tc>
      </w:tr>
      <w:tr w:rsidR="0003135D" w:rsidRPr="0003135D" w14:paraId="50EEB90D" w14:textId="77777777" w:rsidTr="00B8324C">
        <w:trPr>
          <w:trHeight w:val="324"/>
        </w:trPr>
        <w:tc>
          <w:tcPr>
            <w:tcW w:w="2852" w:type="dxa"/>
            <w:shd w:val="clear" w:color="auto" w:fill="auto"/>
            <w:vAlign w:val="center"/>
            <w:hideMark/>
          </w:tcPr>
          <w:p w14:paraId="600DEABB" w14:textId="77777777" w:rsidR="0003135D" w:rsidRPr="0003135D" w:rsidRDefault="0003135D"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FEG</w:t>
            </w:r>
          </w:p>
        </w:tc>
        <w:tc>
          <w:tcPr>
            <w:tcW w:w="6597" w:type="dxa"/>
            <w:shd w:val="clear" w:color="auto" w:fill="auto"/>
            <w:vAlign w:val="center"/>
            <w:hideMark/>
          </w:tcPr>
          <w:p w14:paraId="10F2E2AD" w14:textId="77777777" w:rsidR="0003135D" w:rsidRPr="0003135D" w:rsidRDefault="0003135D"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Fondo europeo di adeguamento alla globalizzazione</w:t>
            </w:r>
          </w:p>
        </w:tc>
      </w:tr>
      <w:tr w:rsidR="0003135D" w:rsidRPr="0003135D" w14:paraId="2ABF63C7" w14:textId="77777777" w:rsidTr="00B8324C">
        <w:trPr>
          <w:trHeight w:val="324"/>
        </w:trPr>
        <w:tc>
          <w:tcPr>
            <w:tcW w:w="2852" w:type="dxa"/>
            <w:shd w:val="clear" w:color="auto" w:fill="auto"/>
            <w:vAlign w:val="center"/>
            <w:hideMark/>
          </w:tcPr>
          <w:p w14:paraId="713DF605" w14:textId="77777777" w:rsidR="004711F6" w:rsidRPr="0003135D" w:rsidRDefault="0003135D"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OI/OOII</w:t>
            </w:r>
          </w:p>
        </w:tc>
        <w:tc>
          <w:tcPr>
            <w:tcW w:w="6597" w:type="dxa"/>
            <w:shd w:val="clear" w:color="auto" w:fill="auto"/>
            <w:vAlign w:val="center"/>
            <w:hideMark/>
          </w:tcPr>
          <w:p w14:paraId="711416E6" w14:textId="77777777" w:rsidR="004711F6" w:rsidRPr="0003135D" w:rsidRDefault="0003135D" w:rsidP="00B8324C">
            <w:pPr>
              <w:spacing w:before="60" w:after="60"/>
              <w:rPr>
                <w:rFonts w:ascii="Arial" w:hAnsi="Arial" w:cs="Arial"/>
                <w:color w:val="000000"/>
                <w:sz w:val="20"/>
                <w:szCs w:val="20"/>
                <w:lang w:eastAsia="it-IT"/>
              </w:rPr>
            </w:pPr>
            <w:r w:rsidRPr="0003135D">
              <w:rPr>
                <w:rFonts w:ascii="Arial" w:hAnsi="Arial" w:cs="Arial"/>
                <w:color w:val="000000"/>
                <w:sz w:val="20"/>
                <w:szCs w:val="20"/>
                <w:lang w:eastAsia="it-IT"/>
              </w:rPr>
              <w:t>Organism</w:t>
            </w:r>
            <w:r w:rsidR="00170207">
              <w:rPr>
                <w:rFonts w:ascii="Arial" w:hAnsi="Arial" w:cs="Arial"/>
                <w:color w:val="000000"/>
                <w:sz w:val="20"/>
                <w:szCs w:val="20"/>
                <w:lang w:eastAsia="it-IT"/>
              </w:rPr>
              <w:t>o</w:t>
            </w:r>
            <w:r w:rsidRPr="0003135D">
              <w:rPr>
                <w:rFonts w:ascii="Arial" w:hAnsi="Arial" w:cs="Arial"/>
                <w:color w:val="000000"/>
                <w:sz w:val="20"/>
                <w:szCs w:val="20"/>
                <w:lang w:eastAsia="it-IT"/>
              </w:rPr>
              <w:t>/</w:t>
            </w:r>
            <w:r w:rsidR="00170207">
              <w:rPr>
                <w:rFonts w:ascii="Arial" w:hAnsi="Arial" w:cs="Arial"/>
                <w:color w:val="000000"/>
                <w:sz w:val="20"/>
                <w:szCs w:val="20"/>
                <w:lang w:eastAsia="it-IT"/>
              </w:rPr>
              <w:t>i</w:t>
            </w:r>
            <w:r w:rsidRPr="0003135D">
              <w:rPr>
                <w:rFonts w:ascii="Arial" w:hAnsi="Arial" w:cs="Arial"/>
                <w:color w:val="000000"/>
                <w:sz w:val="20"/>
                <w:szCs w:val="20"/>
                <w:lang w:eastAsia="it-IT"/>
              </w:rPr>
              <w:t xml:space="preserve"> Intermedi</w:t>
            </w:r>
            <w:r w:rsidR="00170207">
              <w:rPr>
                <w:rFonts w:ascii="Arial" w:hAnsi="Arial" w:cs="Arial"/>
                <w:color w:val="000000"/>
                <w:sz w:val="20"/>
                <w:szCs w:val="20"/>
                <w:lang w:eastAsia="it-IT"/>
              </w:rPr>
              <w:t>o</w:t>
            </w:r>
            <w:r w:rsidRPr="0003135D">
              <w:rPr>
                <w:rFonts w:ascii="Arial" w:hAnsi="Arial" w:cs="Arial"/>
                <w:color w:val="000000"/>
                <w:sz w:val="20"/>
                <w:szCs w:val="20"/>
                <w:lang w:eastAsia="it-IT"/>
              </w:rPr>
              <w:t>/</w:t>
            </w:r>
            <w:r w:rsidR="00170207">
              <w:rPr>
                <w:rFonts w:ascii="Arial" w:hAnsi="Arial" w:cs="Arial"/>
                <w:color w:val="000000"/>
                <w:sz w:val="20"/>
                <w:szCs w:val="20"/>
                <w:lang w:eastAsia="it-IT"/>
              </w:rPr>
              <w:t>i</w:t>
            </w:r>
          </w:p>
        </w:tc>
      </w:tr>
      <w:tr w:rsidR="00170207" w:rsidRPr="0003135D" w14:paraId="3D8B519E" w14:textId="77777777" w:rsidTr="00B8324C">
        <w:trPr>
          <w:trHeight w:val="324"/>
        </w:trPr>
        <w:tc>
          <w:tcPr>
            <w:tcW w:w="2852" w:type="dxa"/>
            <w:shd w:val="clear" w:color="auto" w:fill="auto"/>
            <w:vAlign w:val="center"/>
            <w:hideMark/>
          </w:tcPr>
          <w:p w14:paraId="0B638444" w14:textId="0C62FF8F" w:rsidR="00170207" w:rsidRPr="0003135D" w:rsidRDefault="007B37C1" w:rsidP="005642B8">
            <w:pPr>
              <w:spacing w:before="60" w:after="60"/>
              <w:rPr>
                <w:rFonts w:ascii="Arial" w:hAnsi="Arial" w:cs="Arial"/>
                <w:color w:val="000000"/>
                <w:sz w:val="20"/>
                <w:szCs w:val="20"/>
                <w:lang w:eastAsia="it-IT"/>
              </w:rPr>
            </w:pPr>
            <w:r>
              <w:rPr>
                <w:rFonts w:ascii="Arial" w:hAnsi="Arial" w:cs="Arial"/>
                <w:color w:val="000000"/>
                <w:sz w:val="20"/>
                <w:szCs w:val="20"/>
                <w:lang w:eastAsia="it-IT"/>
              </w:rPr>
              <w:t xml:space="preserve">ANPAL </w:t>
            </w:r>
          </w:p>
        </w:tc>
        <w:tc>
          <w:tcPr>
            <w:tcW w:w="6597" w:type="dxa"/>
            <w:shd w:val="clear" w:color="auto" w:fill="auto"/>
            <w:vAlign w:val="center"/>
            <w:hideMark/>
          </w:tcPr>
          <w:p w14:paraId="03D5D64F" w14:textId="317DD028" w:rsidR="00170207" w:rsidRPr="0003135D" w:rsidRDefault="007B37C1" w:rsidP="005642B8">
            <w:pPr>
              <w:spacing w:before="60" w:after="60"/>
              <w:rPr>
                <w:rFonts w:ascii="Arial" w:hAnsi="Arial" w:cs="Arial"/>
                <w:color w:val="000000"/>
                <w:sz w:val="20"/>
                <w:szCs w:val="20"/>
                <w:lang w:eastAsia="it-IT"/>
              </w:rPr>
            </w:pPr>
            <w:r>
              <w:rPr>
                <w:rFonts w:ascii="Arial" w:hAnsi="Arial" w:cs="Arial"/>
                <w:color w:val="000000"/>
                <w:sz w:val="20"/>
                <w:szCs w:val="20"/>
                <w:lang w:eastAsia="it-IT"/>
              </w:rPr>
              <w:t xml:space="preserve">Agenzia nazionale per le politiche attive del lavoro </w:t>
            </w:r>
          </w:p>
        </w:tc>
      </w:tr>
      <w:tr w:rsidR="00170207" w:rsidRPr="0003135D" w14:paraId="12EF4608" w14:textId="77777777" w:rsidTr="00B8324C">
        <w:trPr>
          <w:trHeight w:val="324"/>
        </w:trPr>
        <w:tc>
          <w:tcPr>
            <w:tcW w:w="2852" w:type="dxa"/>
            <w:shd w:val="clear" w:color="auto" w:fill="auto"/>
            <w:vAlign w:val="center"/>
            <w:hideMark/>
          </w:tcPr>
          <w:p w14:paraId="24C6E7BA" w14:textId="7D72DCAD" w:rsidR="00170207" w:rsidRPr="0003135D" w:rsidRDefault="00170207" w:rsidP="00B8324C">
            <w:pPr>
              <w:spacing w:before="60" w:after="60"/>
              <w:rPr>
                <w:rFonts w:ascii="Arial" w:hAnsi="Arial" w:cs="Arial"/>
                <w:color w:val="000000"/>
                <w:sz w:val="20"/>
                <w:szCs w:val="20"/>
                <w:lang w:eastAsia="it-IT"/>
              </w:rPr>
            </w:pPr>
            <w:r>
              <w:rPr>
                <w:rFonts w:ascii="Arial" w:hAnsi="Arial" w:cs="Arial"/>
                <w:color w:val="000000"/>
                <w:sz w:val="20"/>
                <w:szCs w:val="20"/>
                <w:lang w:eastAsia="it-IT"/>
              </w:rPr>
              <w:t>SiGeCo</w:t>
            </w:r>
          </w:p>
        </w:tc>
        <w:tc>
          <w:tcPr>
            <w:tcW w:w="6597" w:type="dxa"/>
            <w:shd w:val="clear" w:color="auto" w:fill="auto"/>
            <w:vAlign w:val="center"/>
            <w:hideMark/>
          </w:tcPr>
          <w:p w14:paraId="7DB48F6D" w14:textId="77777777" w:rsidR="00170207" w:rsidRPr="0003135D" w:rsidRDefault="00170207" w:rsidP="00B8324C">
            <w:pPr>
              <w:spacing w:before="60" w:after="60"/>
              <w:rPr>
                <w:rFonts w:ascii="Arial" w:hAnsi="Arial" w:cs="Arial"/>
                <w:color w:val="000000"/>
                <w:sz w:val="20"/>
                <w:szCs w:val="20"/>
                <w:lang w:eastAsia="it-IT"/>
              </w:rPr>
            </w:pPr>
            <w:r>
              <w:rPr>
                <w:rFonts w:ascii="Arial" w:hAnsi="Arial" w:cs="Arial"/>
                <w:color w:val="000000"/>
                <w:sz w:val="20"/>
                <w:szCs w:val="20"/>
                <w:lang w:eastAsia="it-IT"/>
              </w:rPr>
              <w:t>Sistema di Gestione e Controllo</w:t>
            </w:r>
          </w:p>
        </w:tc>
      </w:tr>
    </w:tbl>
    <w:p w14:paraId="005E5715" w14:textId="77777777" w:rsidR="001528D8" w:rsidRDefault="001528D8" w:rsidP="001528D8">
      <w:bookmarkStart w:id="3" w:name="_Toc225908935"/>
      <w:bookmarkStart w:id="4" w:name="_Toc225935993"/>
    </w:p>
    <w:p w14:paraId="3E3F809E" w14:textId="77777777" w:rsidR="001528D8" w:rsidRDefault="001528D8" w:rsidP="001528D8"/>
    <w:p w14:paraId="25360BE3" w14:textId="77777777" w:rsidR="001528D8" w:rsidRDefault="001528D8" w:rsidP="001528D8"/>
    <w:p w14:paraId="2572C734" w14:textId="77777777" w:rsidR="002B0C05" w:rsidRDefault="002B0C05">
      <w:r>
        <w:br w:type="page"/>
      </w:r>
    </w:p>
    <w:p w14:paraId="1A74DF5F" w14:textId="77777777" w:rsidR="00B80D03" w:rsidRDefault="00B80D03" w:rsidP="00154B68">
      <w:pPr>
        <w:pStyle w:val="Heading1"/>
        <w:numPr>
          <w:ilvl w:val="0"/>
          <w:numId w:val="0"/>
        </w:numPr>
        <w:spacing w:before="0" w:after="0"/>
        <w:rPr>
          <w:color w:val="4F81BD"/>
          <w:sz w:val="24"/>
          <w:szCs w:val="24"/>
        </w:rPr>
      </w:pPr>
      <w:bookmarkStart w:id="5" w:name="_Toc40707726"/>
      <w:r w:rsidRPr="00154B68">
        <w:rPr>
          <w:caps/>
          <w:color w:val="548DD4"/>
          <w:kern w:val="0"/>
          <w:sz w:val="24"/>
          <w:szCs w:val="24"/>
        </w:rPr>
        <w:lastRenderedPageBreak/>
        <w:t>Premessa</w:t>
      </w:r>
      <w:bookmarkEnd w:id="5"/>
    </w:p>
    <w:p w14:paraId="10AA1250" w14:textId="77777777" w:rsidR="00B80D03" w:rsidRPr="00154B68" w:rsidRDefault="00B80D03" w:rsidP="00154B68">
      <w:pPr>
        <w:pStyle w:val="Heading2"/>
        <w:keepLines/>
        <w:spacing w:before="200" w:after="0" w:line="276" w:lineRule="auto"/>
        <w:rPr>
          <w:iCs w:val="0"/>
          <w:color w:val="548DD4"/>
          <w:sz w:val="24"/>
          <w:szCs w:val="24"/>
        </w:rPr>
      </w:pPr>
      <w:bookmarkStart w:id="6" w:name="_Toc40707727"/>
      <w:r w:rsidRPr="00154B68">
        <w:rPr>
          <w:iCs w:val="0"/>
          <w:color w:val="548DD4"/>
          <w:sz w:val="24"/>
          <w:szCs w:val="24"/>
        </w:rPr>
        <w:t xml:space="preserve">Obiettivi del </w:t>
      </w:r>
      <w:r w:rsidR="00373AF9">
        <w:rPr>
          <w:iCs w:val="0"/>
          <w:color w:val="548DD4"/>
          <w:sz w:val="24"/>
          <w:szCs w:val="24"/>
        </w:rPr>
        <w:t>Manuale</w:t>
      </w:r>
      <w:bookmarkEnd w:id="6"/>
    </w:p>
    <w:p w14:paraId="678D2F86" w14:textId="4EA71EDB" w:rsidR="00364BF8" w:rsidRDefault="00373AF9" w:rsidP="001528D8">
      <w:pPr>
        <w:pStyle w:val="Bando"/>
        <w:widowControl/>
        <w:spacing w:line="276" w:lineRule="auto"/>
        <w:rPr>
          <w:rFonts w:ascii="Arial" w:hAnsi="Arial" w:cs="Arial"/>
          <w:sz w:val="22"/>
          <w:szCs w:val="22"/>
        </w:rPr>
      </w:pPr>
      <w:r>
        <w:rPr>
          <w:rFonts w:ascii="Arial" w:hAnsi="Arial" w:cs="Arial"/>
          <w:sz w:val="22"/>
          <w:szCs w:val="22"/>
        </w:rPr>
        <w:t>Il presente Manuale</w:t>
      </w:r>
      <w:r w:rsidR="000268B5" w:rsidRPr="000268B5">
        <w:rPr>
          <w:rFonts w:ascii="Arial" w:hAnsi="Arial" w:cs="Arial"/>
          <w:sz w:val="22"/>
          <w:szCs w:val="22"/>
        </w:rPr>
        <w:t xml:space="preserve"> è stato redatto dall’A</w:t>
      </w:r>
      <w:r w:rsidR="000268B5">
        <w:rPr>
          <w:rFonts w:ascii="Arial" w:hAnsi="Arial" w:cs="Arial"/>
          <w:sz w:val="22"/>
          <w:szCs w:val="22"/>
        </w:rPr>
        <w:t xml:space="preserve">utorità di </w:t>
      </w:r>
      <w:r w:rsidR="00AE2504">
        <w:rPr>
          <w:rFonts w:ascii="Arial" w:hAnsi="Arial" w:cs="Arial"/>
          <w:sz w:val="22"/>
          <w:szCs w:val="22"/>
        </w:rPr>
        <w:t xml:space="preserve">Gestione </w:t>
      </w:r>
      <w:r w:rsidR="00B33B65">
        <w:rPr>
          <w:rFonts w:ascii="Arial" w:hAnsi="Arial" w:cs="Arial"/>
          <w:sz w:val="22"/>
          <w:szCs w:val="22"/>
        </w:rPr>
        <w:t>(</w:t>
      </w:r>
      <w:proofErr w:type="spellStart"/>
      <w:r w:rsidR="00B33B65">
        <w:rPr>
          <w:rFonts w:ascii="Arial" w:hAnsi="Arial" w:cs="Arial"/>
          <w:sz w:val="22"/>
          <w:szCs w:val="22"/>
        </w:rPr>
        <w:t>Ad</w:t>
      </w:r>
      <w:r w:rsidR="0059673E">
        <w:rPr>
          <w:rFonts w:ascii="Arial" w:hAnsi="Arial" w:cs="Arial"/>
          <w:sz w:val="22"/>
          <w:szCs w:val="22"/>
        </w:rPr>
        <w:t>G</w:t>
      </w:r>
      <w:proofErr w:type="spellEnd"/>
      <w:r w:rsidR="00B33B65">
        <w:rPr>
          <w:rFonts w:ascii="Arial" w:hAnsi="Arial" w:cs="Arial"/>
          <w:sz w:val="22"/>
          <w:szCs w:val="22"/>
        </w:rPr>
        <w:t xml:space="preserve">) </w:t>
      </w:r>
      <w:r w:rsidR="000268B5">
        <w:rPr>
          <w:rFonts w:ascii="Arial" w:hAnsi="Arial" w:cs="Arial"/>
          <w:sz w:val="22"/>
          <w:szCs w:val="22"/>
        </w:rPr>
        <w:t>del Fondo europeo di adeguamento alla globalizzazione</w:t>
      </w:r>
      <w:r w:rsidR="008A72B3">
        <w:rPr>
          <w:rFonts w:ascii="Arial" w:hAnsi="Arial" w:cs="Arial"/>
          <w:sz w:val="22"/>
          <w:szCs w:val="22"/>
        </w:rPr>
        <w:t xml:space="preserve"> (FEG)</w:t>
      </w:r>
      <w:r w:rsidR="000268B5" w:rsidRPr="000268B5">
        <w:rPr>
          <w:rFonts w:ascii="Arial" w:hAnsi="Arial" w:cs="Arial"/>
          <w:sz w:val="22"/>
          <w:szCs w:val="22"/>
        </w:rPr>
        <w:t xml:space="preserve"> con l’obiettivo di for</w:t>
      </w:r>
      <w:r w:rsidR="000268B5">
        <w:rPr>
          <w:rFonts w:ascii="Arial" w:hAnsi="Arial" w:cs="Arial"/>
          <w:sz w:val="22"/>
          <w:szCs w:val="22"/>
        </w:rPr>
        <w:t>nire alle Amministrazioni</w:t>
      </w:r>
      <w:r w:rsidR="0043223E">
        <w:rPr>
          <w:rFonts w:ascii="Arial" w:hAnsi="Arial" w:cs="Arial"/>
          <w:sz w:val="22"/>
          <w:szCs w:val="22"/>
        </w:rPr>
        <w:t>,</w:t>
      </w:r>
      <w:r w:rsidR="000268B5">
        <w:rPr>
          <w:rFonts w:ascii="Arial" w:hAnsi="Arial" w:cs="Arial"/>
          <w:sz w:val="22"/>
          <w:szCs w:val="22"/>
        </w:rPr>
        <w:t xml:space="preserve"> </w:t>
      </w:r>
      <w:r w:rsidR="00364BF8">
        <w:rPr>
          <w:rFonts w:ascii="Arial" w:hAnsi="Arial" w:cs="Arial"/>
          <w:sz w:val="22"/>
          <w:szCs w:val="22"/>
        </w:rPr>
        <w:t>titolari di una domanda di contributo</w:t>
      </w:r>
      <w:r w:rsidR="0043223E">
        <w:rPr>
          <w:rFonts w:ascii="Arial" w:hAnsi="Arial" w:cs="Arial"/>
          <w:sz w:val="22"/>
          <w:szCs w:val="22"/>
        </w:rPr>
        <w:t>,</w:t>
      </w:r>
      <w:r w:rsidR="00364BF8">
        <w:rPr>
          <w:rFonts w:ascii="Arial" w:hAnsi="Arial" w:cs="Arial"/>
          <w:sz w:val="22"/>
          <w:szCs w:val="22"/>
        </w:rPr>
        <w:t xml:space="preserve"> </w:t>
      </w:r>
      <w:r w:rsidR="00364BF8" w:rsidRPr="000268B5">
        <w:rPr>
          <w:rFonts w:ascii="Arial" w:hAnsi="Arial" w:cs="Arial"/>
          <w:sz w:val="22"/>
          <w:szCs w:val="22"/>
        </w:rPr>
        <w:t xml:space="preserve">delle </w:t>
      </w:r>
      <w:r w:rsidR="00364BF8">
        <w:rPr>
          <w:rFonts w:ascii="Arial" w:hAnsi="Arial" w:cs="Arial"/>
          <w:sz w:val="22"/>
          <w:szCs w:val="22"/>
        </w:rPr>
        <w:t>linee guida</w:t>
      </w:r>
      <w:r w:rsidR="00364BF8" w:rsidRPr="000268B5">
        <w:rPr>
          <w:rFonts w:ascii="Arial" w:hAnsi="Arial" w:cs="Arial"/>
          <w:sz w:val="22"/>
          <w:szCs w:val="22"/>
        </w:rPr>
        <w:t xml:space="preserve"> </w:t>
      </w:r>
      <w:r w:rsidR="00265DB6">
        <w:rPr>
          <w:rFonts w:ascii="Arial" w:hAnsi="Arial" w:cs="Arial"/>
          <w:sz w:val="22"/>
          <w:szCs w:val="22"/>
        </w:rPr>
        <w:t xml:space="preserve">per </w:t>
      </w:r>
      <w:r w:rsidR="00364BF8" w:rsidRPr="000268B5">
        <w:rPr>
          <w:rFonts w:ascii="Arial" w:hAnsi="Arial" w:cs="Arial"/>
          <w:sz w:val="22"/>
          <w:szCs w:val="22"/>
        </w:rPr>
        <w:t>la</w:t>
      </w:r>
      <w:r w:rsidR="00364BF8">
        <w:rPr>
          <w:rFonts w:ascii="Arial" w:hAnsi="Arial" w:cs="Arial"/>
          <w:sz w:val="22"/>
          <w:szCs w:val="22"/>
        </w:rPr>
        <w:t xml:space="preserve"> rendicontazione delle spese sostenute a</w:t>
      </w:r>
      <w:r w:rsidR="008A72B3">
        <w:rPr>
          <w:rFonts w:ascii="Arial" w:hAnsi="Arial" w:cs="Arial"/>
          <w:sz w:val="22"/>
          <w:szCs w:val="22"/>
        </w:rPr>
        <w:t xml:space="preserve"> favore dei</w:t>
      </w:r>
      <w:r w:rsidR="00364BF8">
        <w:rPr>
          <w:rFonts w:ascii="Arial" w:hAnsi="Arial" w:cs="Arial"/>
          <w:sz w:val="22"/>
          <w:szCs w:val="22"/>
        </w:rPr>
        <w:t xml:space="preserve"> lavoratori </w:t>
      </w:r>
      <w:r w:rsidR="00A36A8F">
        <w:rPr>
          <w:rFonts w:ascii="Arial" w:hAnsi="Arial" w:cs="Arial"/>
          <w:sz w:val="22"/>
          <w:szCs w:val="22"/>
        </w:rPr>
        <w:t>beneficiari dell</w:t>
      </w:r>
      <w:r w:rsidR="0043223E">
        <w:rPr>
          <w:rFonts w:ascii="Arial" w:hAnsi="Arial" w:cs="Arial"/>
          <w:sz w:val="22"/>
          <w:szCs w:val="22"/>
        </w:rPr>
        <w:t>’</w:t>
      </w:r>
      <w:r w:rsidR="00364BF8">
        <w:rPr>
          <w:rFonts w:ascii="Arial" w:hAnsi="Arial" w:cs="Arial"/>
          <w:sz w:val="22"/>
          <w:szCs w:val="22"/>
        </w:rPr>
        <w:t>assistenza da parte del Fondo.</w:t>
      </w:r>
    </w:p>
    <w:p w14:paraId="2E6504D1" w14:textId="382C0690" w:rsidR="000268B5" w:rsidRDefault="00364BF8" w:rsidP="001528D8">
      <w:pPr>
        <w:pStyle w:val="Bando"/>
        <w:widowControl/>
        <w:spacing w:line="276" w:lineRule="auto"/>
        <w:rPr>
          <w:rFonts w:ascii="Arial" w:hAnsi="Arial" w:cs="Arial"/>
          <w:sz w:val="22"/>
          <w:szCs w:val="22"/>
        </w:rPr>
      </w:pPr>
      <w:r w:rsidRPr="00E751A5">
        <w:rPr>
          <w:rFonts w:ascii="Arial" w:hAnsi="Arial" w:cs="Arial"/>
          <w:sz w:val="22"/>
          <w:szCs w:val="22"/>
        </w:rPr>
        <w:t>L’attività di rendicontazione ha lo scopo di evidenziare la corretta esecuzione finanziaria de</w:t>
      </w:r>
      <w:r>
        <w:rPr>
          <w:rFonts w:ascii="Arial" w:hAnsi="Arial" w:cs="Arial"/>
          <w:sz w:val="22"/>
          <w:szCs w:val="22"/>
        </w:rPr>
        <w:t>lle azioni previste</w:t>
      </w:r>
      <w:r w:rsidRPr="00E751A5">
        <w:rPr>
          <w:rFonts w:ascii="Arial" w:hAnsi="Arial" w:cs="Arial"/>
          <w:sz w:val="22"/>
          <w:szCs w:val="22"/>
        </w:rPr>
        <w:t xml:space="preserve"> </w:t>
      </w:r>
      <w:r>
        <w:rPr>
          <w:rFonts w:ascii="Arial" w:hAnsi="Arial" w:cs="Arial"/>
          <w:sz w:val="22"/>
          <w:szCs w:val="22"/>
        </w:rPr>
        <w:t>da ciascuna domanda</w:t>
      </w:r>
      <w:r w:rsidRPr="00E751A5">
        <w:rPr>
          <w:rFonts w:ascii="Arial" w:hAnsi="Arial" w:cs="Arial"/>
          <w:sz w:val="22"/>
          <w:szCs w:val="22"/>
        </w:rPr>
        <w:t xml:space="preserve"> FEG, nel rispetto della normativa comunit</w:t>
      </w:r>
      <w:r>
        <w:rPr>
          <w:rFonts w:ascii="Arial" w:hAnsi="Arial" w:cs="Arial"/>
          <w:sz w:val="22"/>
          <w:szCs w:val="22"/>
        </w:rPr>
        <w:t xml:space="preserve">aria e nazionale di riferimento, ed è funzionale all’espletamento delle attività di controllo in capo all’Autorità di </w:t>
      </w:r>
      <w:r w:rsidR="0059673E">
        <w:rPr>
          <w:rFonts w:ascii="Arial" w:hAnsi="Arial" w:cs="Arial"/>
          <w:sz w:val="22"/>
          <w:szCs w:val="22"/>
        </w:rPr>
        <w:t>Gestione</w:t>
      </w:r>
      <w:r>
        <w:rPr>
          <w:rFonts w:ascii="Arial" w:hAnsi="Arial" w:cs="Arial"/>
          <w:sz w:val="22"/>
          <w:szCs w:val="22"/>
        </w:rPr>
        <w:t xml:space="preserve"> e all’Autorità di Audit (</w:t>
      </w:r>
      <w:proofErr w:type="spellStart"/>
      <w:r>
        <w:rPr>
          <w:rFonts w:ascii="Arial" w:hAnsi="Arial" w:cs="Arial"/>
          <w:sz w:val="22"/>
          <w:szCs w:val="22"/>
        </w:rPr>
        <w:t>AdA</w:t>
      </w:r>
      <w:proofErr w:type="spellEnd"/>
      <w:r>
        <w:rPr>
          <w:rFonts w:ascii="Arial" w:hAnsi="Arial" w:cs="Arial"/>
          <w:sz w:val="22"/>
          <w:szCs w:val="22"/>
        </w:rPr>
        <w:t xml:space="preserve">) </w:t>
      </w:r>
      <w:r w:rsidR="008A72B3">
        <w:rPr>
          <w:rFonts w:ascii="Arial" w:hAnsi="Arial" w:cs="Arial"/>
          <w:sz w:val="22"/>
          <w:szCs w:val="22"/>
        </w:rPr>
        <w:t xml:space="preserve">previste </w:t>
      </w:r>
      <w:r>
        <w:rPr>
          <w:rFonts w:ascii="Arial" w:hAnsi="Arial" w:cs="Arial"/>
          <w:sz w:val="22"/>
          <w:szCs w:val="22"/>
        </w:rPr>
        <w:t>dal sistema di gestione e controllo (SiGeCo) adottato da</w:t>
      </w:r>
      <w:r w:rsidR="0059673E">
        <w:rPr>
          <w:rFonts w:ascii="Arial" w:hAnsi="Arial" w:cs="Arial"/>
          <w:sz w:val="22"/>
          <w:szCs w:val="22"/>
        </w:rPr>
        <w:t xml:space="preserve">ll’Agenzia Nazionale </w:t>
      </w:r>
      <w:r w:rsidR="007B37C1">
        <w:rPr>
          <w:rFonts w:ascii="Arial" w:hAnsi="Arial" w:cs="Arial"/>
          <w:sz w:val="22"/>
          <w:szCs w:val="22"/>
        </w:rPr>
        <w:t xml:space="preserve">per le </w:t>
      </w:r>
      <w:r w:rsidR="0059673E">
        <w:rPr>
          <w:rFonts w:ascii="Arial" w:hAnsi="Arial" w:cs="Arial"/>
          <w:sz w:val="22"/>
          <w:szCs w:val="22"/>
        </w:rPr>
        <w:t xml:space="preserve">Politiche Attive </w:t>
      </w:r>
      <w:r w:rsidR="007B37C1">
        <w:rPr>
          <w:rFonts w:ascii="Arial" w:hAnsi="Arial" w:cs="Arial"/>
          <w:sz w:val="22"/>
          <w:szCs w:val="22"/>
        </w:rPr>
        <w:t xml:space="preserve">del </w:t>
      </w:r>
      <w:r w:rsidR="0059673E">
        <w:rPr>
          <w:rFonts w:ascii="Arial" w:hAnsi="Arial" w:cs="Arial"/>
          <w:sz w:val="22"/>
          <w:szCs w:val="22"/>
        </w:rPr>
        <w:t>Lavoro (Anpal</w:t>
      </w:r>
      <w:r>
        <w:rPr>
          <w:rFonts w:ascii="Arial" w:hAnsi="Arial" w:cs="Arial"/>
          <w:sz w:val="22"/>
          <w:szCs w:val="22"/>
        </w:rPr>
        <w:t>).</w:t>
      </w:r>
    </w:p>
    <w:p w14:paraId="7476974C" w14:textId="4B3CA800" w:rsidR="00170207" w:rsidRDefault="00373AF9" w:rsidP="001528D8">
      <w:pPr>
        <w:pStyle w:val="Bando"/>
        <w:widowControl/>
        <w:spacing w:line="276" w:lineRule="auto"/>
        <w:rPr>
          <w:rFonts w:ascii="Arial" w:hAnsi="Arial" w:cs="Arial"/>
          <w:sz w:val="22"/>
          <w:szCs w:val="22"/>
        </w:rPr>
      </w:pPr>
      <w:r>
        <w:rPr>
          <w:rFonts w:ascii="Arial" w:hAnsi="Arial" w:cs="Arial"/>
          <w:sz w:val="22"/>
          <w:szCs w:val="22"/>
        </w:rPr>
        <w:t>Destinatari del</w:t>
      </w:r>
      <w:r w:rsidR="00170207">
        <w:rPr>
          <w:rFonts w:ascii="Arial" w:hAnsi="Arial" w:cs="Arial"/>
          <w:sz w:val="22"/>
          <w:szCs w:val="22"/>
        </w:rPr>
        <w:t xml:space="preserve"> Manuale sono</w:t>
      </w:r>
      <w:r w:rsidR="00EC3DC7">
        <w:rPr>
          <w:rFonts w:ascii="Arial" w:hAnsi="Arial" w:cs="Arial"/>
          <w:sz w:val="22"/>
          <w:szCs w:val="22"/>
        </w:rPr>
        <w:t>,</w:t>
      </w:r>
      <w:r w:rsidR="00170207">
        <w:rPr>
          <w:rFonts w:ascii="Arial" w:hAnsi="Arial" w:cs="Arial"/>
          <w:sz w:val="22"/>
          <w:szCs w:val="22"/>
        </w:rPr>
        <w:t xml:space="preserve"> quindi</w:t>
      </w:r>
      <w:r w:rsidR="00EC3DC7">
        <w:rPr>
          <w:rFonts w:ascii="Arial" w:hAnsi="Arial" w:cs="Arial"/>
          <w:sz w:val="22"/>
          <w:szCs w:val="22"/>
        </w:rPr>
        <w:t>,</w:t>
      </w:r>
      <w:r w:rsidR="00170207">
        <w:rPr>
          <w:rFonts w:ascii="Arial" w:hAnsi="Arial" w:cs="Arial"/>
          <w:sz w:val="22"/>
          <w:szCs w:val="22"/>
        </w:rPr>
        <w:t xml:space="preserve"> innanzitutto le Amministrazioni locali che, in qualità di Organismi Intermedi (OOII), sono tenute a dare attuazione al pacchetto di servizi personalizz</w:t>
      </w:r>
      <w:r>
        <w:rPr>
          <w:rFonts w:ascii="Arial" w:hAnsi="Arial" w:cs="Arial"/>
          <w:sz w:val="22"/>
          <w:szCs w:val="22"/>
        </w:rPr>
        <w:t>ati previsti ne</w:t>
      </w:r>
      <w:r w:rsidR="00170207">
        <w:rPr>
          <w:rFonts w:ascii="Arial" w:hAnsi="Arial" w:cs="Arial"/>
          <w:sz w:val="22"/>
          <w:szCs w:val="22"/>
        </w:rPr>
        <w:t>lla</w:t>
      </w:r>
      <w:r>
        <w:rPr>
          <w:rFonts w:ascii="Arial" w:hAnsi="Arial" w:cs="Arial"/>
          <w:sz w:val="22"/>
          <w:szCs w:val="22"/>
        </w:rPr>
        <w:t>/e</w:t>
      </w:r>
      <w:r w:rsidR="00170207">
        <w:rPr>
          <w:rFonts w:ascii="Arial" w:hAnsi="Arial" w:cs="Arial"/>
          <w:sz w:val="22"/>
          <w:szCs w:val="22"/>
        </w:rPr>
        <w:t xml:space="preserve"> domanda</w:t>
      </w:r>
      <w:r>
        <w:rPr>
          <w:rFonts w:ascii="Arial" w:hAnsi="Arial" w:cs="Arial"/>
          <w:sz w:val="22"/>
          <w:szCs w:val="22"/>
        </w:rPr>
        <w:t>/e</w:t>
      </w:r>
      <w:r w:rsidR="00EC3DC7">
        <w:rPr>
          <w:rFonts w:ascii="Arial" w:hAnsi="Arial" w:cs="Arial"/>
          <w:sz w:val="22"/>
          <w:szCs w:val="22"/>
        </w:rPr>
        <w:t xml:space="preserve"> di contributo finanziario</w:t>
      </w:r>
      <w:r w:rsidR="00170207">
        <w:rPr>
          <w:rFonts w:ascii="Arial" w:hAnsi="Arial" w:cs="Arial"/>
          <w:sz w:val="22"/>
          <w:szCs w:val="22"/>
        </w:rPr>
        <w:t xml:space="preserve"> di cui sono titolari.</w:t>
      </w:r>
      <w:r w:rsidR="00EC3DC7">
        <w:rPr>
          <w:rFonts w:ascii="Arial" w:hAnsi="Arial" w:cs="Arial"/>
          <w:sz w:val="22"/>
          <w:szCs w:val="22"/>
        </w:rPr>
        <w:t xml:space="preserve"> </w:t>
      </w:r>
      <w:r w:rsidR="00170207">
        <w:rPr>
          <w:rFonts w:ascii="Arial" w:hAnsi="Arial" w:cs="Arial"/>
          <w:sz w:val="22"/>
          <w:szCs w:val="22"/>
        </w:rPr>
        <w:t xml:space="preserve">Il documento </w:t>
      </w:r>
      <w:r w:rsidR="00C833C5">
        <w:rPr>
          <w:rFonts w:ascii="Arial" w:hAnsi="Arial" w:cs="Arial"/>
          <w:sz w:val="22"/>
          <w:szCs w:val="22"/>
        </w:rPr>
        <w:t>viene utilizzato d</w:t>
      </w:r>
      <w:r w:rsidR="00170207">
        <w:rPr>
          <w:rFonts w:ascii="Arial" w:hAnsi="Arial" w:cs="Arial"/>
          <w:sz w:val="22"/>
          <w:szCs w:val="22"/>
        </w:rPr>
        <w:t>all’Autorità di Gestione (</w:t>
      </w:r>
      <w:proofErr w:type="spellStart"/>
      <w:r w:rsidR="00170207">
        <w:rPr>
          <w:rFonts w:ascii="Arial" w:hAnsi="Arial" w:cs="Arial"/>
          <w:sz w:val="22"/>
          <w:szCs w:val="22"/>
        </w:rPr>
        <w:t>AdG</w:t>
      </w:r>
      <w:proofErr w:type="spellEnd"/>
      <w:r w:rsidR="00170207">
        <w:rPr>
          <w:rFonts w:ascii="Arial" w:hAnsi="Arial" w:cs="Arial"/>
          <w:sz w:val="22"/>
          <w:szCs w:val="22"/>
        </w:rPr>
        <w:t>)</w:t>
      </w:r>
      <w:r>
        <w:rPr>
          <w:rFonts w:ascii="Arial" w:hAnsi="Arial" w:cs="Arial"/>
          <w:sz w:val="22"/>
          <w:szCs w:val="22"/>
        </w:rPr>
        <w:t>,</w:t>
      </w:r>
      <w:r w:rsidR="00170207">
        <w:rPr>
          <w:rFonts w:ascii="Arial" w:hAnsi="Arial" w:cs="Arial"/>
          <w:sz w:val="22"/>
          <w:szCs w:val="22"/>
        </w:rPr>
        <w:t xml:space="preserve"> </w:t>
      </w:r>
      <w:r>
        <w:rPr>
          <w:rFonts w:ascii="Arial" w:hAnsi="Arial" w:cs="Arial"/>
          <w:sz w:val="22"/>
          <w:szCs w:val="22"/>
        </w:rPr>
        <w:t>ai fini della rendicontazione delle spese da questa sostenute per</w:t>
      </w:r>
      <w:r w:rsidR="00EC3DC7">
        <w:rPr>
          <w:rFonts w:ascii="Arial" w:hAnsi="Arial" w:cs="Arial"/>
          <w:sz w:val="22"/>
          <w:szCs w:val="22"/>
        </w:rPr>
        <w:t xml:space="preserve"> le</w:t>
      </w:r>
      <w:r>
        <w:rPr>
          <w:rFonts w:ascii="Arial" w:hAnsi="Arial" w:cs="Arial"/>
          <w:sz w:val="22"/>
          <w:szCs w:val="22"/>
        </w:rPr>
        <w:t xml:space="preserve"> attività di assistenza tecnica (AT) univocamente riferibili a </w:t>
      </w:r>
      <w:r w:rsidR="00EC3DC7">
        <w:rPr>
          <w:rFonts w:ascii="Arial" w:hAnsi="Arial" w:cs="Arial"/>
          <w:sz w:val="22"/>
          <w:szCs w:val="22"/>
        </w:rPr>
        <w:t>una specifica domanda FEG</w:t>
      </w:r>
      <w:r w:rsidR="00C833C5">
        <w:rPr>
          <w:rFonts w:ascii="Arial" w:hAnsi="Arial" w:cs="Arial"/>
          <w:sz w:val="22"/>
          <w:szCs w:val="22"/>
        </w:rPr>
        <w:t xml:space="preserve"> o qualora abbia spese di propria responsabilità</w:t>
      </w:r>
      <w:r>
        <w:rPr>
          <w:rFonts w:ascii="Arial" w:hAnsi="Arial" w:cs="Arial"/>
          <w:sz w:val="22"/>
          <w:szCs w:val="22"/>
        </w:rPr>
        <w:t>.</w:t>
      </w:r>
    </w:p>
    <w:p w14:paraId="0497227E" w14:textId="2928481E" w:rsidR="00170207" w:rsidRPr="00E751A5" w:rsidRDefault="00265DB6" w:rsidP="001528D8">
      <w:pPr>
        <w:pStyle w:val="Bando"/>
        <w:widowControl/>
        <w:spacing w:line="276" w:lineRule="auto"/>
        <w:rPr>
          <w:rFonts w:ascii="Arial" w:hAnsi="Arial" w:cs="Arial"/>
          <w:sz w:val="22"/>
          <w:szCs w:val="22"/>
        </w:rPr>
      </w:pPr>
      <w:r>
        <w:rPr>
          <w:rFonts w:ascii="Arial" w:hAnsi="Arial" w:cs="Arial"/>
          <w:sz w:val="22"/>
          <w:szCs w:val="22"/>
        </w:rPr>
        <w:t xml:space="preserve">Nelle pagine seguenti vengono illustrate </w:t>
      </w:r>
      <w:r w:rsidR="00170207" w:rsidRPr="00E751A5">
        <w:rPr>
          <w:rFonts w:ascii="Arial" w:hAnsi="Arial" w:cs="Arial"/>
          <w:sz w:val="22"/>
          <w:szCs w:val="22"/>
        </w:rPr>
        <w:t>le linee guida</w:t>
      </w:r>
      <w:r w:rsidR="00EC3DC7">
        <w:rPr>
          <w:rFonts w:ascii="Arial" w:hAnsi="Arial" w:cs="Arial"/>
          <w:sz w:val="22"/>
          <w:szCs w:val="22"/>
        </w:rPr>
        <w:t xml:space="preserve"> per la rendicontazione</w:t>
      </w:r>
      <w:r w:rsidR="00170207" w:rsidRPr="00E751A5">
        <w:rPr>
          <w:rFonts w:ascii="Arial" w:hAnsi="Arial" w:cs="Arial"/>
          <w:sz w:val="22"/>
          <w:szCs w:val="22"/>
        </w:rPr>
        <w:t xml:space="preserve"> </w:t>
      </w:r>
      <w:r>
        <w:rPr>
          <w:rFonts w:ascii="Arial" w:hAnsi="Arial" w:cs="Arial"/>
          <w:sz w:val="22"/>
          <w:szCs w:val="22"/>
        </w:rPr>
        <w:t>elaborate dall’</w:t>
      </w:r>
      <w:proofErr w:type="spellStart"/>
      <w:r>
        <w:rPr>
          <w:rFonts w:ascii="Arial" w:hAnsi="Arial" w:cs="Arial"/>
          <w:sz w:val="22"/>
          <w:szCs w:val="22"/>
        </w:rPr>
        <w:t>Ad</w:t>
      </w:r>
      <w:r w:rsidR="0059673E">
        <w:rPr>
          <w:rFonts w:ascii="Arial" w:hAnsi="Arial" w:cs="Arial"/>
          <w:sz w:val="22"/>
          <w:szCs w:val="22"/>
        </w:rPr>
        <w:t>G</w:t>
      </w:r>
      <w:proofErr w:type="spellEnd"/>
      <w:r>
        <w:rPr>
          <w:rFonts w:ascii="Arial" w:hAnsi="Arial" w:cs="Arial"/>
          <w:sz w:val="22"/>
          <w:szCs w:val="22"/>
        </w:rPr>
        <w:t xml:space="preserve"> articolate per</w:t>
      </w:r>
      <w:r w:rsidR="00170207" w:rsidRPr="00E751A5">
        <w:rPr>
          <w:rFonts w:ascii="Arial" w:hAnsi="Arial" w:cs="Arial"/>
          <w:sz w:val="22"/>
          <w:szCs w:val="22"/>
        </w:rPr>
        <w:t xml:space="preserve">: </w:t>
      </w:r>
    </w:p>
    <w:p w14:paraId="3512F432" w14:textId="77777777" w:rsidR="00170207" w:rsidRPr="00E751A5" w:rsidRDefault="00170207" w:rsidP="001528D8">
      <w:pPr>
        <w:pStyle w:val="Bando"/>
        <w:widowControl/>
        <w:numPr>
          <w:ilvl w:val="0"/>
          <w:numId w:val="36"/>
        </w:numPr>
        <w:spacing w:line="276" w:lineRule="auto"/>
        <w:rPr>
          <w:rFonts w:ascii="Arial" w:hAnsi="Arial" w:cs="Arial"/>
          <w:sz w:val="22"/>
          <w:szCs w:val="22"/>
        </w:rPr>
      </w:pPr>
      <w:r w:rsidRPr="00E751A5">
        <w:rPr>
          <w:rFonts w:ascii="Arial" w:hAnsi="Arial" w:cs="Arial"/>
          <w:sz w:val="22"/>
          <w:szCs w:val="22"/>
        </w:rPr>
        <w:t>principi e criteri per l’</w:t>
      </w:r>
      <w:r w:rsidR="00265DB6">
        <w:rPr>
          <w:rFonts w:ascii="Arial" w:hAnsi="Arial" w:cs="Arial"/>
          <w:sz w:val="22"/>
          <w:szCs w:val="22"/>
        </w:rPr>
        <w:t>ammissibilità della spesa</w:t>
      </w:r>
      <w:r w:rsidR="00EC3DC7">
        <w:rPr>
          <w:rFonts w:ascii="Arial" w:hAnsi="Arial" w:cs="Arial"/>
          <w:sz w:val="22"/>
          <w:szCs w:val="22"/>
        </w:rPr>
        <w:t xml:space="preserve"> a valere sul FEG</w:t>
      </w:r>
      <w:r w:rsidRPr="00E751A5">
        <w:rPr>
          <w:rFonts w:ascii="Arial" w:hAnsi="Arial" w:cs="Arial"/>
          <w:sz w:val="22"/>
          <w:szCs w:val="22"/>
        </w:rPr>
        <w:t xml:space="preserve">; </w:t>
      </w:r>
    </w:p>
    <w:p w14:paraId="332EF363" w14:textId="77777777" w:rsidR="00170207" w:rsidRPr="00E751A5" w:rsidRDefault="00265DB6" w:rsidP="001528D8">
      <w:pPr>
        <w:pStyle w:val="Bando"/>
        <w:widowControl/>
        <w:numPr>
          <w:ilvl w:val="0"/>
          <w:numId w:val="36"/>
        </w:numPr>
        <w:spacing w:line="276" w:lineRule="auto"/>
        <w:rPr>
          <w:rFonts w:ascii="Arial" w:hAnsi="Arial" w:cs="Arial"/>
          <w:sz w:val="22"/>
          <w:szCs w:val="22"/>
        </w:rPr>
      </w:pPr>
      <w:r>
        <w:rPr>
          <w:rFonts w:ascii="Arial" w:hAnsi="Arial" w:cs="Arial"/>
          <w:sz w:val="22"/>
          <w:szCs w:val="22"/>
        </w:rPr>
        <w:t xml:space="preserve">istruzioni </w:t>
      </w:r>
      <w:r w:rsidR="00170207" w:rsidRPr="00E751A5">
        <w:rPr>
          <w:rFonts w:ascii="Arial" w:hAnsi="Arial" w:cs="Arial"/>
          <w:sz w:val="22"/>
          <w:szCs w:val="22"/>
        </w:rPr>
        <w:t xml:space="preserve">operative </w:t>
      </w:r>
      <w:r>
        <w:rPr>
          <w:rFonts w:ascii="Arial" w:hAnsi="Arial" w:cs="Arial"/>
          <w:sz w:val="22"/>
          <w:szCs w:val="22"/>
        </w:rPr>
        <w:t>per l</w:t>
      </w:r>
      <w:r w:rsidR="00EC3DC7">
        <w:rPr>
          <w:rFonts w:ascii="Arial" w:hAnsi="Arial" w:cs="Arial"/>
          <w:sz w:val="22"/>
          <w:szCs w:val="22"/>
        </w:rPr>
        <w:t>’elaborazione e la presentazione dei rendiconti di spesa</w:t>
      </w:r>
      <w:r w:rsidR="00170207" w:rsidRPr="00E751A5">
        <w:rPr>
          <w:rFonts w:ascii="Arial" w:hAnsi="Arial" w:cs="Arial"/>
          <w:sz w:val="22"/>
          <w:szCs w:val="22"/>
        </w:rPr>
        <w:t>.</w:t>
      </w:r>
    </w:p>
    <w:p w14:paraId="2B3BF2E9" w14:textId="77777777" w:rsidR="00B80D03" w:rsidRPr="00193E32" w:rsidRDefault="00B80D03" w:rsidP="001528D8">
      <w:pPr>
        <w:spacing w:before="120" w:line="276" w:lineRule="auto"/>
        <w:rPr>
          <w:sz w:val="22"/>
          <w:szCs w:val="22"/>
          <w:u w:val="single"/>
        </w:rPr>
      </w:pPr>
    </w:p>
    <w:p w14:paraId="35E2953C" w14:textId="77777777" w:rsidR="00B80D03" w:rsidRPr="00154B68" w:rsidRDefault="003E75AE" w:rsidP="00154B68">
      <w:pPr>
        <w:pStyle w:val="Heading2"/>
        <w:rPr>
          <w:iCs w:val="0"/>
          <w:color w:val="548DD4"/>
          <w:sz w:val="24"/>
          <w:szCs w:val="24"/>
        </w:rPr>
      </w:pPr>
      <w:bookmarkStart w:id="7" w:name="_Toc40707728"/>
      <w:r w:rsidRPr="00154B68">
        <w:rPr>
          <w:iCs w:val="0"/>
          <w:color w:val="548DD4"/>
          <w:sz w:val="24"/>
          <w:szCs w:val="24"/>
        </w:rPr>
        <w:t>Quadro normativo di riferimento</w:t>
      </w:r>
      <w:bookmarkEnd w:id="7"/>
    </w:p>
    <w:bookmarkEnd w:id="3"/>
    <w:bookmarkEnd w:id="4"/>
    <w:p w14:paraId="5083E84D" w14:textId="77777777" w:rsidR="00CD50AD" w:rsidRPr="001A11CD" w:rsidRDefault="00200401" w:rsidP="001528D8">
      <w:pPr>
        <w:spacing w:before="120" w:line="276" w:lineRule="auto"/>
        <w:jc w:val="both"/>
        <w:rPr>
          <w:rFonts w:ascii="Arial" w:eastAsiaTheme="majorEastAsia" w:hAnsi="Arial" w:cs="Arial"/>
          <w:bCs/>
          <w:sz w:val="22"/>
          <w:szCs w:val="22"/>
        </w:rPr>
      </w:pPr>
      <w:r w:rsidRPr="00200401">
        <w:rPr>
          <w:rFonts w:ascii="Arial" w:eastAsiaTheme="majorEastAsia" w:hAnsi="Arial" w:cs="Arial"/>
          <w:bCs/>
          <w:sz w:val="22"/>
          <w:szCs w:val="22"/>
        </w:rPr>
        <w:t xml:space="preserve">Si riportano di seguito le principali fonti normative </w:t>
      </w:r>
      <w:r w:rsidR="00002BC6">
        <w:rPr>
          <w:rFonts w:ascii="Arial" w:eastAsiaTheme="majorEastAsia" w:hAnsi="Arial" w:cs="Arial"/>
          <w:bCs/>
          <w:sz w:val="22"/>
          <w:szCs w:val="22"/>
        </w:rPr>
        <w:t>di riferimento per l</w:t>
      </w:r>
      <w:r w:rsidR="00A36A8F">
        <w:rPr>
          <w:rFonts w:ascii="Arial" w:eastAsiaTheme="majorEastAsia" w:hAnsi="Arial" w:cs="Arial"/>
          <w:bCs/>
          <w:sz w:val="22"/>
          <w:szCs w:val="22"/>
        </w:rPr>
        <w:t>’</w:t>
      </w:r>
      <w:r w:rsidR="00002BC6">
        <w:rPr>
          <w:rFonts w:ascii="Arial" w:eastAsiaTheme="majorEastAsia" w:hAnsi="Arial" w:cs="Arial"/>
          <w:bCs/>
          <w:sz w:val="22"/>
          <w:szCs w:val="22"/>
        </w:rPr>
        <w:t>attività di</w:t>
      </w:r>
      <w:r>
        <w:rPr>
          <w:rFonts w:ascii="Arial" w:eastAsiaTheme="majorEastAsia" w:hAnsi="Arial" w:cs="Arial"/>
          <w:bCs/>
          <w:sz w:val="22"/>
          <w:szCs w:val="22"/>
        </w:rPr>
        <w:t xml:space="preserve"> rendicontazione dell</w:t>
      </w:r>
      <w:r w:rsidR="00002BC6">
        <w:rPr>
          <w:rFonts w:ascii="Arial" w:eastAsiaTheme="majorEastAsia" w:hAnsi="Arial" w:cs="Arial"/>
          <w:bCs/>
          <w:sz w:val="22"/>
          <w:szCs w:val="22"/>
        </w:rPr>
        <w:t>a</w:t>
      </w:r>
      <w:r>
        <w:rPr>
          <w:rFonts w:ascii="Arial" w:eastAsiaTheme="majorEastAsia" w:hAnsi="Arial" w:cs="Arial"/>
          <w:bCs/>
          <w:sz w:val="22"/>
          <w:szCs w:val="22"/>
        </w:rPr>
        <w:t xml:space="preserve"> spes</w:t>
      </w:r>
      <w:r w:rsidR="00002BC6">
        <w:rPr>
          <w:rFonts w:ascii="Arial" w:eastAsiaTheme="majorEastAsia" w:hAnsi="Arial" w:cs="Arial"/>
          <w:bCs/>
          <w:sz w:val="22"/>
          <w:szCs w:val="22"/>
        </w:rPr>
        <w:t>a a valere sul FEG</w:t>
      </w:r>
      <w:r>
        <w:rPr>
          <w:rFonts w:ascii="Arial" w:eastAsiaTheme="majorEastAsia" w:hAnsi="Arial" w:cs="Arial"/>
          <w:bCs/>
          <w:sz w:val="22"/>
          <w:szCs w:val="22"/>
        </w:rPr>
        <w:t>, ferm</w:t>
      </w:r>
      <w:r w:rsidR="00EC3DC7">
        <w:rPr>
          <w:rFonts w:ascii="Arial" w:eastAsiaTheme="majorEastAsia" w:hAnsi="Arial" w:cs="Arial"/>
          <w:bCs/>
          <w:sz w:val="22"/>
          <w:szCs w:val="22"/>
        </w:rPr>
        <w:t>e</w:t>
      </w:r>
      <w:r>
        <w:rPr>
          <w:rFonts w:ascii="Arial" w:eastAsiaTheme="majorEastAsia" w:hAnsi="Arial" w:cs="Arial"/>
          <w:bCs/>
          <w:sz w:val="22"/>
          <w:szCs w:val="22"/>
        </w:rPr>
        <w:t xml:space="preserve"> restando </w:t>
      </w:r>
      <w:r w:rsidRPr="00200401">
        <w:rPr>
          <w:rFonts w:ascii="Arial" w:eastAsiaTheme="majorEastAsia" w:hAnsi="Arial" w:cs="Arial"/>
          <w:bCs/>
          <w:sz w:val="22"/>
          <w:szCs w:val="22"/>
        </w:rPr>
        <w:t>l</w:t>
      </w:r>
      <w:r w:rsidR="00EC3DC7">
        <w:rPr>
          <w:rFonts w:ascii="Arial" w:eastAsiaTheme="majorEastAsia" w:hAnsi="Arial" w:cs="Arial"/>
          <w:bCs/>
          <w:sz w:val="22"/>
          <w:szCs w:val="22"/>
        </w:rPr>
        <w:t xml:space="preserve">e altre disposizioni </w:t>
      </w:r>
      <w:r w:rsidRPr="00200401">
        <w:rPr>
          <w:rFonts w:ascii="Arial" w:eastAsiaTheme="majorEastAsia" w:hAnsi="Arial" w:cs="Arial"/>
          <w:bCs/>
          <w:sz w:val="22"/>
          <w:szCs w:val="22"/>
        </w:rPr>
        <w:t>normativ</w:t>
      </w:r>
      <w:r w:rsidR="00EC3DC7">
        <w:rPr>
          <w:rFonts w:ascii="Arial" w:eastAsiaTheme="majorEastAsia" w:hAnsi="Arial" w:cs="Arial"/>
          <w:bCs/>
          <w:sz w:val="22"/>
          <w:szCs w:val="22"/>
        </w:rPr>
        <w:t>e</w:t>
      </w:r>
      <w:r w:rsidR="00C618B7">
        <w:rPr>
          <w:rFonts w:ascii="Arial" w:eastAsiaTheme="majorEastAsia" w:hAnsi="Arial" w:cs="Arial"/>
          <w:bCs/>
          <w:sz w:val="22"/>
          <w:szCs w:val="22"/>
        </w:rPr>
        <w:t>,</w:t>
      </w:r>
      <w:r w:rsidRPr="00200401">
        <w:rPr>
          <w:rFonts w:ascii="Arial" w:eastAsiaTheme="majorEastAsia" w:hAnsi="Arial" w:cs="Arial"/>
          <w:bCs/>
          <w:sz w:val="22"/>
          <w:szCs w:val="22"/>
        </w:rPr>
        <w:t xml:space="preserve"> comunitari</w:t>
      </w:r>
      <w:r w:rsidR="00EC3DC7">
        <w:rPr>
          <w:rFonts w:ascii="Arial" w:eastAsiaTheme="majorEastAsia" w:hAnsi="Arial" w:cs="Arial"/>
          <w:bCs/>
          <w:sz w:val="22"/>
          <w:szCs w:val="22"/>
        </w:rPr>
        <w:t>e</w:t>
      </w:r>
      <w:r w:rsidRPr="00200401">
        <w:rPr>
          <w:rFonts w:ascii="Arial" w:eastAsiaTheme="majorEastAsia" w:hAnsi="Arial" w:cs="Arial"/>
          <w:bCs/>
          <w:sz w:val="22"/>
          <w:szCs w:val="22"/>
        </w:rPr>
        <w:t xml:space="preserve"> e nazional</w:t>
      </w:r>
      <w:r w:rsidR="00EC3DC7">
        <w:rPr>
          <w:rFonts w:ascii="Arial" w:eastAsiaTheme="majorEastAsia" w:hAnsi="Arial" w:cs="Arial"/>
          <w:bCs/>
          <w:sz w:val="22"/>
          <w:szCs w:val="22"/>
        </w:rPr>
        <w:t>i</w:t>
      </w:r>
      <w:r>
        <w:rPr>
          <w:rFonts w:ascii="Arial" w:eastAsiaTheme="majorEastAsia" w:hAnsi="Arial" w:cs="Arial"/>
          <w:bCs/>
          <w:sz w:val="22"/>
          <w:szCs w:val="22"/>
        </w:rPr>
        <w:t xml:space="preserve"> applicabil</w:t>
      </w:r>
      <w:r w:rsidR="00EC3DC7">
        <w:rPr>
          <w:rFonts w:ascii="Arial" w:eastAsiaTheme="majorEastAsia" w:hAnsi="Arial" w:cs="Arial"/>
          <w:bCs/>
          <w:sz w:val="22"/>
          <w:szCs w:val="22"/>
        </w:rPr>
        <w:t>i</w:t>
      </w:r>
      <w:r>
        <w:rPr>
          <w:rFonts w:ascii="Arial" w:eastAsiaTheme="majorEastAsia" w:hAnsi="Arial" w:cs="Arial"/>
          <w:bCs/>
          <w:sz w:val="22"/>
          <w:szCs w:val="22"/>
        </w:rPr>
        <w:t xml:space="preserve"> in materia</w:t>
      </w:r>
      <w:r w:rsidRPr="00200401">
        <w:rPr>
          <w:rFonts w:ascii="Arial" w:eastAsiaTheme="majorEastAsia" w:hAnsi="Arial" w:cs="Arial"/>
          <w:bCs/>
          <w:sz w:val="22"/>
          <w:szCs w:val="22"/>
        </w:rPr>
        <w:t>:</w:t>
      </w:r>
    </w:p>
    <w:p w14:paraId="465D22A8" w14:textId="35B5512F" w:rsidR="00014FE1" w:rsidRDefault="002C0135" w:rsidP="001E7082">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014FE1">
        <w:rPr>
          <w:rFonts w:ascii="Arial" w:eastAsiaTheme="majorEastAsia" w:hAnsi="Arial" w:cs="Arial"/>
          <w:bCs/>
          <w:sz w:val="22"/>
          <w:szCs w:val="22"/>
        </w:rPr>
        <w:t>Regolamento (UE) n. 1309/2013 del Parlamento Europeo e del Consiglio, del 17 dicembre 2013, sul Fondo europeo di adeguamento alla globalizzazion</w:t>
      </w:r>
      <w:r w:rsidRPr="00814615">
        <w:rPr>
          <w:rFonts w:ascii="Arial" w:eastAsiaTheme="majorEastAsia" w:hAnsi="Arial" w:cs="Arial"/>
          <w:bCs/>
          <w:sz w:val="22"/>
          <w:szCs w:val="22"/>
        </w:rPr>
        <w:t>e (2014-2020) e che abroga il regolamento (CE) n.</w:t>
      </w:r>
      <w:r w:rsidRPr="00950640">
        <w:rPr>
          <w:rFonts w:ascii="Arial" w:eastAsiaTheme="majorEastAsia" w:hAnsi="Arial" w:cs="Arial"/>
          <w:bCs/>
          <w:sz w:val="22"/>
          <w:szCs w:val="22"/>
        </w:rPr>
        <w:t xml:space="preserve"> 1927/2006</w:t>
      </w:r>
      <w:r w:rsidR="00F7739C">
        <w:rPr>
          <w:rFonts w:ascii="Arial" w:eastAsiaTheme="majorEastAsia" w:hAnsi="Arial" w:cs="Arial"/>
          <w:bCs/>
          <w:sz w:val="22"/>
          <w:szCs w:val="22"/>
        </w:rPr>
        <w:t xml:space="preserve"> e </w:t>
      </w:r>
      <w:proofErr w:type="spellStart"/>
      <w:r w:rsidR="00F7739C" w:rsidRPr="001A11CD">
        <w:rPr>
          <w:rFonts w:ascii="Arial" w:eastAsiaTheme="majorEastAsia" w:hAnsi="Arial" w:cs="Arial"/>
          <w:bCs/>
          <w:sz w:val="22"/>
          <w:szCs w:val="22"/>
        </w:rPr>
        <w:t>ss.mm.ii</w:t>
      </w:r>
      <w:proofErr w:type="spellEnd"/>
      <w:r w:rsidR="00F7739C" w:rsidRPr="001A11CD">
        <w:rPr>
          <w:rFonts w:ascii="Arial" w:eastAsiaTheme="majorEastAsia" w:hAnsi="Arial" w:cs="Arial"/>
          <w:bCs/>
          <w:sz w:val="22"/>
          <w:szCs w:val="22"/>
        </w:rPr>
        <w:t>.</w:t>
      </w:r>
      <w:r w:rsidRPr="00950640">
        <w:rPr>
          <w:rFonts w:ascii="Arial" w:eastAsiaTheme="majorEastAsia" w:hAnsi="Arial" w:cs="Arial"/>
          <w:bCs/>
          <w:sz w:val="22"/>
          <w:szCs w:val="22"/>
        </w:rPr>
        <w:t>;</w:t>
      </w:r>
    </w:p>
    <w:p w14:paraId="7E075A33" w14:textId="77777777" w:rsidR="00014FE1" w:rsidRDefault="00014FE1" w:rsidP="001E7082">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014FE1">
        <w:rPr>
          <w:rFonts w:ascii="Arial" w:eastAsiaTheme="majorEastAsia" w:hAnsi="Arial" w:cs="Arial"/>
          <w:bCs/>
          <w:sz w:val="22"/>
          <w:szCs w:val="22"/>
        </w:rPr>
        <w:t xml:space="preserve">Regolamento (UE) </w:t>
      </w:r>
      <w:r>
        <w:rPr>
          <w:rFonts w:ascii="Arial" w:eastAsiaTheme="majorEastAsia" w:hAnsi="Arial" w:cs="Arial"/>
          <w:bCs/>
          <w:sz w:val="22"/>
          <w:szCs w:val="22"/>
        </w:rPr>
        <w:t>n</w:t>
      </w:r>
      <w:r w:rsidRPr="00014FE1">
        <w:rPr>
          <w:rFonts w:ascii="Arial" w:eastAsiaTheme="majorEastAsia" w:hAnsi="Arial" w:cs="Arial"/>
          <w:bCs/>
          <w:sz w:val="22"/>
          <w:szCs w:val="22"/>
        </w:rPr>
        <w:t>. 1303/2013 del Parlamento Europeo e del Consiglio</w:t>
      </w:r>
      <w:r>
        <w:rPr>
          <w:rFonts w:ascii="Arial" w:eastAsiaTheme="majorEastAsia" w:hAnsi="Arial" w:cs="Arial"/>
          <w:bCs/>
          <w:sz w:val="22"/>
          <w:szCs w:val="22"/>
        </w:rPr>
        <w:t>,</w:t>
      </w:r>
      <w:r w:rsidRPr="00014FE1">
        <w:rPr>
          <w:rFonts w:ascii="Arial" w:eastAsiaTheme="majorEastAsia" w:hAnsi="Arial" w:cs="Arial"/>
          <w:bCs/>
          <w:sz w:val="22"/>
          <w:szCs w:val="22"/>
        </w:rPr>
        <w:t xml:space="preserve"> del 17 dicembre 2013</w:t>
      </w:r>
      <w:r>
        <w:rPr>
          <w:rFonts w:ascii="Arial" w:eastAsiaTheme="majorEastAsia" w:hAnsi="Arial" w:cs="Arial"/>
          <w:bCs/>
          <w:sz w:val="22"/>
          <w:szCs w:val="22"/>
        </w:rPr>
        <w:t>,</w:t>
      </w:r>
      <w:r w:rsidRPr="00014FE1">
        <w:rPr>
          <w:rFonts w:ascii="Arial" w:eastAsiaTheme="majorEastAsia" w:hAnsi="Arial" w:cs="Arial"/>
          <w:bCs/>
          <w:sz w:val="22"/>
          <w:szCs w:val="22"/>
        </w:rPr>
        <w:t xml:space="preserve"> recante disposizioni comuni sul Fondo europeo di sviluppo regionale, sul Fondo sociale europeo, sul Fondo di coesione, sul Fondo europeo agricolo per lo sviluppo rurale e sul Fondo europeo per gli affari marittimi e la pesca e disposizioni generali sul Fondo europeo di s</w:t>
      </w:r>
      <w:r w:rsidRPr="00814615">
        <w:rPr>
          <w:rFonts w:ascii="Arial" w:eastAsiaTheme="majorEastAsia" w:hAnsi="Arial" w:cs="Arial"/>
          <w:bCs/>
          <w:sz w:val="22"/>
          <w:szCs w:val="22"/>
        </w:rPr>
        <w:t>viluppo regionale, sul Fondo sociale europeo, sul Fondo di coesione e sul Fondo europeo per gli affari marittimi e la pesca, e che abroga il regolamento (CE) n. 1083/2006 del Consiglio</w:t>
      </w:r>
      <w:r>
        <w:rPr>
          <w:rFonts w:ascii="Arial" w:eastAsiaTheme="majorEastAsia" w:hAnsi="Arial" w:cs="Arial"/>
          <w:bCs/>
          <w:sz w:val="22"/>
          <w:szCs w:val="22"/>
        </w:rPr>
        <w:t>;</w:t>
      </w:r>
    </w:p>
    <w:p w14:paraId="070A6EC6" w14:textId="59667A7E" w:rsidR="008632CD" w:rsidRPr="00814615" w:rsidRDefault="00014FE1" w:rsidP="001E7082">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014FE1">
        <w:rPr>
          <w:rFonts w:ascii="Arial" w:eastAsiaTheme="majorEastAsia" w:hAnsi="Arial" w:cs="Arial"/>
          <w:bCs/>
          <w:sz w:val="22"/>
          <w:szCs w:val="22"/>
        </w:rPr>
        <w:t xml:space="preserve">Regolamento </w:t>
      </w:r>
      <w:r w:rsidR="001A0754" w:rsidRPr="00014FE1">
        <w:rPr>
          <w:rFonts w:ascii="Arial" w:eastAsiaTheme="majorEastAsia" w:hAnsi="Arial" w:cs="Arial"/>
          <w:bCs/>
          <w:sz w:val="22"/>
          <w:szCs w:val="22"/>
        </w:rPr>
        <w:t xml:space="preserve">(UE) </w:t>
      </w:r>
      <w:r>
        <w:rPr>
          <w:rFonts w:ascii="Arial" w:eastAsiaTheme="majorEastAsia" w:hAnsi="Arial" w:cs="Arial"/>
          <w:bCs/>
          <w:sz w:val="22"/>
          <w:szCs w:val="22"/>
        </w:rPr>
        <w:t>n</w:t>
      </w:r>
      <w:r w:rsidR="001A0754" w:rsidRPr="00014FE1">
        <w:rPr>
          <w:rFonts w:ascii="Arial" w:eastAsiaTheme="majorEastAsia" w:hAnsi="Arial" w:cs="Arial"/>
          <w:bCs/>
          <w:sz w:val="22"/>
          <w:szCs w:val="22"/>
        </w:rPr>
        <w:t xml:space="preserve">. 1304/2013 </w:t>
      </w:r>
      <w:r w:rsidRPr="00014FE1">
        <w:rPr>
          <w:rFonts w:ascii="Arial" w:eastAsiaTheme="majorEastAsia" w:hAnsi="Arial" w:cs="Arial"/>
          <w:bCs/>
          <w:sz w:val="22"/>
          <w:szCs w:val="22"/>
        </w:rPr>
        <w:t>del Parlamento Europeo e del Consiglio</w:t>
      </w:r>
      <w:r>
        <w:rPr>
          <w:rFonts w:ascii="Arial" w:eastAsiaTheme="majorEastAsia" w:hAnsi="Arial" w:cs="Arial"/>
          <w:bCs/>
          <w:sz w:val="22"/>
          <w:szCs w:val="22"/>
        </w:rPr>
        <w:t>,</w:t>
      </w:r>
      <w:r w:rsidRPr="00014FE1">
        <w:rPr>
          <w:rFonts w:ascii="Arial" w:eastAsiaTheme="majorEastAsia" w:hAnsi="Arial" w:cs="Arial"/>
          <w:bCs/>
          <w:sz w:val="22"/>
          <w:szCs w:val="22"/>
        </w:rPr>
        <w:t xml:space="preserve"> </w:t>
      </w:r>
      <w:r w:rsidR="001A0754" w:rsidRPr="00014FE1">
        <w:rPr>
          <w:rFonts w:ascii="Arial" w:eastAsiaTheme="majorEastAsia" w:hAnsi="Arial" w:cs="Arial"/>
          <w:bCs/>
          <w:sz w:val="22"/>
          <w:szCs w:val="22"/>
        </w:rPr>
        <w:t>del 17 dicembre 2013</w:t>
      </w:r>
      <w:r>
        <w:rPr>
          <w:rFonts w:ascii="Arial" w:eastAsiaTheme="majorEastAsia" w:hAnsi="Arial" w:cs="Arial"/>
          <w:bCs/>
          <w:sz w:val="22"/>
          <w:szCs w:val="22"/>
        </w:rPr>
        <w:t>,</w:t>
      </w:r>
      <w:r w:rsidR="001A0754" w:rsidRPr="00014FE1">
        <w:rPr>
          <w:rFonts w:ascii="Arial" w:eastAsiaTheme="majorEastAsia" w:hAnsi="Arial" w:cs="Arial"/>
          <w:bCs/>
          <w:sz w:val="22"/>
          <w:szCs w:val="22"/>
        </w:rPr>
        <w:t xml:space="preserve"> relativo al Fondo sociale europeo e che abroga il regolamento (CE) n. 1081/2006 del Consiglio</w:t>
      </w:r>
      <w:r w:rsidR="001A0754" w:rsidRPr="00814615">
        <w:rPr>
          <w:rFonts w:ascii="Arial" w:eastAsiaTheme="majorEastAsia" w:hAnsi="Arial" w:cs="Arial"/>
          <w:bCs/>
          <w:sz w:val="22"/>
          <w:szCs w:val="22"/>
        </w:rPr>
        <w:t>;</w:t>
      </w:r>
    </w:p>
    <w:p w14:paraId="364855DB" w14:textId="77777777" w:rsidR="008632CD" w:rsidRPr="001E7082" w:rsidRDefault="008632CD" w:rsidP="001E7082">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1E7082">
        <w:rPr>
          <w:rFonts w:ascii="Arial" w:eastAsiaTheme="majorEastAsia" w:hAnsi="Arial" w:cs="Arial"/>
          <w:bCs/>
          <w:sz w:val="22"/>
          <w:szCs w:val="22"/>
        </w:rPr>
        <w:t xml:space="preserve">Decreto legislativo del 18 aprile 2016, n. 50 "Attuazione delle direttive 2014/23/UE, 2014/24/UE e 2014/25/UE sull'aggiudicazione dei contratti di concessione, sugli appalti pubblici e sulle procedure d'appalto degli enti erogatori nei settori dell'acqua, dell'energia, dei </w:t>
      </w:r>
      <w:r w:rsidRPr="001E7082">
        <w:rPr>
          <w:rFonts w:ascii="Arial" w:eastAsiaTheme="majorEastAsia" w:hAnsi="Arial" w:cs="Arial"/>
          <w:bCs/>
          <w:sz w:val="22"/>
          <w:szCs w:val="22"/>
        </w:rPr>
        <w:lastRenderedPageBreak/>
        <w:t>trasporti e dei servizi postali, nonché per il riordino della disciplina vigente in materia di contratti pubblici relativi a lavori, servizi e forniture”;</w:t>
      </w:r>
    </w:p>
    <w:p w14:paraId="40D207D9" w14:textId="77777777" w:rsidR="00B80D03" w:rsidRPr="001A11CD" w:rsidRDefault="00CD50AD" w:rsidP="001528D8">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1A11CD">
        <w:rPr>
          <w:rFonts w:ascii="Arial" w:eastAsiaTheme="majorEastAsia" w:hAnsi="Arial" w:cs="Arial"/>
          <w:bCs/>
          <w:sz w:val="22"/>
          <w:szCs w:val="22"/>
        </w:rPr>
        <w:t xml:space="preserve">Legge 12 luglio 2011, n. 106, di conversione del </w:t>
      </w:r>
      <w:proofErr w:type="gramStart"/>
      <w:r w:rsidRPr="001A11CD">
        <w:rPr>
          <w:rFonts w:ascii="Arial" w:eastAsiaTheme="majorEastAsia" w:hAnsi="Arial" w:cs="Arial"/>
          <w:bCs/>
          <w:sz w:val="22"/>
          <w:szCs w:val="22"/>
        </w:rPr>
        <w:t>decreto legge</w:t>
      </w:r>
      <w:proofErr w:type="gramEnd"/>
      <w:r w:rsidRPr="001A11CD">
        <w:rPr>
          <w:rFonts w:ascii="Arial" w:eastAsiaTheme="majorEastAsia" w:hAnsi="Arial" w:cs="Arial"/>
          <w:bCs/>
          <w:sz w:val="22"/>
          <w:szCs w:val="22"/>
        </w:rPr>
        <w:t xml:space="preserve"> 13 maggio 2011, </w:t>
      </w:r>
      <w:r w:rsidR="004C0D2D" w:rsidRPr="001A11CD">
        <w:rPr>
          <w:rFonts w:ascii="Arial" w:eastAsiaTheme="majorEastAsia" w:hAnsi="Arial" w:cs="Arial"/>
          <w:bCs/>
          <w:sz w:val="22"/>
          <w:szCs w:val="22"/>
        </w:rPr>
        <w:t>n. 70 (c.d. “decreto sviluppo”);</w:t>
      </w:r>
    </w:p>
    <w:p w14:paraId="5483ECD1" w14:textId="77777777" w:rsidR="00E751A5" w:rsidRPr="001A11CD" w:rsidRDefault="00E751A5" w:rsidP="001528D8">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1A11CD">
        <w:rPr>
          <w:rFonts w:ascii="Arial" w:eastAsiaTheme="majorEastAsia" w:hAnsi="Arial" w:cs="Arial"/>
          <w:bCs/>
          <w:sz w:val="22"/>
          <w:szCs w:val="22"/>
        </w:rPr>
        <w:t xml:space="preserve">Decreto del Presidente della Repubblica 29 settembre 1973, n. 600 “Disposizioni comuni in materia di accertamento delle imposte sui redditi” </w:t>
      </w:r>
      <w:r w:rsidR="00C618B7">
        <w:rPr>
          <w:rFonts w:ascii="Arial" w:eastAsiaTheme="majorEastAsia" w:hAnsi="Arial" w:cs="Arial"/>
          <w:bCs/>
          <w:sz w:val="22"/>
          <w:szCs w:val="22"/>
        </w:rPr>
        <w:t xml:space="preserve">e </w:t>
      </w:r>
      <w:proofErr w:type="spellStart"/>
      <w:r w:rsidRPr="001A11CD">
        <w:rPr>
          <w:rFonts w:ascii="Arial" w:eastAsiaTheme="majorEastAsia" w:hAnsi="Arial" w:cs="Arial"/>
          <w:bCs/>
          <w:sz w:val="22"/>
          <w:szCs w:val="22"/>
        </w:rPr>
        <w:t>ss.mm.ii</w:t>
      </w:r>
      <w:proofErr w:type="spellEnd"/>
      <w:r w:rsidRPr="001A11CD">
        <w:rPr>
          <w:rFonts w:ascii="Arial" w:eastAsiaTheme="majorEastAsia" w:hAnsi="Arial" w:cs="Arial"/>
          <w:bCs/>
          <w:sz w:val="22"/>
          <w:szCs w:val="22"/>
        </w:rPr>
        <w:t>.;</w:t>
      </w:r>
    </w:p>
    <w:p w14:paraId="6420F7B9" w14:textId="77777777" w:rsidR="00E751A5" w:rsidRPr="001A11CD" w:rsidRDefault="00E751A5" w:rsidP="001528D8">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1A11CD">
        <w:rPr>
          <w:rFonts w:ascii="Arial" w:eastAsiaTheme="majorEastAsia" w:hAnsi="Arial" w:cs="Arial"/>
          <w:bCs/>
          <w:sz w:val="22"/>
          <w:szCs w:val="22"/>
        </w:rPr>
        <w:t xml:space="preserve">Decreto del Presidente della Repubblica 22 dicembre 1986, n. 917 “Testo Unico delle imposte sui redditi” </w:t>
      </w:r>
      <w:r w:rsidR="00C618B7">
        <w:rPr>
          <w:rFonts w:ascii="Arial" w:eastAsiaTheme="majorEastAsia" w:hAnsi="Arial" w:cs="Arial"/>
          <w:bCs/>
          <w:sz w:val="22"/>
          <w:szCs w:val="22"/>
        </w:rPr>
        <w:t xml:space="preserve">e </w:t>
      </w:r>
      <w:proofErr w:type="spellStart"/>
      <w:r w:rsidRPr="001A11CD">
        <w:rPr>
          <w:rFonts w:ascii="Arial" w:eastAsiaTheme="majorEastAsia" w:hAnsi="Arial" w:cs="Arial"/>
          <w:bCs/>
          <w:sz w:val="22"/>
          <w:szCs w:val="22"/>
        </w:rPr>
        <w:t>ss.mm.ii</w:t>
      </w:r>
      <w:proofErr w:type="spellEnd"/>
      <w:r w:rsidRPr="001A11CD">
        <w:rPr>
          <w:rFonts w:ascii="Arial" w:eastAsiaTheme="majorEastAsia" w:hAnsi="Arial" w:cs="Arial"/>
          <w:bCs/>
          <w:sz w:val="22"/>
          <w:szCs w:val="22"/>
        </w:rPr>
        <w:t>.;</w:t>
      </w:r>
    </w:p>
    <w:p w14:paraId="5FCC6054" w14:textId="77777777" w:rsidR="004C0D2D" w:rsidRPr="001A11CD" w:rsidRDefault="00E751A5" w:rsidP="001528D8">
      <w:pPr>
        <w:numPr>
          <w:ilvl w:val="0"/>
          <w:numId w:val="37"/>
        </w:numPr>
        <w:tabs>
          <w:tab w:val="clear" w:pos="340"/>
          <w:tab w:val="num" w:pos="567"/>
        </w:tabs>
        <w:spacing w:before="120" w:line="276" w:lineRule="auto"/>
        <w:ind w:left="567"/>
        <w:jc w:val="both"/>
        <w:rPr>
          <w:rFonts w:ascii="Arial" w:eastAsiaTheme="majorEastAsia" w:hAnsi="Arial" w:cs="Arial"/>
          <w:bCs/>
          <w:sz w:val="22"/>
          <w:szCs w:val="22"/>
        </w:rPr>
      </w:pPr>
      <w:r w:rsidRPr="001A11CD">
        <w:rPr>
          <w:rFonts w:ascii="Arial" w:eastAsiaTheme="majorEastAsia" w:hAnsi="Arial" w:cs="Arial"/>
          <w:bCs/>
          <w:sz w:val="22"/>
          <w:szCs w:val="22"/>
        </w:rPr>
        <w:t xml:space="preserve">Decreto ministeriale 31 dicembre 1988, relativo agli ammortamenti fiscali e </w:t>
      </w:r>
      <w:proofErr w:type="spellStart"/>
      <w:r w:rsidRPr="001A11CD">
        <w:rPr>
          <w:rFonts w:ascii="Arial" w:eastAsiaTheme="majorEastAsia" w:hAnsi="Arial" w:cs="Arial"/>
          <w:bCs/>
          <w:sz w:val="22"/>
          <w:szCs w:val="22"/>
        </w:rPr>
        <w:t>ss.mm.ii</w:t>
      </w:r>
      <w:proofErr w:type="spellEnd"/>
      <w:r w:rsidRPr="001A11CD">
        <w:rPr>
          <w:rFonts w:ascii="Arial" w:eastAsiaTheme="majorEastAsia" w:hAnsi="Arial" w:cs="Arial"/>
          <w:bCs/>
          <w:sz w:val="22"/>
          <w:szCs w:val="22"/>
        </w:rPr>
        <w:t>.</w:t>
      </w:r>
    </w:p>
    <w:p w14:paraId="3E98547A" w14:textId="77777777" w:rsidR="00E751A5" w:rsidRPr="00193E32" w:rsidRDefault="00E751A5" w:rsidP="001528D8">
      <w:pPr>
        <w:spacing w:before="120" w:line="276" w:lineRule="auto"/>
        <w:rPr>
          <w:sz w:val="22"/>
          <w:szCs w:val="22"/>
          <w:u w:val="single"/>
        </w:rPr>
      </w:pPr>
    </w:p>
    <w:p w14:paraId="74ED9D9D" w14:textId="77777777" w:rsidR="00A53404" w:rsidRDefault="00A53404" w:rsidP="001528D8">
      <w:pPr>
        <w:spacing w:line="276" w:lineRule="auto"/>
        <w:rPr>
          <w:rFonts w:ascii="Arial" w:hAnsi="Arial" w:cs="Arial"/>
          <w:b/>
          <w:bCs/>
          <w:caps/>
          <w:color w:val="4F81BD"/>
          <w:kern w:val="32"/>
        </w:rPr>
      </w:pPr>
    </w:p>
    <w:p w14:paraId="5AC4934F" w14:textId="77777777" w:rsidR="001528D8" w:rsidRDefault="001528D8">
      <w:pPr>
        <w:rPr>
          <w:rFonts w:ascii="Arial" w:hAnsi="Arial" w:cs="Arial"/>
          <w:b/>
          <w:bCs/>
          <w:caps/>
          <w:color w:val="4F81BD"/>
          <w:kern w:val="32"/>
        </w:rPr>
      </w:pPr>
      <w:r>
        <w:rPr>
          <w:caps/>
          <w:color w:val="4F81BD"/>
        </w:rPr>
        <w:br w:type="page"/>
      </w:r>
    </w:p>
    <w:p w14:paraId="42542088" w14:textId="77777777" w:rsidR="00305C41" w:rsidRPr="00717C4E" w:rsidRDefault="003E75AE" w:rsidP="009458D1">
      <w:pPr>
        <w:pStyle w:val="Heading1"/>
        <w:tabs>
          <w:tab w:val="clear" w:pos="360"/>
          <w:tab w:val="num" w:pos="426"/>
        </w:tabs>
        <w:spacing w:before="0" w:after="0"/>
        <w:rPr>
          <w:caps/>
          <w:color w:val="4F81BD"/>
          <w:sz w:val="24"/>
          <w:szCs w:val="24"/>
        </w:rPr>
      </w:pPr>
      <w:bookmarkStart w:id="8" w:name="_Toc40707729"/>
      <w:r w:rsidRPr="00717C4E">
        <w:rPr>
          <w:caps/>
          <w:color w:val="4F81BD"/>
          <w:sz w:val="24"/>
          <w:szCs w:val="24"/>
        </w:rPr>
        <w:lastRenderedPageBreak/>
        <w:t>Aspetti metodologici relativi alla rendicontazione</w:t>
      </w:r>
      <w:r w:rsidR="00200401">
        <w:rPr>
          <w:caps/>
          <w:color w:val="4F81BD"/>
          <w:sz w:val="24"/>
          <w:szCs w:val="24"/>
        </w:rPr>
        <w:t xml:space="preserve"> DELLE SPESE</w:t>
      </w:r>
      <w:bookmarkEnd w:id="8"/>
    </w:p>
    <w:p w14:paraId="3070CB49" w14:textId="77777777" w:rsidR="00E15475" w:rsidRDefault="000068C9">
      <w:pPr>
        <w:pStyle w:val="Heading2"/>
        <w:numPr>
          <w:ilvl w:val="1"/>
          <w:numId w:val="32"/>
        </w:numPr>
        <w:ind w:left="851" w:hanging="567"/>
        <w:rPr>
          <w:color w:val="4F81BD"/>
          <w:sz w:val="24"/>
          <w:szCs w:val="24"/>
        </w:rPr>
      </w:pPr>
      <w:bookmarkStart w:id="9" w:name="_Toc40707730"/>
      <w:r w:rsidRPr="00CF5A17">
        <w:rPr>
          <w:color w:val="4F81BD"/>
          <w:sz w:val="24"/>
          <w:szCs w:val="24"/>
        </w:rPr>
        <w:t>Requisiti generali di ammissibilità della spesa</w:t>
      </w:r>
      <w:bookmarkEnd w:id="9"/>
    </w:p>
    <w:p w14:paraId="72338D1A" w14:textId="7016F698" w:rsidR="007268E6" w:rsidRDefault="007268E6" w:rsidP="001528D8">
      <w:pPr>
        <w:pStyle w:val="Bando"/>
        <w:widowControl/>
        <w:spacing w:line="276" w:lineRule="auto"/>
        <w:rPr>
          <w:rFonts w:ascii="Arial" w:hAnsi="Arial" w:cs="Arial"/>
          <w:sz w:val="22"/>
          <w:szCs w:val="22"/>
        </w:rPr>
      </w:pPr>
      <w:r w:rsidRPr="007268E6">
        <w:rPr>
          <w:rFonts w:ascii="Arial" w:hAnsi="Arial" w:cs="Arial"/>
          <w:sz w:val="22"/>
          <w:szCs w:val="22"/>
        </w:rPr>
        <w:t>Ai fini dell’ammissibilità</w:t>
      </w:r>
      <w:r w:rsidR="00200401">
        <w:rPr>
          <w:rFonts w:ascii="Arial" w:hAnsi="Arial" w:cs="Arial"/>
          <w:sz w:val="22"/>
          <w:szCs w:val="22"/>
        </w:rPr>
        <w:t xml:space="preserve"> della spesa a valere sul </w:t>
      </w:r>
      <w:r w:rsidRPr="007268E6">
        <w:rPr>
          <w:rFonts w:ascii="Arial" w:hAnsi="Arial" w:cs="Arial"/>
          <w:sz w:val="22"/>
          <w:szCs w:val="22"/>
        </w:rPr>
        <w:t xml:space="preserve">FEG, l’art. </w:t>
      </w:r>
      <w:r w:rsidR="009463F9">
        <w:rPr>
          <w:rFonts w:ascii="Arial" w:hAnsi="Arial" w:cs="Arial"/>
          <w:sz w:val="22"/>
          <w:szCs w:val="22"/>
        </w:rPr>
        <w:t>21, par. 1, lett. c) del Regolamento (UE) n. 1309/2013</w:t>
      </w:r>
      <w:r w:rsidR="00200401">
        <w:rPr>
          <w:rFonts w:ascii="Arial" w:hAnsi="Arial" w:cs="Arial"/>
          <w:sz w:val="22"/>
          <w:szCs w:val="22"/>
        </w:rPr>
        <w:t xml:space="preserve"> (Regolamento FEG)</w:t>
      </w:r>
      <w:r w:rsidRPr="007268E6">
        <w:rPr>
          <w:rFonts w:ascii="Arial" w:hAnsi="Arial" w:cs="Arial"/>
          <w:sz w:val="22"/>
          <w:szCs w:val="22"/>
        </w:rPr>
        <w:t xml:space="preserve"> dispone che “</w:t>
      </w:r>
      <w:r w:rsidRPr="008D2F81">
        <w:rPr>
          <w:rFonts w:ascii="Arial" w:hAnsi="Arial" w:cs="Arial"/>
          <w:i/>
          <w:sz w:val="22"/>
          <w:szCs w:val="22"/>
        </w:rPr>
        <w:t>le spese finanziate si fondino su documenti giustificativi verificabili e siano corrette e regolari</w:t>
      </w:r>
      <w:r w:rsidRPr="008F6677">
        <w:rPr>
          <w:rFonts w:ascii="Arial" w:hAnsi="Arial" w:cs="Arial"/>
          <w:sz w:val="22"/>
          <w:szCs w:val="22"/>
        </w:rPr>
        <w:t>”</w:t>
      </w:r>
      <w:r w:rsidRPr="007268E6">
        <w:rPr>
          <w:rFonts w:ascii="Arial" w:hAnsi="Arial" w:cs="Arial"/>
          <w:sz w:val="22"/>
          <w:szCs w:val="22"/>
        </w:rPr>
        <w:t>.</w:t>
      </w:r>
    </w:p>
    <w:p w14:paraId="3EB919A1" w14:textId="77777777" w:rsidR="00847CED" w:rsidRDefault="00173567" w:rsidP="001528D8">
      <w:pPr>
        <w:pStyle w:val="Bando"/>
        <w:widowControl/>
        <w:spacing w:line="276" w:lineRule="auto"/>
        <w:rPr>
          <w:rFonts w:ascii="Arial" w:hAnsi="Arial" w:cs="Arial"/>
          <w:sz w:val="22"/>
          <w:szCs w:val="22"/>
        </w:rPr>
      </w:pPr>
      <w:r>
        <w:rPr>
          <w:rFonts w:ascii="Arial" w:hAnsi="Arial" w:cs="Arial"/>
          <w:sz w:val="22"/>
          <w:szCs w:val="22"/>
        </w:rPr>
        <w:t xml:space="preserve">In particolare, </w:t>
      </w:r>
      <w:r w:rsidR="00C618B7">
        <w:rPr>
          <w:rFonts w:ascii="Arial" w:hAnsi="Arial" w:cs="Arial"/>
          <w:sz w:val="22"/>
          <w:szCs w:val="22"/>
        </w:rPr>
        <w:t xml:space="preserve">conformemente alla normativa comunitaria e nazionale applicabile, </w:t>
      </w:r>
      <w:r>
        <w:rPr>
          <w:rFonts w:ascii="Arial" w:hAnsi="Arial" w:cs="Arial"/>
          <w:sz w:val="22"/>
          <w:szCs w:val="22"/>
        </w:rPr>
        <w:t xml:space="preserve">affinché </w:t>
      </w:r>
      <w:r w:rsidR="00C618B7">
        <w:rPr>
          <w:rFonts w:ascii="Arial" w:hAnsi="Arial" w:cs="Arial"/>
          <w:sz w:val="22"/>
          <w:szCs w:val="22"/>
        </w:rPr>
        <w:t xml:space="preserve">una </w:t>
      </w:r>
      <w:r w:rsidR="00C618B7" w:rsidRPr="0081283D">
        <w:rPr>
          <w:rFonts w:ascii="Arial" w:hAnsi="Arial" w:cs="Arial"/>
          <w:b/>
          <w:sz w:val="22"/>
          <w:szCs w:val="22"/>
          <w:u w:val="single"/>
        </w:rPr>
        <w:t xml:space="preserve">spesa </w:t>
      </w:r>
      <w:r>
        <w:rPr>
          <w:rFonts w:ascii="Arial" w:hAnsi="Arial" w:cs="Arial"/>
          <w:sz w:val="22"/>
          <w:szCs w:val="22"/>
        </w:rPr>
        <w:t xml:space="preserve">possa essere ritenuta </w:t>
      </w:r>
      <w:r w:rsidR="0081283D" w:rsidRPr="0081283D">
        <w:rPr>
          <w:rFonts w:ascii="Arial" w:hAnsi="Arial" w:cs="Arial"/>
          <w:b/>
          <w:sz w:val="22"/>
          <w:szCs w:val="22"/>
          <w:u w:val="single"/>
        </w:rPr>
        <w:t>ammissibile</w:t>
      </w:r>
      <w:r>
        <w:rPr>
          <w:rFonts w:ascii="Arial" w:hAnsi="Arial" w:cs="Arial"/>
          <w:sz w:val="22"/>
          <w:szCs w:val="22"/>
        </w:rPr>
        <w:t xml:space="preserve">, </w:t>
      </w:r>
      <w:r w:rsidR="0081283D" w:rsidRPr="0081283D">
        <w:rPr>
          <w:rFonts w:ascii="Arial" w:hAnsi="Arial" w:cs="Arial"/>
          <w:b/>
          <w:sz w:val="22"/>
          <w:szCs w:val="22"/>
          <w:u w:val="single"/>
        </w:rPr>
        <w:t>deve</w:t>
      </w:r>
      <w:r w:rsidR="00847CED">
        <w:rPr>
          <w:rFonts w:ascii="Arial" w:hAnsi="Arial" w:cs="Arial"/>
          <w:sz w:val="22"/>
          <w:szCs w:val="22"/>
        </w:rPr>
        <w:t xml:space="preserve">: </w:t>
      </w:r>
    </w:p>
    <w:p w14:paraId="5E1900A4" w14:textId="77777777" w:rsidR="001369FD" w:rsidRDefault="001369FD"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847CED">
        <w:rPr>
          <w:rFonts w:ascii="Arial" w:hAnsi="Arial" w:cs="Arial"/>
          <w:sz w:val="22"/>
          <w:szCs w:val="22"/>
        </w:rPr>
        <w:t>non essere stat</w:t>
      </w:r>
      <w:r w:rsidR="007A6802">
        <w:rPr>
          <w:rFonts w:ascii="Arial" w:hAnsi="Arial" w:cs="Arial"/>
          <w:sz w:val="22"/>
          <w:szCs w:val="22"/>
        </w:rPr>
        <w:t>a</w:t>
      </w:r>
      <w:r w:rsidRPr="00847CED">
        <w:rPr>
          <w:rFonts w:ascii="Arial" w:hAnsi="Arial" w:cs="Arial"/>
          <w:sz w:val="22"/>
          <w:szCs w:val="22"/>
        </w:rPr>
        <w:t xml:space="preserve"> già </w:t>
      </w:r>
      <w:r w:rsidR="00173567">
        <w:rPr>
          <w:rFonts w:ascii="Arial" w:hAnsi="Arial" w:cs="Arial"/>
          <w:sz w:val="22"/>
          <w:szCs w:val="22"/>
        </w:rPr>
        <w:t>oggetto di finanziamento da parte di un altro strumento comunitario</w:t>
      </w:r>
      <w:r>
        <w:rPr>
          <w:rFonts w:ascii="Arial" w:hAnsi="Arial" w:cs="Arial"/>
          <w:sz w:val="22"/>
          <w:szCs w:val="22"/>
        </w:rPr>
        <w:t>;</w:t>
      </w:r>
    </w:p>
    <w:p w14:paraId="003A748A" w14:textId="77777777" w:rsidR="001369FD" w:rsidRPr="003E75AE" w:rsidRDefault="001369FD"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3E75AE">
        <w:rPr>
          <w:rFonts w:ascii="Arial" w:hAnsi="Arial" w:cs="Arial"/>
          <w:sz w:val="22"/>
          <w:szCs w:val="22"/>
        </w:rPr>
        <w:t>essere strettamente conness</w:t>
      </w:r>
      <w:r w:rsidR="007A6802">
        <w:rPr>
          <w:rFonts w:ascii="Arial" w:hAnsi="Arial" w:cs="Arial"/>
          <w:sz w:val="22"/>
          <w:szCs w:val="22"/>
        </w:rPr>
        <w:t>a</w:t>
      </w:r>
      <w:r>
        <w:rPr>
          <w:rFonts w:ascii="Arial" w:hAnsi="Arial" w:cs="Arial"/>
          <w:sz w:val="22"/>
          <w:szCs w:val="22"/>
        </w:rPr>
        <w:t xml:space="preserve"> alla domanda FEG approvata</w:t>
      </w:r>
      <w:r w:rsidR="00200401">
        <w:rPr>
          <w:rFonts w:ascii="Arial" w:hAnsi="Arial" w:cs="Arial"/>
          <w:sz w:val="22"/>
          <w:szCs w:val="22"/>
        </w:rPr>
        <w:t xml:space="preserve"> dalla C</w:t>
      </w:r>
      <w:r w:rsidR="00173567">
        <w:rPr>
          <w:rFonts w:ascii="Arial" w:hAnsi="Arial" w:cs="Arial"/>
          <w:sz w:val="22"/>
          <w:szCs w:val="22"/>
        </w:rPr>
        <w:t xml:space="preserve">ommissione </w:t>
      </w:r>
      <w:r w:rsidR="00390D85">
        <w:rPr>
          <w:rFonts w:ascii="Arial" w:hAnsi="Arial" w:cs="Arial"/>
          <w:sz w:val="22"/>
          <w:szCs w:val="22"/>
        </w:rPr>
        <w:t>e</w:t>
      </w:r>
      <w:r w:rsidR="00173567">
        <w:rPr>
          <w:rFonts w:ascii="Arial" w:hAnsi="Arial" w:cs="Arial"/>
          <w:sz w:val="22"/>
          <w:szCs w:val="22"/>
        </w:rPr>
        <w:t>uropea (CE)</w:t>
      </w:r>
      <w:r>
        <w:rPr>
          <w:rFonts w:ascii="Arial" w:hAnsi="Arial" w:cs="Arial"/>
          <w:sz w:val="22"/>
          <w:szCs w:val="22"/>
        </w:rPr>
        <w:t xml:space="preserve"> e contenut</w:t>
      </w:r>
      <w:r w:rsidR="007A6802">
        <w:rPr>
          <w:rFonts w:ascii="Arial" w:hAnsi="Arial" w:cs="Arial"/>
          <w:sz w:val="22"/>
          <w:szCs w:val="22"/>
        </w:rPr>
        <w:t>a</w:t>
      </w:r>
      <w:r w:rsidRPr="003E75AE">
        <w:rPr>
          <w:rFonts w:ascii="Arial" w:hAnsi="Arial" w:cs="Arial"/>
          <w:sz w:val="22"/>
          <w:szCs w:val="22"/>
        </w:rPr>
        <w:t xml:space="preserve"> nei limiti degli importi indicati nel piano finanziario </w:t>
      </w:r>
      <w:r w:rsidR="00200401">
        <w:rPr>
          <w:rFonts w:ascii="Arial" w:hAnsi="Arial" w:cs="Arial"/>
          <w:sz w:val="22"/>
          <w:szCs w:val="22"/>
        </w:rPr>
        <w:t xml:space="preserve">ad essa </w:t>
      </w:r>
      <w:r w:rsidRPr="003E75AE">
        <w:rPr>
          <w:rFonts w:ascii="Arial" w:hAnsi="Arial" w:cs="Arial"/>
          <w:sz w:val="22"/>
          <w:szCs w:val="22"/>
        </w:rPr>
        <w:t>allegato;</w:t>
      </w:r>
    </w:p>
    <w:p w14:paraId="5D958741" w14:textId="3BFF184F" w:rsidR="00847CED" w:rsidRDefault="00847CED"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6A4333">
        <w:rPr>
          <w:rFonts w:ascii="Arial" w:eastAsiaTheme="majorEastAsia" w:hAnsi="Arial" w:cs="Arial"/>
          <w:bCs/>
          <w:sz w:val="22"/>
          <w:szCs w:val="22"/>
        </w:rPr>
        <w:t>riferirsi</w:t>
      </w:r>
      <w:r w:rsidRPr="00847CED">
        <w:rPr>
          <w:rFonts w:ascii="Arial" w:hAnsi="Arial" w:cs="Arial"/>
          <w:sz w:val="22"/>
          <w:szCs w:val="22"/>
        </w:rPr>
        <w:t xml:space="preserve"> ad attività realizzate entro il periodo di ammissibilità di cui agli art</w:t>
      </w:r>
      <w:r w:rsidR="009463F9">
        <w:rPr>
          <w:rFonts w:ascii="Arial" w:hAnsi="Arial" w:cs="Arial"/>
          <w:sz w:val="22"/>
          <w:szCs w:val="22"/>
        </w:rPr>
        <w:t>t</w:t>
      </w:r>
      <w:r w:rsidRPr="00847CED">
        <w:rPr>
          <w:rFonts w:ascii="Arial" w:hAnsi="Arial" w:cs="Arial"/>
          <w:sz w:val="22"/>
          <w:szCs w:val="22"/>
        </w:rPr>
        <w:t xml:space="preserve">. </w:t>
      </w:r>
      <w:r w:rsidR="009463F9">
        <w:rPr>
          <w:rFonts w:ascii="Arial" w:hAnsi="Arial" w:cs="Arial"/>
          <w:sz w:val="22"/>
          <w:szCs w:val="22"/>
        </w:rPr>
        <w:t>14 e 16, par. 4</w:t>
      </w:r>
      <w:r w:rsidRPr="00847CED">
        <w:rPr>
          <w:rFonts w:ascii="Arial" w:hAnsi="Arial" w:cs="Arial"/>
          <w:sz w:val="22"/>
          <w:szCs w:val="22"/>
        </w:rPr>
        <w:t xml:space="preserve"> del Regolamento FEG;</w:t>
      </w:r>
    </w:p>
    <w:p w14:paraId="4C72C080" w14:textId="77777777" w:rsidR="00847CED" w:rsidRDefault="00847CED"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1369FD">
        <w:rPr>
          <w:rFonts w:ascii="Arial" w:hAnsi="Arial" w:cs="Arial"/>
          <w:sz w:val="22"/>
          <w:szCs w:val="22"/>
        </w:rPr>
        <w:t>essere</w:t>
      </w:r>
      <w:r w:rsidRPr="006A4333">
        <w:rPr>
          <w:rFonts w:ascii="Arial" w:eastAsiaTheme="majorEastAsia" w:hAnsi="Arial" w:cs="Arial"/>
          <w:bCs/>
          <w:sz w:val="22"/>
          <w:szCs w:val="22"/>
        </w:rPr>
        <w:t xml:space="preserve"> </w:t>
      </w:r>
      <w:r w:rsidRPr="001369FD">
        <w:rPr>
          <w:rFonts w:ascii="Arial" w:hAnsi="Arial" w:cs="Arial"/>
          <w:sz w:val="22"/>
          <w:szCs w:val="22"/>
        </w:rPr>
        <w:t>stat</w:t>
      </w:r>
      <w:r w:rsidR="007A6802">
        <w:rPr>
          <w:rFonts w:ascii="Arial" w:hAnsi="Arial" w:cs="Arial"/>
          <w:sz w:val="22"/>
          <w:szCs w:val="22"/>
        </w:rPr>
        <w:t>a</w:t>
      </w:r>
      <w:r w:rsidRPr="001369FD">
        <w:rPr>
          <w:rFonts w:ascii="Arial" w:hAnsi="Arial" w:cs="Arial"/>
          <w:sz w:val="22"/>
          <w:szCs w:val="22"/>
        </w:rPr>
        <w:t xml:space="preserve"> effettivamente sostenut</w:t>
      </w:r>
      <w:r w:rsidR="007A6802">
        <w:rPr>
          <w:rFonts w:ascii="Arial" w:hAnsi="Arial" w:cs="Arial"/>
          <w:sz w:val="22"/>
          <w:szCs w:val="22"/>
        </w:rPr>
        <w:t>a</w:t>
      </w:r>
      <w:r w:rsidRPr="001369FD">
        <w:rPr>
          <w:rFonts w:ascii="Arial" w:hAnsi="Arial" w:cs="Arial"/>
          <w:sz w:val="22"/>
          <w:szCs w:val="22"/>
        </w:rPr>
        <w:t xml:space="preserve"> e contabilizzat</w:t>
      </w:r>
      <w:r w:rsidR="007A6802">
        <w:rPr>
          <w:rFonts w:ascii="Arial" w:hAnsi="Arial" w:cs="Arial"/>
          <w:sz w:val="22"/>
          <w:szCs w:val="22"/>
        </w:rPr>
        <w:t>a</w:t>
      </w:r>
      <w:r w:rsidRPr="001369FD">
        <w:rPr>
          <w:rFonts w:ascii="Arial" w:hAnsi="Arial" w:cs="Arial"/>
          <w:sz w:val="22"/>
          <w:szCs w:val="22"/>
        </w:rPr>
        <w:t>, ovvero l</w:t>
      </w:r>
      <w:r w:rsidR="00173567">
        <w:rPr>
          <w:rFonts w:ascii="Arial" w:hAnsi="Arial" w:cs="Arial"/>
          <w:sz w:val="22"/>
          <w:szCs w:val="22"/>
        </w:rPr>
        <w:t>a</w:t>
      </w:r>
      <w:r w:rsidRPr="001369FD">
        <w:rPr>
          <w:rFonts w:ascii="Arial" w:hAnsi="Arial" w:cs="Arial"/>
          <w:sz w:val="22"/>
          <w:szCs w:val="22"/>
        </w:rPr>
        <w:t xml:space="preserve"> spes</w:t>
      </w:r>
      <w:r w:rsidR="00173567">
        <w:rPr>
          <w:rFonts w:ascii="Arial" w:hAnsi="Arial" w:cs="Arial"/>
          <w:sz w:val="22"/>
          <w:szCs w:val="22"/>
        </w:rPr>
        <w:t>a</w:t>
      </w:r>
      <w:r w:rsidRPr="001369FD">
        <w:rPr>
          <w:rFonts w:ascii="Arial" w:hAnsi="Arial" w:cs="Arial"/>
          <w:sz w:val="22"/>
          <w:szCs w:val="22"/>
        </w:rPr>
        <w:t xml:space="preserve"> dev</w:t>
      </w:r>
      <w:r w:rsidR="00173567">
        <w:rPr>
          <w:rFonts w:ascii="Arial" w:hAnsi="Arial" w:cs="Arial"/>
          <w:sz w:val="22"/>
          <w:szCs w:val="22"/>
        </w:rPr>
        <w:t>e</w:t>
      </w:r>
      <w:r w:rsidRPr="001369FD">
        <w:rPr>
          <w:rFonts w:ascii="Arial" w:hAnsi="Arial" w:cs="Arial"/>
          <w:sz w:val="22"/>
          <w:szCs w:val="22"/>
        </w:rPr>
        <w:t xml:space="preserve"> essere </w:t>
      </w:r>
      <w:r w:rsidRPr="006A4333">
        <w:rPr>
          <w:rFonts w:ascii="Arial" w:eastAsiaTheme="majorEastAsia" w:hAnsi="Arial" w:cs="Arial"/>
          <w:bCs/>
          <w:sz w:val="22"/>
          <w:szCs w:val="22"/>
        </w:rPr>
        <w:t>stat</w:t>
      </w:r>
      <w:r w:rsidR="00173567">
        <w:rPr>
          <w:rFonts w:ascii="Arial" w:eastAsiaTheme="majorEastAsia" w:hAnsi="Arial" w:cs="Arial"/>
          <w:bCs/>
          <w:sz w:val="22"/>
          <w:szCs w:val="22"/>
        </w:rPr>
        <w:t>a</w:t>
      </w:r>
      <w:r w:rsidRPr="001369FD">
        <w:rPr>
          <w:rFonts w:ascii="Arial" w:hAnsi="Arial" w:cs="Arial"/>
          <w:sz w:val="22"/>
          <w:szCs w:val="22"/>
        </w:rPr>
        <w:t xml:space="preserve"> effettivamente pagat</w:t>
      </w:r>
      <w:r w:rsidR="00173567">
        <w:rPr>
          <w:rFonts w:ascii="Arial" w:hAnsi="Arial" w:cs="Arial"/>
          <w:sz w:val="22"/>
          <w:szCs w:val="22"/>
        </w:rPr>
        <w:t>a</w:t>
      </w:r>
      <w:r w:rsidRPr="001369FD">
        <w:rPr>
          <w:rFonts w:ascii="Arial" w:hAnsi="Arial" w:cs="Arial"/>
          <w:sz w:val="22"/>
          <w:szCs w:val="22"/>
        </w:rPr>
        <w:t xml:space="preserve"> </w:t>
      </w:r>
      <w:r w:rsidR="001369FD" w:rsidRPr="001369FD">
        <w:rPr>
          <w:rFonts w:ascii="Arial" w:hAnsi="Arial" w:cs="Arial"/>
          <w:sz w:val="22"/>
          <w:szCs w:val="22"/>
        </w:rPr>
        <w:t>nell’attuazione de</w:t>
      </w:r>
      <w:r w:rsidR="006A4333">
        <w:rPr>
          <w:rFonts w:ascii="Arial" w:hAnsi="Arial" w:cs="Arial"/>
          <w:sz w:val="22"/>
          <w:szCs w:val="22"/>
        </w:rPr>
        <w:t>lle misure</w:t>
      </w:r>
      <w:r w:rsidRPr="001369FD">
        <w:rPr>
          <w:rFonts w:ascii="Arial" w:hAnsi="Arial" w:cs="Arial"/>
          <w:sz w:val="22"/>
          <w:szCs w:val="22"/>
        </w:rPr>
        <w:t>;</w:t>
      </w:r>
    </w:p>
    <w:p w14:paraId="694FC856" w14:textId="77777777" w:rsidR="000068C9" w:rsidRDefault="000068C9"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6A4333">
        <w:rPr>
          <w:rFonts w:ascii="Arial" w:eastAsiaTheme="majorEastAsia" w:hAnsi="Arial" w:cs="Arial"/>
          <w:bCs/>
          <w:sz w:val="22"/>
          <w:szCs w:val="22"/>
        </w:rPr>
        <w:t>essere</w:t>
      </w:r>
      <w:r>
        <w:rPr>
          <w:rFonts w:ascii="Arial" w:hAnsi="Arial" w:cs="Arial"/>
          <w:sz w:val="22"/>
          <w:szCs w:val="22"/>
        </w:rPr>
        <w:t xml:space="preserve"> sostenuta nel rispetto del principio di sana gestione finanziaria;</w:t>
      </w:r>
    </w:p>
    <w:p w14:paraId="34C58347" w14:textId="4454688A" w:rsidR="001369FD" w:rsidRDefault="007A6802"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6A4333">
        <w:rPr>
          <w:rFonts w:ascii="Arial" w:eastAsiaTheme="majorEastAsia" w:hAnsi="Arial" w:cs="Arial"/>
          <w:bCs/>
          <w:sz w:val="22"/>
          <w:szCs w:val="22"/>
        </w:rPr>
        <w:t>salvo</w:t>
      </w:r>
      <w:r w:rsidRPr="007A6802">
        <w:rPr>
          <w:rFonts w:ascii="Arial" w:hAnsi="Arial" w:cs="Arial"/>
          <w:sz w:val="22"/>
          <w:szCs w:val="22"/>
        </w:rPr>
        <w:t xml:space="preserve"> il caso </w:t>
      </w:r>
      <w:r w:rsidR="006A4333">
        <w:rPr>
          <w:rFonts w:ascii="Arial" w:hAnsi="Arial" w:cs="Arial"/>
          <w:sz w:val="22"/>
          <w:szCs w:val="22"/>
        </w:rPr>
        <w:t xml:space="preserve">dei costi indiretti dichiarati su base forfettaria, </w:t>
      </w:r>
      <w:r w:rsidRPr="007A6802">
        <w:rPr>
          <w:rFonts w:ascii="Arial" w:hAnsi="Arial" w:cs="Arial"/>
          <w:sz w:val="22"/>
          <w:szCs w:val="22"/>
        </w:rPr>
        <w:t xml:space="preserve">previsto dall’art. </w:t>
      </w:r>
      <w:r w:rsidR="009463F9">
        <w:rPr>
          <w:rFonts w:ascii="Arial" w:hAnsi="Arial" w:cs="Arial"/>
          <w:sz w:val="22"/>
          <w:szCs w:val="22"/>
        </w:rPr>
        <w:t>14</w:t>
      </w:r>
      <w:r w:rsidRPr="007A6802">
        <w:rPr>
          <w:rFonts w:ascii="Arial" w:hAnsi="Arial" w:cs="Arial"/>
          <w:sz w:val="22"/>
          <w:szCs w:val="22"/>
        </w:rPr>
        <w:t xml:space="preserve"> </w:t>
      </w:r>
      <w:r>
        <w:rPr>
          <w:rFonts w:ascii="Arial" w:hAnsi="Arial" w:cs="Arial"/>
          <w:sz w:val="22"/>
          <w:szCs w:val="22"/>
        </w:rPr>
        <w:t xml:space="preserve">del </w:t>
      </w:r>
      <w:r w:rsidRPr="003620FA">
        <w:rPr>
          <w:rFonts w:ascii="Arial" w:hAnsi="Arial" w:cs="Arial"/>
          <w:sz w:val="22"/>
          <w:szCs w:val="22"/>
        </w:rPr>
        <w:t>Reg</w:t>
      </w:r>
      <w:r w:rsidR="006A4333">
        <w:rPr>
          <w:rFonts w:ascii="Arial" w:hAnsi="Arial" w:cs="Arial"/>
          <w:sz w:val="22"/>
          <w:szCs w:val="22"/>
        </w:rPr>
        <w:t>olamento FEG</w:t>
      </w:r>
      <w:r>
        <w:rPr>
          <w:rFonts w:ascii="Arial" w:hAnsi="Arial" w:cs="Arial"/>
          <w:sz w:val="22"/>
          <w:szCs w:val="22"/>
        </w:rPr>
        <w:t xml:space="preserve">, </w:t>
      </w:r>
      <w:r w:rsidR="001369FD" w:rsidRPr="001369FD">
        <w:rPr>
          <w:rFonts w:ascii="Arial" w:hAnsi="Arial" w:cs="Arial"/>
          <w:sz w:val="22"/>
          <w:szCs w:val="22"/>
        </w:rPr>
        <w:t>essere giustificat</w:t>
      </w:r>
      <w:r>
        <w:rPr>
          <w:rFonts w:ascii="Arial" w:hAnsi="Arial" w:cs="Arial"/>
          <w:sz w:val="22"/>
          <w:szCs w:val="22"/>
        </w:rPr>
        <w:t>a</w:t>
      </w:r>
      <w:r w:rsidR="001369FD" w:rsidRPr="001369FD">
        <w:rPr>
          <w:rFonts w:ascii="Arial" w:hAnsi="Arial" w:cs="Arial"/>
          <w:sz w:val="22"/>
          <w:szCs w:val="22"/>
        </w:rPr>
        <w:t xml:space="preserve"> </w:t>
      </w:r>
      <w:r w:rsidR="001369FD">
        <w:rPr>
          <w:rFonts w:ascii="Arial" w:hAnsi="Arial" w:cs="Arial"/>
          <w:sz w:val="22"/>
          <w:szCs w:val="22"/>
        </w:rPr>
        <w:t xml:space="preserve">da: </w:t>
      </w:r>
    </w:p>
    <w:p w14:paraId="184A142F" w14:textId="77777777" w:rsidR="006A4333" w:rsidRDefault="001369FD" w:rsidP="001528D8">
      <w:pPr>
        <w:numPr>
          <w:ilvl w:val="1"/>
          <w:numId w:val="18"/>
        </w:numPr>
        <w:autoSpaceDE w:val="0"/>
        <w:autoSpaceDN w:val="0"/>
        <w:spacing w:before="120" w:line="276" w:lineRule="auto"/>
        <w:ind w:left="992" w:hanging="357"/>
        <w:jc w:val="both"/>
        <w:rPr>
          <w:rFonts w:ascii="Arial" w:hAnsi="Arial" w:cs="Arial"/>
          <w:sz w:val="22"/>
          <w:szCs w:val="22"/>
        </w:rPr>
      </w:pPr>
      <w:r w:rsidRPr="001369FD">
        <w:rPr>
          <w:rFonts w:ascii="Arial" w:hAnsi="Arial" w:cs="Arial"/>
          <w:sz w:val="22"/>
          <w:szCs w:val="22"/>
        </w:rPr>
        <w:t>atti di selezione dei soggetti attuatori (ove applicabile);</w:t>
      </w:r>
    </w:p>
    <w:p w14:paraId="6CF51D4C" w14:textId="77777777" w:rsidR="006A4333" w:rsidRDefault="001369FD" w:rsidP="001528D8">
      <w:pPr>
        <w:numPr>
          <w:ilvl w:val="1"/>
          <w:numId w:val="18"/>
        </w:numPr>
        <w:autoSpaceDE w:val="0"/>
        <w:autoSpaceDN w:val="0"/>
        <w:spacing w:before="120" w:line="276" w:lineRule="auto"/>
        <w:ind w:left="992" w:hanging="357"/>
        <w:jc w:val="both"/>
        <w:rPr>
          <w:rFonts w:ascii="Arial" w:hAnsi="Arial" w:cs="Arial"/>
          <w:sz w:val="22"/>
          <w:szCs w:val="22"/>
        </w:rPr>
      </w:pPr>
      <w:r w:rsidRPr="006A4333">
        <w:rPr>
          <w:rFonts w:ascii="Arial" w:hAnsi="Arial" w:cs="Arial"/>
          <w:sz w:val="22"/>
          <w:szCs w:val="22"/>
        </w:rPr>
        <w:t xml:space="preserve">provvedimenti che originano la prestazione o la fornitura (ad esempio, lettere di incarico, ordini di servizio, ordinazioni di forniture, ecc.) in cui sia esplicitamente indicata la connessione della spesa con l’azione cofinanziata; </w:t>
      </w:r>
    </w:p>
    <w:p w14:paraId="1271DEBA" w14:textId="77777777" w:rsidR="006A4333" w:rsidRDefault="001369FD" w:rsidP="001528D8">
      <w:pPr>
        <w:numPr>
          <w:ilvl w:val="1"/>
          <w:numId w:val="18"/>
        </w:numPr>
        <w:autoSpaceDE w:val="0"/>
        <w:autoSpaceDN w:val="0"/>
        <w:spacing w:before="120" w:line="276" w:lineRule="auto"/>
        <w:ind w:left="992" w:hanging="357"/>
        <w:jc w:val="both"/>
        <w:rPr>
          <w:rFonts w:ascii="Arial" w:hAnsi="Arial" w:cs="Arial"/>
          <w:sz w:val="22"/>
          <w:szCs w:val="22"/>
        </w:rPr>
      </w:pPr>
      <w:r w:rsidRPr="006A4333">
        <w:rPr>
          <w:rFonts w:ascii="Arial" w:hAnsi="Arial" w:cs="Arial"/>
          <w:sz w:val="22"/>
          <w:szCs w:val="22"/>
        </w:rPr>
        <w:t xml:space="preserve">documenti che descrivono la prestazione o </w:t>
      </w:r>
      <w:r w:rsidR="00173567">
        <w:rPr>
          <w:rFonts w:ascii="Arial" w:hAnsi="Arial" w:cs="Arial"/>
          <w:sz w:val="22"/>
          <w:szCs w:val="22"/>
        </w:rPr>
        <w:t xml:space="preserve">la </w:t>
      </w:r>
      <w:r w:rsidRPr="006A4333">
        <w:rPr>
          <w:rFonts w:ascii="Arial" w:hAnsi="Arial" w:cs="Arial"/>
          <w:sz w:val="22"/>
          <w:szCs w:val="22"/>
        </w:rPr>
        <w:t>fornitura (come, ad esempio</w:t>
      </w:r>
      <w:r w:rsidR="00173567">
        <w:rPr>
          <w:rFonts w:ascii="Arial" w:hAnsi="Arial" w:cs="Arial"/>
          <w:sz w:val="22"/>
          <w:szCs w:val="22"/>
        </w:rPr>
        <w:t>,</w:t>
      </w:r>
      <w:r w:rsidRPr="006A4333">
        <w:rPr>
          <w:rFonts w:ascii="Arial" w:hAnsi="Arial" w:cs="Arial"/>
          <w:sz w:val="22"/>
          <w:szCs w:val="22"/>
        </w:rPr>
        <w:t xml:space="preserve"> registri di presenza, descrizione dell’attività svolta, descrizione della fornitura, ecc.);</w:t>
      </w:r>
    </w:p>
    <w:p w14:paraId="357A51A0" w14:textId="4B659396" w:rsidR="001369FD" w:rsidRPr="006A4333" w:rsidRDefault="001369FD" w:rsidP="001528D8">
      <w:pPr>
        <w:numPr>
          <w:ilvl w:val="1"/>
          <w:numId w:val="18"/>
        </w:numPr>
        <w:autoSpaceDE w:val="0"/>
        <w:autoSpaceDN w:val="0"/>
        <w:spacing w:before="120" w:line="276" w:lineRule="auto"/>
        <w:ind w:left="992" w:hanging="357"/>
        <w:jc w:val="both"/>
        <w:rPr>
          <w:rFonts w:ascii="Arial" w:hAnsi="Arial" w:cs="Arial"/>
          <w:sz w:val="22"/>
          <w:szCs w:val="22"/>
        </w:rPr>
      </w:pPr>
      <w:r w:rsidRPr="006A4333">
        <w:rPr>
          <w:rFonts w:ascii="Arial" w:hAnsi="Arial" w:cs="Arial"/>
          <w:sz w:val="22"/>
          <w:szCs w:val="22"/>
        </w:rPr>
        <w:t>documenti che attestano l’avvenuto pagamento della prestazione o della fornitura (fatture quietanzate o documenti contabili di valore probatorio equivalente)</w:t>
      </w:r>
      <w:r w:rsidR="00EF5F58" w:rsidRPr="006A4333">
        <w:rPr>
          <w:rFonts w:ascii="Arial" w:hAnsi="Arial" w:cs="Arial"/>
          <w:sz w:val="22"/>
          <w:szCs w:val="22"/>
        </w:rPr>
        <w:t>.</w:t>
      </w:r>
    </w:p>
    <w:p w14:paraId="309A289D" w14:textId="77777777" w:rsidR="006A4333" w:rsidRDefault="006A4333" w:rsidP="001528D8">
      <w:pPr>
        <w:tabs>
          <w:tab w:val="left" w:pos="851"/>
        </w:tabs>
        <w:autoSpaceDE w:val="0"/>
        <w:autoSpaceDN w:val="0"/>
        <w:spacing w:before="120" w:line="276" w:lineRule="auto"/>
        <w:jc w:val="both"/>
        <w:rPr>
          <w:rFonts w:ascii="Arial" w:hAnsi="Arial" w:cs="Arial"/>
          <w:sz w:val="22"/>
          <w:szCs w:val="22"/>
        </w:rPr>
      </w:pPr>
    </w:p>
    <w:p w14:paraId="2514DF6F" w14:textId="77777777" w:rsidR="007A6802" w:rsidRDefault="00E141D0" w:rsidP="001528D8">
      <w:pPr>
        <w:tabs>
          <w:tab w:val="left" w:pos="851"/>
        </w:tabs>
        <w:autoSpaceDE w:val="0"/>
        <w:autoSpaceDN w:val="0"/>
        <w:spacing w:before="120" w:line="276" w:lineRule="auto"/>
        <w:jc w:val="both"/>
        <w:rPr>
          <w:rFonts w:ascii="Arial" w:hAnsi="Arial" w:cs="Arial"/>
          <w:sz w:val="22"/>
          <w:szCs w:val="22"/>
        </w:rPr>
      </w:pPr>
      <w:r>
        <w:rPr>
          <w:rFonts w:ascii="Arial" w:hAnsi="Arial" w:cs="Arial"/>
          <w:sz w:val="22"/>
          <w:szCs w:val="22"/>
        </w:rPr>
        <w:t xml:space="preserve">In linea generale, quindi, perché una spesa possa considerarsi ammissibile, questa </w:t>
      </w:r>
      <w:r w:rsidR="007A6802">
        <w:rPr>
          <w:rFonts w:ascii="Arial" w:hAnsi="Arial" w:cs="Arial"/>
          <w:sz w:val="22"/>
          <w:szCs w:val="22"/>
        </w:rPr>
        <w:t>deve</w:t>
      </w:r>
      <w:r w:rsidR="000068C9">
        <w:rPr>
          <w:rFonts w:ascii="Arial" w:hAnsi="Arial" w:cs="Arial"/>
          <w:sz w:val="22"/>
          <w:szCs w:val="22"/>
        </w:rPr>
        <w:t xml:space="preserve"> </w:t>
      </w:r>
      <w:r w:rsidR="007A6802">
        <w:rPr>
          <w:rFonts w:ascii="Arial" w:hAnsi="Arial" w:cs="Arial"/>
          <w:sz w:val="22"/>
          <w:szCs w:val="22"/>
        </w:rPr>
        <w:t>rispettare i seguenti criteri.</w:t>
      </w:r>
    </w:p>
    <w:p w14:paraId="2CCC7B58" w14:textId="77777777" w:rsidR="000A1E1E" w:rsidRDefault="000A1E1E" w:rsidP="001528D8">
      <w:pPr>
        <w:tabs>
          <w:tab w:val="left" w:pos="851"/>
        </w:tabs>
        <w:autoSpaceDE w:val="0"/>
        <w:autoSpaceDN w:val="0"/>
        <w:spacing w:before="120" w:line="276" w:lineRule="auto"/>
        <w:jc w:val="both"/>
        <w:rPr>
          <w:rFonts w:ascii="Arial" w:hAnsi="Arial" w:cs="Arial"/>
          <w:sz w:val="22"/>
          <w:szCs w:val="22"/>
        </w:rPr>
      </w:pPr>
    </w:p>
    <w:p w14:paraId="3BA4A687" w14:textId="77777777" w:rsidR="007A6802" w:rsidRPr="003620FA" w:rsidRDefault="007A6802" w:rsidP="001528D8">
      <w:pPr>
        <w:spacing w:before="120" w:line="276" w:lineRule="auto"/>
        <w:rPr>
          <w:rFonts w:ascii="Arial" w:hAnsi="Arial" w:cs="Arial"/>
          <w:i/>
          <w:sz w:val="22"/>
          <w:szCs w:val="22"/>
          <w:u w:val="single"/>
        </w:rPr>
      </w:pPr>
      <w:r w:rsidRPr="003620FA">
        <w:rPr>
          <w:rFonts w:ascii="Arial" w:hAnsi="Arial" w:cs="Arial"/>
          <w:i/>
          <w:sz w:val="22"/>
          <w:szCs w:val="22"/>
          <w:u w:val="single"/>
        </w:rPr>
        <w:t>Criterio della pertinenza e della coerenza</w:t>
      </w:r>
    </w:p>
    <w:p w14:paraId="36954E6D" w14:textId="77777777" w:rsidR="007A6802" w:rsidRDefault="00E141D0" w:rsidP="001528D8">
      <w:pPr>
        <w:pStyle w:val="Bando"/>
        <w:widowControl/>
        <w:spacing w:line="276" w:lineRule="auto"/>
        <w:rPr>
          <w:rFonts w:ascii="Arial" w:hAnsi="Arial" w:cs="Arial"/>
          <w:sz w:val="22"/>
          <w:szCs w:val="22"/>
        </w:rPr>
      </w:pPr>
      <w:r>
        <w:rPr>
          <w:rFonts w:ascii="Arial" w:hAnsi="Arial" w:cs="Arial"/>
          <w:sz w:val="22"/>
          <w:szCs w:val="22"/>
        </w:rPr>
        <w:t>La spesa</w:t>
      </w:r>
      <w:r w:rsidR="007A6802" w:rsidRPr="003620FA">
        <w:rPr>
          <w:rFonts w:ascii="Arial" w:hAnsi="Arial" w:cs="Arial"/>
          <w:sz w:val="22"/>
          <w:szCs w:val="22"/>
        </w:rPr>
        <w:t xml:space="preserve"> dev</w:t>
      </w:r>
      <w:r>
        <w:rPr>
          <w:rFonts w:ascii="Arial" w:hAnsi="Arial" w:cs="Arial"/>
          <w:sz w:val="22"/>
          <w:szCs w:val="22"/>
        </w:rPr>
        <w:t>e</w:t>
      </w:r>
      <w:r w:rsidR="007A6802" w:rsidRPr="003620FA">
        <w:rPr>
          <w:rFonts w:ascii="Arial" w:hAnsi="Arial" w:cs="Arial"/>
          <w:sz w:val="22"/>
          <w:szCs w:val="22"/>
        </w:rPr>
        <w:t xml:space="preserve"> essere strettamente conness</w:t>
      </w:r>
      <w:r>
        <w:rPr>
          <w:rFonts w:ascii="Arial" w:hAnsi="Arial" w:cs="Arial"/>
          <w:sz w:val="22"/>
          <w:szCs w:val="22"/>
        </w:rPr>
        <w:t>a</w:t>
      </w:r>
      <w:r w:rsidR="007A6802" w:rsidRPr="003620FA">
        <w:rPr>
          <w:rFonts w:ascii="Arial" w:hAnsi="Arial" w:cs="Arial"/>
          <w:sz w:val="22"/>
          <w:szCs w:val="22"/>
        </w:rPr>
        <w:t xml:space="preserve"> all</w:t>
      </w:r>
      <w:r>
        <w:rPr>
          <w:rFonts w:ascii="Arial" w:hAnsi="Arial" w:cs="Arial"/>
          <w:sz w:val="22"/>
          <w:szCs w:val="22"/>
        </w:rPr>
        <w:t>a realizzazione delle misure previste nella</w:t>
      </w:r>
      <w:r w:rsidR="007A6802" w:rsidRPr="003620FA">
        <w:rPr>
          <w:rFonts w:ascii="Arial" w:hAnsi="Arial" w:cs="Arial"/>
          <w:sz w:val="22"/>
          <w:szCs w:val="22"/>
        </w:rPr>
        <w:t xml:space="preserve"> domanda FEG </w:t>
      </w:r>
      <w:r>
        <w:rPr>
          <w:rFonts w:ascii="Arial" w:hAnsi="Arial" w:cs="Arial"/>
          <w:sz w:val="22"/>
          <w:szCs w:val="22"/>
        </w:rPr>
        <w:t>su cui viene rendicontata</w:t>
      </w:r>
      <w:r w:rsidR="007A6802" w:rsidRPr="003620FA">
        <w:rPr>
          <w:rFonts w:ascii="Arial" w:hAnsi="Arial" w:cs="Arial"/>
          <w:sz w:val="22"/>
          <w:szCs w:val="22"/>
        </w:rPr>
        <w:t xml:space="preserve">. </w:t>
      </w:r>
    </w:p>
    <w:p w14:paraId="18EE8D15" w14:textId="77777777" w:rsidR="007A6802" w:rsidRPr="003620FA" w:rsidRDefault="007A6802" w:rsidP="001528D8">
      <w:pPr>
        <w:pStyle w:val="Bando"/>
        <w:widowControl/>
        <w:spacing w:line="276" w:lineRule="auto"/>
        <w:rPr>
          <w:rFonts w:ascii="Arial" w:hAnsi="Arial" w:cs="Arial"/>
          <w:sz w:val="22"/>
          <w:szCs w:val="22"/>
        </w:rPr>
      </w:pPr>
      <w:r w:rsidRPr="003620FA">
        <w:rPr>
          <w:rFonts w:ascii="Arial" w:hAnsi="Arial" w:cs="Arial"/>
          <w:sz w:val="22"/>
          <w:szCs w:val="22"/>
        </w:rPr>
        <w:t xml:space="preserve">L’inerenza del costo </w:t>
      </w:r>
      <w:r w:rsidR="000A1E1E">
        <w:rPr>
          <w:rFonts w:ascii="Arial" w:hAnsi="Arial" w:cs="Arial"/>
          <w:sz w:val="22"/>
          <w:szCs w:val="22"/>
        </w:rPr>
        <w:t xml:space="preserve">alla relativa misura </w:t>
      </w:r>
      <w:r w:rsidRPr="003620FA">
        <w:rPr>
          <w:rFonts w:ascii="Arial" w:hAnsi="Arial" w:cs="Arial"/>
          <w:sz w:val="22"/>
          <w:szCs w:val="22"/>
        </w:rPr>
        <w:t xml:space="preserve">va riscontrata rispetto alla natura e alla destinazione del </w:t>
      </w:r>
      <w:r>
        <w:rPr>
          <w:rFonts w:ascii="Arial" w:hAnsi="Arial" w:cs="Arial"/>
          <w:sz w:val="22"/>
          <w:szCs w:val="22"/>
        </w:rPr>
        <w:t xml:space="preserve">servizio (o del </w:t>
      </w:r>
      <w:r w:rsidRPr="003620FA">
        <w:rPr>
          <w:rFonts w:ascii="Arial" w:hAnsi="Arial" w:cs="Arial"/>
          <w:sz w:val="22"/>
          <w:szCs w:val="22"/>
        </w:rPr>
        <w:t>bene</w:t>
      </w:r>
      <w:r>
        <w:rPr>
          <w:rFonts w:ascii="Arial" w:hAnsi="Arial" w:cs="Arial"/>
          <w:sz w:val="22"/>
          <w:szCs w:val="22"/>
        </w:rPr>
        <w:t>)</w:t>
      </w:r>
      <w:r w:rsidRPr="003620FA">
        <w:rPr>
          <w:rFonts w:ascii="Arial" w:hAnsi="Arial" w:cs="Arial"/>
          <w:sz w:val="22"/>
          <w:szCs w:val="22"/>
        </w:rPr>
        <w:t xml:space="preserve">. Ogni costo deve pertanto risultare </w:t>
      </w:r>
      <w:r w:rsidRPr="008D2F81">
        <w:rPr>
          <w:rFonts w:ascii="Arial" w:hAnsi="Arial" w:cs="Arial"/>
          <w:sz w:val="22"/>
          <w:szCs w:val="22"/>
        </w:rPr>
        <w:t xml:space="preserve">direttamente </w:t>
      </w:r>
      <w:r w:rsidRPr="003620FA">
        <w:rPr>
          <w:rFonts w:ascii="Arial" w:hAnsi="Arial" w:cs="Arial"/>
          <w:sz w:val="22"/>
          <w:szCs w:val="22"/>
        </w:rPr>
        <w:t xml:space="preserve">connesso alla domanda FEG oppure </w:t>
      </w:r>
      <w:r w:rsidRPr="008D2F81">
        <w:rPr>
          <w:rFonts w:ascii="Arial" w:hAnsi="Arial" w:cs="Arial"/>
          <w:sz w:val="22"/>
          <w:szCs w:val="22"/>
        </w:rPr>
        <w:t>indirettamente</w:t>
      </w:r>
      <w:r w:rsidRPr="003620FA">
        <w:rPr>
          <w:rFonts w:ascii="Arial" w:hAnsi="Arial" w:cs="Arial"/>
          <w:sz w:val="22"/>
          <w:szCs w:val="22"/>
        </w:rPr>
        <w:t xml:space="preserve"> connesso per la parte dei costi indiretti.</w:t>
      </w:r>
    </w:p>
    <w:p w14:paraId="12A71E2C" w14:textId="12DBD017" w:rsidR="00622011" w:rsidRPr="00622011" w:rsidRDefault="007A6802" w:rsidP="00622011">
      <w:pPr>
        <w:pStyle w:val="Bando"/>
        <w:spacing w:line="276" w:lineRule="auto"/>
        <w:rPr>
          <w:rFonts w:ascii="Arial" w:hAnsi="Arial" w:cs="Arial"/>
          <w:sz w:val="22"/>
          <w:szCs w:val="22"/>
        </w:rPr>
      </w:pPr>
      <w:r w:rsidRPr="003620FA">
        <w:rPr>
          <w:rFonts w:ascii="Arial" w:hAnsi="Arial" w:cs="Arial"/>
          <w:sz w:val="22"/>
          <w:szCs w:val="22"/>
        </w:rPr>
        <w:t xml:space="preserve">Ai sensi dell’art. </w:t>
      </w:r>
      <w:r w:rsidR="009463F9">
        <w:rPr>
          <w:rFonts w:ascii="Arial" w:hAnsi="Arial" w:cs="Arial"/>
          <w:sz w:val="22"/>
          <w:szCs w:val="22"/>
        </w:rPr>
        <w:t>14</w:t>
      </w:r>
      <w:r w:rsidRPr="003620FA">
        <w:rPr>
          <w:rFonts w:ascii="Arial" w:hAnsi="Arial" w:cs="Arial"/>
          <w:sz w:val="22"/>
          <w:szCs w:val="22"/>
        </w:rPr>
        <w:t xml:space="preserve"> del Reg</w:t>
      </w:r>
      <w:r w:rsidR="00EB5F0A">
        <w:rPr>
          <w:rFonts w:ascii="Arial" w:hAnsi="Arial" w:cs="Arial"/>
          <w:sz w:val="22"/>
          <w:szCs w:val="22"/>
        </w:rPr>
        <w:t>olamento FEG</w:t>
      </w:r>
      <w:r w:rsidRPr="003620FA">
        <w:rPr>
          <w:rFonts w:ascii="Arial" w:hAnsi="Arial" w:cs="Arial"/>
          <w:sz w:val="22"/>
          <w:szCs w:val="22"/>
        </w:rPr>
        <w:t xml:space="preserve">, </w:t>
      </w:r>
      <w:r w:rsidRPr="008D2F81">
        <w:rPr>
          <w:rFonts w:ascii="Arial" w:hAnsi="Arial" w:cs="Arial"/>
          <w:b/>
          <w:sz w:val="22"/>
          <w:szCs w:val="22"/>
        </w:rPr>
        <w:t>i costi indiretti</w:t>
      </w:r>
      <w:r w:rsidRPr="003620FA">
        <w:rPr>
          <w:rFonts w:ascii="Arial" w:hAnsi="Arial" w:cs="Arial"/>
          <w:sz w:val="22"/>
          <w:szCs w:val="22"/>
        </w:rPr>
        <w:t xml:space="preserve">, </w:t>
      </w:r>
      <w:r w:rsidRPr="008D2F81">
        <w:rPr>
          <w:rFonts w:ascii="Arial" w:hAnsi="Arial" w:cs="Arial"/>
          <w:sz w:val="22"/>
          <w:szCs w:val="22"/>
        </w:rPr>
        <w:t xml:space="preserve">dichiarati </w:t>
      </w:r>
      <w:r w:rsidR="00F61E64" w:rsidRPr="00F61E64">
        <w:rPr>
          <w:rFonts w:ascii="Arial" w:hAnsi="Arial" w:cs="Arial"/>
          <w:b/>
          <w:sz w:val="22"/>
          <w:szCs w:val="22"/>
        </w:rPr>
        <w:t>su base forfettaria</w:t>
      </w:r>
      <w:r w:rsidRPr="003620FA">
        <w:rPr>
          <w:rFonts w:ascii="Arial" w:hAnsi="Arial" w:cs="Arial"/>
          <w:sz w:val="22"/>
          <w:szCs w:val="22"/>
        </w:rPr>
        <w:t xml:space="preserve">, </w:t>
      </w:r>
      <w:r w:rsidR="00622011">
        <w:rPr>
          <w:rFonts w:ascii="Arial" w:hAnsi="Arial" w:cs="Arial"/>
          <w:sz w:val="22"/>
          <w:szCs w:val="22"/>
        </w:rPr>
        <w:t>con riferimento agli a</w:t>
      </w:r>
      <w:r w:rsidR="00622011" w:rsidRPr="00622011">
        <w:rPr>
          <w:rFonts w:ascii="Arial" w:hAnsi="Arial" w:cs="Arial"/>
          <w:sz w:val="22"/>
          <w:szCs w:val="22"/>
        </w:rPr>
        <w:t xml:space="preserve">rtt. 67 e 68 del Regolamento </w:t>
      </w:r>
      <w:r w:rsidR="00622011">
        <w:rPr>
          <w:rFonts w:ascii="Arial" w:hAnsi="Arial" w:cs="Arial"/>
          <w:sz w:val="22"/>
          <w:szCs w:val="22"/>
        </w:rPr>
        <w:t xml:space="preserve">(UE) </w:t>
      </w:r>
      <w:r w:rsidR="00622011" w:rsidRPr="00622011">
        <w:rPr>
          <w:rFonts w:ascii="Arial" w:hAnsi="Arial" w:cs="Arial"/>
          <w:sz w:val="22"/>
          <w:szCs w:val="22"/>
        </w:rPr>
        <w:t xml:space="preserve">n. 1303/2013, si </w:t>
      </w:r>
      <w:r w:rsidR="00622011">
        <w:rPr>
          <w:rFonts w:ascii="Arial" w:hAnsi="Arial" w:cs="Arial"/>
          <w:sz w:val="22"/>
          <w:szCs w:val="22"/>
        </w:rPr>
        <w:t xml:space="preserve">possono </w:t>
      </w:r>
      <w:r w:rsidR="00622011" w:rsidRPr="00622011">
        <w:rPr>
          <w:rFonts w:ascii="Arial" w:hAnsi="Arial" w:cs="Arial"/>
          <w:sz w:val="22"/>
          <w:szCs w:val="22"/>
        </w:rPr>
        <w:t>calcola</w:t>
      </w:r>
      <w:r w:rsidR="00622011">
        <w:rPr>
          <w:rFonts w:ascii="Arial" w:hAnsi="Arial" w:cs="Arial"/>
          <w:sz w:val="22"/>
          <w:szCs w:val="22"/>
        </w:rPr>
        <w:t>re in u</w:t>
      </w:r>
      <w:r w:rsidR="00622011" w:rsidRPr="00622011">
        <w:rPr>
          <w:rFonts w:ascii="Arial" w:hAnsi="Arial" w:cs="Arial"/>
          <w:sz w:val="22"/>
          <w:szCs w:val="22"/>
        </w:rPr>
        <w:t>no</w:t>
      </w:r>
      <w:r w:rsidR="00622011">
        <w:rPr>
          <w:rFonts w:ascii="Arial" w:hAnsi="Arial" w:cs="Arial"/>
          <w:sz w:val="22"/>
          <w:szCs w:val="22"/>
        </w:rPr>
        <w:t xml:space="preserve"> dei seguenti modi</w:t>
      </w:r>
      <w:r w:rsidR="00622011" w:rsidRPr="00622011">
        <w:rPr>
          <w:rFonts w:ascii="Arial" w:hAnsi="Arial" w:cs="Arial"/>
          <w:sz w:val="22"/>
          <w:szCs w:val="22"/>
        </w:rPr>
        <w:t>:</w:t>
      </w:r>
    </w:p>
    <w:p w14:paraId="303D32A9" w14:textId="15CAB9BB" w:rsidR="00622011" w:rsidRPr="00622011" w:rsidRDefault="00622011" w:rsidP="001E7082">
      <w:pPr>
        <w:pStyle w:val="Bando"/>
        <w:numPr>
          <w:ilvl w:val="0"/>
          <w:numId w:val="48"/>
        </w:numPr>
        <w:spacing w:line="276" w:lineRule="auto"/>
        <w:rPr>
          <w:rFonts w:ascii="Arial" w:hAnsi="Arial" w:cs="Arial"/>
          <w:sz w:val="22"/>
          <w:szCs w:val="22"/>
        </w:rPr>
      </w:pPr>
      <w:r w:rsidRPr="00622011">
        <w:rPr>
          <w:rFonts w:ascii="Arial" w:hAnsi="Arial" w:cs="Arial"/>
          <w:sz w:val="22"/>
          <w:szCs w:val="22"/>
        </w:rPr>
        <w:lastRenderedPageBreak/>
        <w:t>un tasso forfettario fino al 25 % dei costi diretti ammissibili, a condizione che sia calcolato sulla base di un metodo giusto, equo e verificabile o di un metodo applicato nell'ambito di meccanismi di sovvenzione analoga finanziati interamente dallo Stato;</w:t>
      </w:r>
    </w:p>
    <w:p w14:paraId="36CD4B78" w14:textId="1D43F754" w:rsidR="00622011" w:rsidRPr="00622011" w:rsidRDefault="00622011" w:rsidP="001E7082">
      <w:pPr>
        <w:pStyle w:val="Bando"/>
        <w:numPr>
          <w:ilvl w:val="0"/>
          <w:numId w:val="48"/>
        </w:numPr>
        <w:spacing w:line="276" w:lineRule="auto"/>
        <w:rPr>
          <w:rFonts w:ascii="Arial" w:hAnsi="Arial" w:cs="Arial"/>
          <w:sz w:val="22"/>
          <w:szCs w:val="22"/>
        </w:rPr>
      </w:pPr>
      <w:r w:rsidRPr="00622011">
        <w:rPr>
          <w:rFonts w:ascii="Arial" w:hAnsi="Arial" w:cs="Arial"/>
          <w:sz w:val="22"/>
          <w:szCs w:val="22"/>
        </w:rPr>
        <w:t>un tasso forfettario fino al 15 % dei costi diretti ammissibili per il personale senza che vi sia un obbligo per lo Stato membro di eseguire un calcolo per determinare il tasso applicabile;</w:t>
      </w:r>
    </w:p>
    <w:p w14:paraId="7CD51EC5" w14:textId="5374146D" w:rsidR="00622011" w:rsidRDefault="00622011" w:rsidP="001E7082">
      <w:pPr>
        <w:pStyle w:val="Bando"/>
        <w:widowControl/>
        <w:numPr>
          <w:ilvl w:val="0"/>
          <w:numId w:val="48"/>
        </w:numPr>
        <w:spacing w:line="276" w:lineRule="auto"/>
        <w:rPr>
          <w:rFonts w:ascii="Arial" w:hAnsi="Arial" w:cs="Arial"/>
          <w:sz w:val="22"/>
          <w:szCs w:val="22"/>
        </w:rPr>
      </w:pPr>
      <w:r w:rsidRPr="00622011">
        <w:rPr>
          <w:rFonts w:ascii="Arial" w:hAnsi="Arial" w:cs="Arial"/>
          <w:sz w:val="22"/>
          <w:szCs w:val="22"/>
        </w:rPr>
        <w:t>un tasso forfettario applicato ai costi diretti ammissibili basato su metodi esistenti e percentuali corrispondenti applicabili nelle politiche dell'Unione per una tipologia analoga di operazione e beneficiario.</w:t>
      </w:r>
    </w:p>
    <w:p w14:paraId="170A6627" w14:textId="1A34BEE2" w:rsidR="008632CD" w:rsidRPr="008632CD" w:rsidRDefault="00170EEB" w:rsidP="008632CD">
      <w:pPr>
        <w:pStyle w:val="Bando"/>
        <w:spacing w:line="276" w:lineRule="auto"/>
        <w:rPr>
          <w:rFonts w:ascii="Arial" w:hAnsi="Arial" w:cs="Arial"/>
          <w:sz w:val="22"/>
          <w:szCs w:val="22"/>
        </w:rPr>
      </w:pPr>
      <w:r>
        <w:rPr>
          <w:rFonts w:ascii="Arial" w:hAnsi="Arial" w:cs="Arial"/>
          <w:sz w:val="22"/>
          <w:szCs w:val="22"/>
        </w:rPr>
        <w:t>Inoltre, a</w:t>
      </w:r>
      <w:r w:rsidRPr="00622011">
        <w:rPr>
          <w:rFonts w:ascii="Arial" w:hAnsi="Arial" w:cs="Arial"/>
          <w:sz w:val="22"/>
          <w:szCs w:val="22"/>
        </w:rPr>
        <w:t>i fini della determinazione dei costi per il personale connessi all'attuazione di un'operazione, la tariffa oraria applicabile può essere calcolata dividendo per 1</w:t>
      </w:r>
      <w:r w:rsidR="008632CD">
        <w:rPr>
          <w:rFonts w:ascii="Arial" w:hAnsi="Arial" w:cs="Arial"/>
          <w:sz w:val="22"/>
          <w:szCs w:val="22"/>
        </w:rPr>
        <w:t>.</w:t>
      </w:r>
      <w:r w:rsidRPr="00622011">
        <w:rPr>
          <w:rFonts w:ascii="Arial" w:hAnsi="Arial" w:cs="Arial"/>
          <w:sz w:val="22"/>
          <w:szCs w:val="22"/>
        </w:rPr>
        <w:t xml:space="preserve">720 i </w:t>
      </w:r>
      <w:r w:rsidR="00F7739C">
        <w:rPr>
          <w:rFonts w:ascii="Arial" w:hAnsi="Arial" w:cs="Arial"/>
          <w:sz w:val="22"/>
          <w:szCs w:val="22"/>
        </w:rPr>
        <w:t xml:space="preserve">più recenti </w:t>
      </w:r>
      <w:r w:rsidRPr="00622011">
        <w:rPr>
          <w:rFonts w:ascii="Arial" w:hAnsi="Arial" w:cs="Arial"/>
          <w:sz w:val="22"/>
          <w:szCs w:val="22"/>
        </w:rPr>
        <w:t>costi annui lordi per l'impiego documentati</w:t>
      </w:r>
      <w:r w:rsidR="008632CD">
        <w:rPr>
          <w:rFonts w:ascii="Arial" w:hAnsi="Arial" w:cs="Arial"/>
          <w:sz w:val="22"/>
          <w:szCs w:val="22"/>
        </w:rPr>
        <w:t xml:space="preserve"> </w:t>
      </w:r>
      <w:r w:rsidR="008632CD" w:rsidRPr="008632CD">
        <w:rPr>
          <w:rFonts w:ascii="Arial" w:hAnsi="Arial" w:cs="Arial"/>
          <w:sz w:val="22"/>
          <w:szCs w:val="22"/>
        </w:rPr>
        <w:t>(ex art.</w:t>
      </w:r>
      <w:r w:rsidR="008632CD">
        <w:rPr>
          <w:rFonts w:ascii="Arial" w:hAnsi="Arial" w:cs="Arial"/>
          <w:sz w:val="22"/>
          <w:szCs w:val="22"/>
        </w:rPr>
        <w:t xml:space="preserve"> </w:t>
      </w:r>
      <w:r w:rsidR="008632CD" w:rsidRPr="008632CD">
        <w:rPr>
          <w:rFonts w:ascii="Arial" w:hAnsi="Arial" w:cs="Arial"/>
          <w:sz w:val="22"/>
          <w:szCs w:val="22"/>
        </w:rPr>
        <w:t>68.2 del Reg. UE n. 1303/2013) secondo quanto di seguito rappresentato:</w:t>
      </w:r>
    </w:p>
    <w:p w14:paraId="04FD9FF1" w14:textId="748BB133" w:rsidR="00170EEB" w:rsidRPr="001E7082" w:rsidRDefault="008632CD" w:rsidP="001E7082">
      <w:pPr>
        <w:pStyle w:val="Bando"/>
        <w:widowControl/>
        <w:spacing w:line="276" w:lineRule="auto"/>
        <w:jc w:val="center"/>
        <w:rPr>
          <w:rFonts w:ascii="Arial" w:hAnsi="Arial" w:cs="Arial"/>
          <w:i/>
          <w:sz w:val="22"/>
          <w:szCs w:val="22"/>
        </w:rPr>
      </w:pPr>
      <w:r w:rsidRPr="001E7082">
        <w:rPr>
          <w:rFonts w:ascii="Arial" w:hAnsi="Arial" w:cs="Arial"/>
          <w:i/>
          <w:sz w:val="22"/>
          <w:szCs w:val="22"/>
        </w:rPr>
        <w:t>Costo orario del personale = i più recenti costi annui lordi per l′impiego documentati / 1</w:t>
      </w:r>
      <w:r>
        <w:rPr>
          <w:rFonts w:ascii="Arial" w:hAnsi="Arial" w:cs="Arial"/>
          <w:i/>
          <w:sz w:val="22"/>
          <w:szCs w:val="22"/>
        </w:rPr>
        <w:t>.</w:t>
      </w:r>
      <w:r w:rsidRPr="001E7082">
        <w:rPr>
          <w:rFonts w:ascii="Arial" w:hAnsi="Arial" w:cs="Arial"/>
          <w:i/>
          <w:sz w:val="22"/>
          <w:szCs w:val="22"/>
        </w:rPr>
        <w:t>720</w:t>
      </w:r>
    </w:p>
    <w:p w14:paraId="10ED95C1" w14:textId="2E19EE36" w:rsidR="008632CD" w:rsidRDefault="008632CD" w:rsidP="001E7082">
      <w:pPr>
        <w:pStyle w:val="Bando"/>
        <w:spacing w:line="276" w:lineRule="auto"/>
        <w:rPr>
          <w:rFonts w:ascii="Arial" w:hAnsi="Arial" w:cs="Arial"/>
          <w:sz w:val="22"/>
          <w:szCs w:val="22"/>
        </w:rPr>
      </w:pPr>
      <w:r w:rsidRPr="008632CD">
        <w:rPr>
          <w:rFonts w:ascii="Arial" w:hAnsi="Arial" w:cs="Arial"/>
          <w:sz w:val="22"/>
          <w:szCs w:val="22"/>
        </w:rPr>
        <w:t>Alla determinazione del numeratore di tale rapporto concorrono le seguenti tipologie di costo</w:t>
      </w:r>
      <w:r>
        <w:rPr>
          <w:rFonts w:ascii="Arial" w:hAnsi="Arial" w:cs="Arial"/>
          <w:sz w:val="22"/>
          <w:szCs w:val="22"/>
        </w:rPr>
        <w:t xml:space="preserve"> </w:t>
      </w:r>
      <w:r w:rsidRPr="008632CD">
        <w:rPr>
          <w:rFonts w:ascii="Arial" w:hAnsi="Arial" w:cs="Arial"/>
          <w:sz w:val="22"/>
          <w:szCs w:val="22"/>
        </w:rPr>
        <w:t>riferite esclusivamente alle persone direttamente incaricate dell’attuazione dell’operazione. Tali</w:t>
      </w:r>
      <w:r>
        <w:rPr>
          <w:rFonts w:ascii="Arial" w:hAnsi="Arial" w:cs="Arial"/>
          <w:sz w:val="22"/>
          <w:szCs w:val="22"/>
        </w:rPr>
        <w:t xml:space="preserve"> </w:t>
      </w:r>
      <w:r w:rsidRPr="008632CD">
        <w:rPr>
          <w:rFonts w:ascii="Arial" w:hAnsi="Arial" w:cs="Arial"/>
          <w:sz w:val="22"/>
          <w:szCs w:val="22"/>
        </w:rPr>
        <w:t>costi comprendono le retribuzioni lorde (compresi i premi di produttività, le gratifiche, i bonus, le</w:t>
      </w:r>
      <w:r>
        <w:rPr>
          <w:rFonts w:ascii="Arial" w:hAnsi="Arial" w:cs="Arial"/>
          <w:sz w:val="22"/>
          <w:szCs w:val="22"/>
        </w:rPr>
        <w:t xml:space="preserve"> </w:t>
      </w:r>
      <w:r w:rsidRPr="008632CD">
        <w:rPr>
          <w:rFonts w:ascii="Arial" w:hAnsi="Arial" w:cs="Arial"/>
          <w:sz w:val="22"/>
          <w:szCs w:val="22"/>
        </w:rPr>
        <w:t>indennità ecc.), in linea con i contratti collettivi, versate al personale a compenso del lavoro prestato</w:t>
      </w:r>
      <w:r>
        <w:rPr>
          <w:rFonts w:ascii="Arial" w:hAnsi="Arial" w:cs="Arial"/>
          <w:sz w:val="22"/>
          <w:szCs w:val="22"/>
        </w:rPr>
        <w:t xml:space="preserve"> </w:t>
      </w:r>
      <w:r w:rsidRPr="008632CD">
        <w:rPr>
          <w:rFonts w:ascii="Arial" w:hAnsi="Arial" w:cs="Arial"/>
          <w:sz w:val="22"/>
          <w:szCs w:val="22"/>
        </w:rPr>
        <w:t>in relazione all’operazione. Nella retribuzione lorda sono compresi i costi relativi alle tasse e ai</w:t>
      </w:r>
      <w:r>
        <w:rPr>
          <w:rFonts w:ascii="Arial" w:hAnsi="Arial" w:cs="Arial"/>
          <w:sz w:val="22"/>
          <w:szCs w:val="22"/>
        </w:rPr>
        <w:t xml:space="preserve"> </w:t>
      </w:r>
      <w:r w:rsidRPr="008632CD">
        <w:rPr>
          <w:rFonts w:ascii="Arial" w:hAnsi="Arial" w:cs="Arial"/>
          <w:sz w:val="22"/>
          <w:szCs w:val="22"/>
        </w:rPr>
        <w:t>contributi previdenziali a carico dei lavoratori. Rientrano nel costo del personale gli oneri</w:t>
      </w:r>
      <w:r>
        <w:rPr>
          <w:rFonts w:ascii="Arial" w:hAnsi="Arial" w:cs="Arial"/>
          <w:sz w:val="22"/>
          <w:szCs w:val="22"/>
        </w:rPr>
        <w:t xml:space="preserve"> </w:t>
      </w:r>
      <w:r w:rsidRPr="008632CD">
        <w:rPr>
          <w:rFonts w:ascii="Arial" w:hAnsi="Arial" w:cs="Arial"/>
          <w:sz w:val="22"/>
          <w:szCs w:val="22"/>
        </w:rPr>
        <w:t>contributivi e sociali, volontari e obbligatori, nonché gli oneri differiti che incombono sul datore di</w:t>
      </w:r>
      <w:r>
        <w:rPr>
          <w:rFonts w:ascii="Arial" w:hAnsi="Arial" w:cs="Arial"/>
          <w:sz w:val="22"/>
          <w:szCs w:val="22"/>
        </w:rPr>
        <w:t xml:space="preserve"> </w:t>
      </w:r>
      <w:r w:rsidRPr="008632CD">
        <w:rPr>
          <w:rFonts w:ascii="Arial" w:hAnsi="Arial" w:cs="Arial"/>
          <w:sz w:val="22"/>
          <w:szCs w:val="22"/>
        </w:rPr>
        <w:t>lavoro.</w:t>
      </w:r>
    </w:p>
    <w:p w14:paraId="0596BF3F" w14:textId="77777777" w:rsidR="00622011" w:rsidRDefault="00170EEB" w:rsidP="00622011">
      <w:pPr>
        <w:pStyle w:val="Bando"/>
        <w:widowControl/>
        <w:spacing w:line="276" w:lineRule="auto"/>
        <w:rPr>
          <w:rFonts w:ascii="Arial" w:hAnsi="Arial" w:cs="Arial"/>
          <w:sz w:val="22"/>
          <w:szCs w:val="22"/>
        </w:rPr>
      </w:pPr>
      <w:r>
        <w:rPr>
          <w:rFonts w:ascii="Arial" w:hAnsi="Arial" w:cs="Arial"/>
          <w:sz w:val="22"/>
          <w:szCs w:val="22"/>
        </w:rPr>
        <w:t>Invece, p</w:t>
      </w:r>
      <w:r w:rsidR="00622011">
        <w:rPr>
          <w:rFonts w:ascii="Arial" w:hAnsi="Arial" w:cs="Arial"/>
          <w:sz w:val="22"/>
          <w:szCs w:val="22"/>
        </w:rPr>
        <w:t xml:space="preserve">er quanto riguarda le sovvenzioni erogate nella forma di </w:t>
      </w:r>
      <w:r w:rsidR="00622011" w:rsidRPr="00622011">
        <w:rPr>
          <w:rFonts w:ascii="Arial" w:hAnsi="Arial" w:cs="Arial"/>
          <w:sz w:val="22"/>
          <w:szCs w:val="22"/>
        </w:rPr>
        <w:t xml:space="preserve">finanziamenti a tasso forfettario, </w:t>
      </w:r>
      <w:r w:rsidR="00622011">
        <w:rPr>
          <w:rFonts w:ascii="Arial" w:hAnsi="Arial" w:cs="Arial"/>
          <w:sz w:val="22"/>
          <w:szCs w:val="22"/>
        </w:rPr>
        <w:t>c</w:t>
      </w:r>
      <w:r w:rsidR="00622011" w:rsidRPr="00622011">
        <w:rPr>
          <w:rFonts w:ascii="Arial" w:hAnsi="Arial" w:cs="Arial"/>
          <w:sz w:val="22"/>
          <w:szCs w:val="22"/>
        </w:rPr>
        <w:t>on</w:t>
      </w:r>
      <w:r w:rsidR="00625D0A">
        <w:rPr>
          <w:rFonts w:ascii="Arial" w:hAnsi="Arial" w:cs="Arial"/>
          <w:sz w:val="22"/>
          <w:szCs w:val="22"/>
        </w:rPr>
        <w:t xml:space="preserve"> riferimento </w:t>
      </w:r>
      <w:r w:rsidR="00622011" w:rsidRPr="00622011">
        <w:rPr>
          <w:rFonts w:ascii="Arial" w:hAnsi="Arial" w:cs="Arial"/>
          <w:sz w:val="22"/>
          <w:szCs w:val="22"/>
        </w:rPr>
        <w:t>all'art</w:t>
      </w:r>
      <w:r w:rsidR="00622011">
        <w:rPr>
          <w:rFonts w:ascii="Arial" w:hAnsi="Arial" w:cs="Arial"/>
          <w:sz w:val="22"/>
          <w:szCs w:val="22"/>
        </w:rPr>
        <w:t xml:space="preserve">. 14 </w:t>
      </w:r>
      <w:r w:rsidR="00622011" w:rsidRPr="00622011">
        <w:rPr>
          <w:rFonts w:ascii="Arial" w:hAnsi="Arial" w:cs="Arial"/>
          <w:sz w:val="22"/>
          <w:szCs w:val="22"/>
        </w:rPr>
        <w:t xml:space="preserve">del </w:t>
      </w:r>
      <w:r w:rsidR="00622011">
        <w:rPr>
          <w:rFonts w:ascii="Arial" w:hAnsi="Arial" w:cs="Arial"/>
          <w:sz w:val="22"/>
          <w:szCs w:val="22"/>
        </w:rPr>
        <w:t>R</w:t>
      </w:r>
      <w:r w:rsidR="00622011" w:rsidRPr="00622011">
        <w:rPr>
          <w:rFonts w:ascii="Arial" w:hAnsi="Arial" w:cs="Arial"/>
          <w:sz w:val="22"/>
          <w:szCs w:val="22"/>
        </w:rPr>
        <w:t>egolamento (U</w:t>
      </w:r>
      <w:r w:rsidR="00622011">
        <w:rPr>
          <w:rFonts w:ascii="Arial" w:hAnsi="Arial" w:cs="Arial"/>
          <w:sz w:val="22"/>
          <w:szCs w:val="22"/>
        </w:rPr>
        <w:t>E) n. 1304</w:t>
      </w:r>
      <w:r w:rsidR="00622011" w:rsidRPr="00622011">
        <w:rPr>
          <w:rFonts w:ascii="Arial" w:hAnsi="Arial" w:cs="Arial"/>
          <w:sz w:val="22"/>
          <w:szCs w:val="22"/>
        </w:rPr>
        <w:t xml:space="preserve">/2013, </w:t>
      </w:r>
      <w:r w:rsidR="00622011">
        <w:rPr>
          <w:rFonts w:ascii="Arial" w:hAnsi="Arial" w:cs="Arial"/>
          <w:sz w:val="22"/>
          <w:szCs w:val="22"/>
        </w:rPr>
        <w:t xml:space="preserve">può essere utilizzato </w:t>
      </w:r>
      <w:r w:rsidR="00622011" w:rsidRPr="00622011">
        <w:rPr>
          <w:rFonts w:ascii="Arial" w:hAnsi="Arial" w:cs="Arial"/>
          <w:sz w:val="22"/>
          <w:szCs w:val="22"/>
        </w:rPr>
        <w:t>un tasso forfettario sino al 40% delle spese dirette di personale ammissibili</w:t>
      </w:r>
      <w:r w:rsidR="00622011">
        <w:rPr>
          <w:rFonts w:ascii="Arial" w:hAnsi="Arial" w:cs="Arial"/>
          <w:sz w:val="22"/>
          <w:szCs w:val="22"/>
        </w:rPr>
        <w:t>.</w:t>
      </w:r>
    </w:p>
    <w:p w14:paraId="6816CC66" w14:textId="77777777" w:rsidR="007A6802" w:rsidRPr="003620FA" w:rsidRDefault="007A6802" w:rsidP="001528D8">
      <w:pPr>
        <w:pStyle w:val="Bando"/>
        <w:widowControl/>
        <w:spacing w:line="276" w:lineRule="auto"/>
        <w:rPr>
          <w:rFonts w:ascii="Arial" w:hAnsi="Arial" w:cs="Arial"/>
          <w:sz w:val="22"/>
          <w:szCs w:val="22"/>
        </w:rPr>
      </w:pPr>
      <w:r w:rsidRPr="003620FA">
        <w:rPr>
          <w:rFonts w:ascii="Arial" w:hAnsi="Arial" w:cs="Arial"/>
          <w:sz w:val="22"/>
          <w:szCs w:val="22"/>
        </w:rPr>
        <w:t>Le spese effettivamente sostenute devono derivare da impegni giuridicamente vincolanti (contratti, lettere di incarico, ordinativi, ecc.) da cui risulti chiaramente l’oggetto della prestazione o della fornitura, il suo</w:t>
      </w:r>
      <w:r>
        <w:rPr>
          <w:rFonts w:ascii="Arial" w:hAnsi="Arial" w:cs="Arial"/>
          <w:sz w:val="22"/>
          <w:szCs w:val="22"/>
        </w:rPr>
        <w:t xml:space="preserve"> importo, la sua pertinenza alla domanda FEG</w:t>
      </w:r>
      <w:r w:rsidRPr="003620FA">
        <w:rPr>
          <w:rFonts w:ascii="Arial" w:hAnsi="Arial" w:cs="Arial"/>
          <w:sz w:val="22"/>
          <w:szCs w:val="22"/>
        </w:rPr>
        <w:t xml:space="preserve">, i termini di </w:t>
      </w:r>
      <w:r>
        <w:rPr>
          <w:rFonts w:ascii="Arial" w:hAnsi="Arial" w:cs="Arial"/>
          <w:sz w:val="22"/>
          <w:szCs w:val="22"/>
        </w:rPr>
        <w:t>conclusione della prestazione/</w:t>
      </w:r>
      <w:r w:rsidRPr="003620FA">
        <w:rPr>
          <w:rFonts w:ascii="Arial" w:hAnsi="Arial" w:cs="Arial"/>
          <w:sz w:val="22"/>
          <w:szCs w:val="22"/>
        </w:rPr>
        <w:t>consegna</w:t>
      </w:r>
      <w:r w:rsidR="00960B78">
        <w:rPr>
          <w:rStyle w:val="FootnoteReference"/>
          <w:rFonts w:ascii="Arial" w:hAnsi="Arial" w:cs="Arial"/>
          <w:sz w:val="22"/>
          <w:szCs w:val="22"/>
        </w:rPr>
        <w:footnoteReference w:id="1"/>
      </w:r>
      <w:r w:rsidRPr="003620FA">
        <w:rPr>
          <w:rFonts w:ascii="Arial" w:hAnsi="Arial" w:cs="Arial"/>
          <w:sz w:val="22"/>
          <w:szCs w:val="22"/>
        </w:rPr>
        <w:t>.</w:t>
      </w:r>
    </w:p>
    <w:p w14:paraId="4DAC52E7" w14:textId="77777777" w:rsidR="000068C9" w:rsidRPr="003620FA" w:rsidRDefault="000068C9" w:rsidP="001528D8">
      <w:pPr>
        <w:spacing w:before="120" w:line="276" w:lineRule="auto"/>
        <w:jc w:val="both"/>
        <w:rPr>
          <w:rFonts w:ascii="Arial" w:hAnsi="Arial" w:cs="Arial"/>
          <w:sz w:val="22"/>
          <w:szCs w:val="22"/>
        </w:rPr>
      </w:pPr>
    </w:p>
    <w:p w14:paraId="66F53D56" w14:textId="77777777" w:rsidR="000068C9" w:rsidRPr="003620FA" w:rsidRDefault="000068C9" w:rsidP="001528D8">
      <w:pPr>
        <w:pStyle w:val="BodyTextIndent2"/>
        <w:spacing w:before="120" w:after="0" w:line="276" w:lineRule="auto"/>
        <w:ind w:left="0"/>
        <w:jc w:val="both"/>
        <w:rPr>
          <w:rFonts w:ascii="Arial" w:hAnsi="Arial" w:cs="Arial"/>
          <w:i/>
          <w:sz w:val="22"/>
          <w:szCs w:val="22"/>
          <w:u w:val="single"/>
        </w:rPr>
      </w:pPr>
      <w:r w:rsidRPr="003620FA">
        <w:rPr>
          <w:rFonts w:ascii="Arial" w:hAnsi="Arial" w:cs="Arial"/>
          <w:i/>
          <w:sz w:val="22"/>
          <w:szCs w:val="22"/>
          <w:u w:val="single"/>
        </w:rPr>
        <w:t xml:space="preserve">Criterio dell’effettività della spesa </w:t>
      </w:r>
    </w:p>
    <w:p w14:paraId="2D7500A5" w14:textId="1A371E96" w:rsidR="008632CD" w:rsidRDefault="000068C9" w:rsidP="001528D8">
      <w:pPr>
        <w:pStyle w:val="BodyTextIndent2"/>
        <w:spacing w:before="120" w:after="0" w:line="276" w:lineRule="auto"/>
        <w:ind w:left="0"/>
        <w:jc w:val="both"/>
        <w:rPr>
          <w:rFonts w:ascii="Arial" w:hAnsi="Arial" w:cs="Arial"/>
          <w:sz w:val="22"/>
          <w:szCs w:val="22"/>
        </w:rPr>
      </w:pPr>
      <w:r w:rsidRPr="003620FA">
        <w:rPr>
          <w:rFonts w:ascii="Arial" w:hAnsi="Arial" w:cs="Arial"/>
          <w:sz w:val="22"/>
          <w:szCs w:val="22"/>
        </w:rPr>
        <w:t>I pagamenti effettuati devono essere co</w:t>
      </w:r>
      <w:r w:rsidR="00C915F6">
        <w:rPr>
          <w:rFonts w:ascii="Arial" w:hAnsi="Arial" w:cs="Arial"/>
          <w:sz w:val="22"/>
          <w:szCs w:val="22"/>
        </w:rPr>
        <w:t>mprovati da documenti contabili fiscalmente validi</w:t>
      </w:r>
      <w:r w:rsidRPr="003620FA">
        <w:rPr>
          <w:rFonts w:ascii="Arial" w:hAnsi="Arial" w:cs="Arial"/>
          <w:sz w:val="22"/>
          <w:szCs w:val="22"/>
        </w:rPr>
        <w:t xml:space="preserve"> (fatture, cedolini paga, notule, ricevute). Inoltre, si considera effettivamente soste</w:t>
      </w:r>
      <w:r w:rsidR="00C915F6">
        <w:rPr>
          <w:rFonts w:ascii="Arial" w:hAnsi="Arial" w:cs="Arial"/>
          <w:sz w:val="22"/>
          <w:szCs w:val="22"/>
        </w:rPr>
        <w:t>nuta una spesa corrispondente a</w:t>
      </w:r>
      <w:r w:rsidRPr="003620FA">
        <w:rPr>
          <w:rFonts w:ascii="Arial" w:hAnsi="Arial" w:cs="Arial"/>
          <w:sz w:val="22"/>
          <w:szCs w:val="22"/>
        </w:rPr>
        <w:t xml:space="preserve"> un pagamento effettuato con ricevute di conto corrente postale, copia di assegni circolari/bancari/postali unitamente ai relativi estratti di conto corrente</w:t>
      </w:r>
      <w:r w:rsidR="008632CD">
        <w:rPr>
          <w:rFonts w:ascii="Arial" w:hAnsi="Arial" w:cs="Arial"/>
          <w:sz w:val="22"/>
          <w:szCs w:val="22"/>
        </w:rPr>
        <w:t xml:space="preserve"> e</w:t>
      </w:r>
      <w:r w:rsidRPr="003620FA">
        <w:rPr>
          <w:rFonts w:ascii="Arial" w:hAnsi="Arial" w:cs="Arial"/>
          <w:sz w:val="22"/>
          <w:szCs w:val="22"/>
        </w:rPr>
        <w:t xml:space="preserve"> </w:t>
      </w:r>
      <w:r w:rsidR="008C3DC3">
        <w:rPr>
          <w:rFonts w:ascii="Arial" w:hAnsi="Arial" w:cs="Arial"/>
          <w:sz w:val="22"/>
          <w:szCs w:val="22"/>
        </w:rPr>
        <w:t>bonifico bancario</w:t>
      </w:r>
      <w:r w:rsidR="008632CD">
        <w:rPr>
          <w:rFonts w:ascii="Arial" w:hAnsi="Arial" w:cs="Arial"/>
          <w:sz w:val="22"/>
          <w:szCs w:val="22"/>
        </w:rPr>
        <w:t>.</w:t>
      </w:r>
    </w:p>
    <w:p w14:paraId="7CA6986C" w14:textId="77777777" w:rsidR="008632CD" w:rsidRDefault="008632CD" w:rsidP="001528D8">
      <w:pPr>
        <w:pStyle w:val="BodyTextIndent2"/>
        <w:spacing w:before="120" w:after="0" w:line="276" w:lineRule="auto"/>
        <w:ind w:left="0"/>
        <w:jc w:val="both"/>
        <w:rPr>
          <w:rFonts w:ascii="Arial" w:hAnsi="Arial" w:cs="Arial"/>
          <w:sz w:val="22"/>
          <w:szCs w:val="22"/>
        </w:rPr>
      </w:pPr>
    </w:p>
    <w:p w14:paraId="1E326950" w14:textId="77777777" w:rsidR="008632CD" w:rsidRDefault="008632CD" w:rsidP="001528D8">
      <w:pPr>
        <w:pStyle w:val="BodyTextIndent2"/>
        <w:spacing w:before="120" w:after="0" w:line="276" w:lineRule="auto"/>
        <w:ind w:left="0"/>
        <w:jc w:val="both"/>
        <w:rPr>
          <w:rFonts w:ascii="Arial" w:hAnsi="Arial" w:cs="Arial"/>
          <w:sz w:val="22"/>
          <w:szCs w:val="22"/>
        </w:rPr>
      </w:pPr>
    </w:p>
    <w:p w14:paraId="0EFEE221" w14:textId="77777777" w:rsidR="008632CD" w:rsidRPr="004403D6" w:rsidRDefault="008632CD" w:rsidP="001528D8">
      <w:pPr>
        <w:pStyle w:val="BodyTextIndent2"/>
        <w:spacing w:before="120" w:after="0" w:line="276" w:lineRule="auto"/>
        <w:ind w:left="0"/>
        <w:jc w:val="both"/>
        <w:rPr>
          <w:rFonts w:ascii="Arial" w:hAnsi="Arial" w:cs="Arial"/>
          <w:sz w:val="22"/>
          <w:szCs w:val="22"/>
        </w:rPr>
      </w:pPr>
    </w:p>
    <w:p w14:paraId="6335CB13" w14:textId="77777777" w:rsidR="000068C9" w:rsidRPr="003620FA" w:rsidRDefault="000068C9" w:rsidP="001528D8">
      <w:pPr>
        <w:pStyle w:val="BodyTextIndent2"/>
        <w:spacing w:before="120" w:after="0" w:line="276" w:lineRule="auto"/>
        <w:ind w:left="0"/>
        <w:rPr>
          <w:rFonts w:ascii="Arial" w:hAnsi="Arial" w:cs="Arial"/>
          <w:i/>
          <w:sz w:val="22"/>
          <w:szCs w:val="22"/>
          <w:u w:val="single"/>
        </w:rPr>
      </w:pPr>
      <w:r w:rsidRPr="003620FA">
        <w:rPr>
          <w:rFonts w:ascii="Arial" w:hAnsi="Arial" w:cs="Arial"/>
          <w:i/>
          <w:sz w:val="22"/>
          <w:szCs w:val="22"/>
          <w:u w:val="single"/>
        </w:rPr>
        <w:t>Criterio della congruità</w:t>
      </w:r>
    </w:p>
    <w:p w14:paraId="21BC95DC" w14:textId="77777777" w:rsidR="000068C9" w:rsidRPr="003620FA" w:rsidRDefault="000068C9" w:rsidP="001528D8">
      <w:pPr>
        <w:pStyle w:val="Bando"/>
        <w:widowControl/>
        <w:spacing w:line="276" w:lineRule="auto"/>
        <w:rPr>
          <w:rFonts w:ascii="Arial" w:hAnsi="Arial" w:cs="Arial"/>
          <w:sz w:val="22"/>
          <w:szCs w:val="22"/>
        </w:rPr>
      </w:pPr>
      <w:r w:rsidRPr="003620FA">
        <w:rPr>
          <w:rFonts w:ascii="Arial" w:hAnsi="Arial" w:cs="Arial"/>
          <w:sz w:val="22"/>
          <w:szCs w:val="22"/>
        </w:rPr>
        <w:lastRenderedPageBreak/>
        <w:t xml:space="preserve">Nel rispetto del principio della sana gestione finanziaria, i mezzi impiegati per la realizzazione delle proprie attività devono essere resi disponibili in tempo utile, nella quantità e qualità appropriate e al prezzo migliore (principio di economia), deve essere ricercato il miglior rapporto tra i mezzi impiegati ed i risultati conseguiti (principio dell'efficienza) e gli obiettivi specifici fissati devono essere raggiunti e devono essere conseguiti i risultati attesi (principio dell'efficacia). </w:t>
      </w:r>
    </w:p>
    <w:p w14:paraId="5ACDD95C" w14:textId="77777777" w:rsidR="000068C9" w:rsidRPr="003620FA" w:rsidRDefault="000068C9" w:rsidP="001528D8">
      <w:pPr>
        <w:pStyle w:val="Bando"/>
        <w:widowControl/>
        <w:spacing w:line="276" w:lineRule="auto"/>
        <w:rPr>
          <w:rFonts w:ascii="Arial" w:hAnsi="Arial" w:cs="Arial"/>
          <w:sz w:val="22"/>
          <w:szCs w:val="22"/>
        </w:rPr>
      </w:pPr>
      <w:r w:rsidRPr="003620FA">
        <w:rPr>
          <w:rFonts w:ascii="Arial" w:hAnsi="Arial" w:cs="Arial"/>
          <w:sz w:val="22"/>
          <w:szCs w:val="22"/>
        </w:rPr>
        <w:t xml:space="preserve">A tal fine, non possono essere imputati costi eccessivamente elevati, superflui o imputabili ad inadempimenti del soggetto che rendiconta (ad esempio, penali od ammende). Un costo si considera eccessivamente elevato quando si discosta in maniera sensibile dal costo medio di mercato del bene o servizio acquisito per gli stessi scopi nello stesso periodo di tempo. Il costo è superfluo quando, ancorché correlabile al progetto, può essere evitato. </w:t>
      </w:r>
    </w:p>
    <w:p w14:paraId="2618805B" w14:textId="77777777" w:rsidR="000068C9" w:rsidRPr="003620FA" w:rsidRDefault="000068C9" w:rsidP="001528D8">
      <w:pPr>
        <w:pStyle w:val="Bando"/>
        <w:widowControl/>
        <w:spacing w:line="276" w:lineRule="auto"/>
        <w:rPr>
          <w:rFonts w:ascii="Arial" w:hAnsi="Arial" w:cs="Arial"/>
          <w:sz w:val="22"/>
          <w:szCs w:val="22"/>
        </w:rPr>
      </w:pPr>
      <w:r w:rsidRPr="003620FA">
        <w:rPr>
          <w:rFonts w:ascii="Arial" w:hAnsi="Arial" w:cs="Arial"/>
          <w:sz w:val="22"/>
          <w:szCs w:val="22"/>
        </w:rPr>
        <w:t xml:space="preserve">A supporto delle verifiche di congruità, </w:t>
      </w:r>
      <w:r w:rsidR="00203936">
        <w:rPr>
          <w:rFonts w:ascii="Arial" w:hAnsi="Arial" w:cs="Arial"/>
          <w:sz w:val="22"/>
          <w:szCs w:val="22"/>
        </w:rPr>
        <w:t xml:space="preserve">si possono </w:t>
      </w:r>
      <w:r w:rsidRPr="003620FA">
        <w:rPr>
          <w:rFonts w:ascii="Arial" w:hAnsi="Arial" w:cs="Arial"/>
          <w:sz w:val="22"/>
          <w:szCs w:val="22"/>
        </w:rPr>
        <w:t>utilizzare specifici riferimenti o massimali in merito al costo medio unitario.</w:t>
      </w:r>
    </w:p>
    <w:p w14:paraId="1500E60C" w14:textId="4F9D176A" w:rsidR="000068C9" w:rsidRDefault="000068C9" w:rsidP="001528D8">
      <w:pPr>
        <w:pStyle w:val="Bando"/>
        <w:widowControl/>
        <w:spacing w:line="276" w:lineRule="auto"/>
        <w:rPr>
          <w:rFonts w:ascii="Arial" w:hAnsi="Arial" w:cs="Arial"/>
          <w:sz w:val="22"/>
          <w:szCs w:val="22"/>
        </w:rPr>
      </w:pPr>
      <w:r w:rsidRPr="003620FA">
        <w:rPr>
          <w:rFonts w:ascii="Arial" w:hAnsi="Arial" w:cs="Arial"/>
          <w:sz w:val="22"/>
          <w:szCs w:val="22"/>
        </w:rPr>
        <w:t xml:space="preserve">Inoltre, quale strumento di verifica della congruità del costo del bene o della prestazione, </w:t>
      </w:r>
      <w:r w:rsidR="0092512C">
        <w:rPr>
          <w:rFonts w:ascii="Arial" w:hAnsi="Arial" w:cs="Arial"/>
          <w:sz w:val="22"/>
          <w:szCs w:val="22"/>
        </w:rPr>
        <w:t>è</w:t>
      </w:r>
      <w:r w:rsidR="00203936">
        <w:rPr>
          <w:rFonts w:ascii="Arial" w:hAnsi="Arial" w:cs="Arial"/>
          <w:sz w:val="22"/>
          <w:szCs w:val="22"/>
        </w:rPr>
        <w:t xml:space="preserve"> necessario </w:t>
      </w:r>
      <w:r w:rsidRPr="003620FA">
        <w:rPr>
          <w:rFonts w:ascii="Arial" w:hAnsi="Arial" w:cs="Arial"/>
          <w:sz w:val="22"/>
          <w:szCs w:val="22"/>
        </w:rPr>
        <w:t>assicura</w:t>
      </w:r>
      <w:r w:rsidR="00203936">
        <w:rPr>
          <w:rFonts w:ascii="Arial" w:hAnsi="Arial" w:cs="Arial"/>
          <w:sz w:val="22"/>
          <w:szCs w:val="22"/>
        </w:rPr>
        <w:t>rsi</w:t>
      </w:r>
      <w:r w:rsidRPr="003620FA">
        <w:rPr>
          <w:rFonts w:ascii="Arial" w:hAnsi="Arial" w:cs="Arial"/>
          <w:sz w:val="22"/>
          <w:szCs w:val="22"/>
        </w:rPr>
        <w:t xml:space="preserve"> che le procedure utilizzate per la selezione del fornitore del bene o del prestatore d’opera o di servizio siano conformi alla vigente normativa comunitaria o nazionale in termini di appalti o affidamento di incarichi professionali, nonché riferirsi a puntuali ricognizioni di mercato, quali l’esame di preventivi.</w:t>
      </w:r>
    </w:p>
    <w:p w14:paraId="5E861CAB" w14:textId="77777777" w:rsidR="001369FD" w:rsidRPr="001528D8" w:rsidRDefault="001369FD" w:rsidP="001528D8">
      <w:pPr>
        <w:pStyle w:val="Bando"/>
        <w:widowControl/>
        <w:spacing w:line="276" w:lineRule="auto"/>
        <w:rPr>
          <w:rFonts w:ascii="Arial" w:hAnsi="Arial" w:cs="Arial"/>
          <w:sz w:val="22"/>
          <w:szCs w:val="22"/>
        </w:rPr>
      </w:pPr>
      <w:r w:rsidRPr="001369FD">
        <w:rPr>
          <w:rFonts w:ascii="Arial" w:hAnsi="Arial" w:cs="Arial"/>
          <w:sz w:val="22"/>
          <w:szCs w:val="22"/>
        </w:rPr>
        <w:t xml:space="preserve">Nel caso di </w:t>
      </w:r>
      <w:r w:rsidRPr="008D2F81">
        <w:rPr>
          <w:rFonts w:ascii="Arial" w:hAnsi="Arial" w:cs="Arial"/>
          <w:b/>
          <w:sz w:val="22"/>
          <w:szCs w:val="22"/>
        </w:rPr>
        <w:t>costi imputabili solo parzialmente</w:t>
      </w:r>
      <w:r w:rsidRPr="001369FD">
        <w:rPr>
          <w:rFonts w:ascii="Arial" w:hAnsi="Arial" w:cs="Arial"/>
          <w:sz w:val="22"/>
          <w:szCs w:val="22"/>
        </w:rPr>
        <w:t xml:space="preserve"> all</w:t>
      </w:r>
      <w:r w:rsidR="002C1358">
        <w:rPr>
          <w:rFonts w:ascii="Arial" w:hAnsi="Arial" w:cs="Arial"/>
          <w:sz w:val="22"/>
          <w:szCs w:val="22"/>
        </w:rPr>
        <w:t xml:space="preserve">e </w:t>
      </w:r>
      <w:r w:rsidRPr="001369FD">
        <w:rPr>
          <w:rFonts w:ascii="Arial" w:hAnsi="Arial" w:cs="Arial"/>
          <w:sz w:val="22"/>
          <w:szCs w:val="22"/>
        </w:rPr>
        <w:t>attività cofinanziat</w:t>
      </w:r>
      <w:r w:rsidR="00D879CC">
        <w:rPr>
          <w:rFonts w:ascii="Arial" w:hAnsi="Arial" w:cs="Arial"/>
          <w:sz w:val="22"/>
          <w:szCs w:val="22"/>
        </w:rPr>
        <w:t>e</w:t>
      </w:r>
      <w:r w:rsidRPr="001369FD">
        <w:rPr>
          <w:rFonts w:ascii="Arial" w:hAnsi="Arial" w:cs="Arial"/>
          <w:sz w:val="22"/>
          <w:szCs w:val="22"/>
        </w:rPr>
        <w:t xml:space="preserve"> dal FEG, deve essere individuata l’unità di misura fisica o temporale alla quale rapportarli e quindi l’onere rilevato dal documento contabile deve essere diviso per il numero complessivo di unità di riferimento e moltiplicato per il numero di unità da r</w:t>
      </w:r>
      <w:r w:rsidR="003660F3">
        <w:rPr>
          <w:rFonts w:ascii="Arial" w:hAnsi="Arial" w:cs="Arial"/>
          <w:sz w:val="22"/>
          <w:szCs w:val="22"/>
        </w:rPr>
        <w:t>iferire all’azione cofinanziata.</w:t>
      </w:r>
      <w:r w:rsidRPr="001369FD">
        <w:rPr>
          <w:rFonts w:ascii="Arial" w:hAnsi="Arial" w:cs="Arial"/>
          <w:sz w:val="22"/>
          <w:szCs w:val="22"/>
        </w:rPr>
        <w:t xml:space="preserve"> </w:t>
      </w:r>
      <w:r w:rsidR="003660F3">
        <w:rPr>
          <w:rFonts w:ascii="Arial" w:hAnsi="Arial" w:cs="Arial"/>
          <w:sz w:val="22"/>
          <w:szCs w:val="22"/>
        </w:rPr>
        <w:t>S</w:t>
      </w:r>
      <w:r w:rsidRPr="001369FD">
        <w:rPr>
          <w:rFonts w:ascii="Arial" w:hAnsi="Arial" w:cs="Arial"/>
          <w:sz w:val="22"/>
          <w:szCs w:val="22"/>
        </w:rPr>
        <w:t xml:space="preserve">i può trattare, ad esempio, di unità di spazio (superficie di un immobile utilizzata rispetto alla superficie complessiva), di </w:t>
      </w:r>
      <w:r w:rsidR="000068C9">
        <w:rPr>
          <w:rFonts w:ascii="Arial" w:hAnsi="Arial" w:cs="Arial"/>
          <w:sz w:val="22"/>
          <w:szCs w:val="22"/>
        </w:rPr>
        <w:t>unità di tempo (ore o giorni dedicati alle attività finanziate dal FEG relativamente al personale interno</w:t>
      </w:r>
      <w:r w:rsidRPr="001369FD">
        <w:rPr>
          <w:rFonts w:ascii="Arial" w:hAnsi="Arial" w:cs="Arial"/>
          <w:sz w:val="22"/>
          <w:szCs w:val="22"/>
        </w:rPr>
        <w:t>, ecc.).</w:t>
      </w:r>
      <w:r w:rsidR="00A77BFC">
        <w:rPr>
          <w:rFonts w:ascii="Arial" w:hAnsi="Arial" w:cs="Arial"/>
          <w:sz w:val="22"/>
          <w:szCs w:val="22"/>
        </w:rPr>
        <w:t xml:space="preserve"> </w:t>
      </w:r>
      <w:r w:rsidRPr="001369FD">
        <w:rPr>
          <w:rFonts w:ascii="Arial" w:hAnsi="Arial" w:cs="Arial"/>
          <w:sz w:val="22"/>
          <w:szCs w:val="22"/>
        </w:rPr>
        <w:t xml:space="preserve">Tutti gli elementi per il calcolo della quota imputabile all’azione cofinanziata devono essere esplicitamente indicati e documentabili. </w:t>
      </w:r>
    </w:p>
    <w:p w14:paraId="5A06C2CE" w14:textId="77777777" w:rsidR="000068C9" w:rsidRPr="001528D8" w:rsidRDefault="000068C9" w:rsidP="001528D8">
      <w:pPr>
        <w:spacing w:before="120" w:line="276" w:lineRule="auto"/>
        <w:rPr>
          <w:rFonts w:ascii="Arial" w:hAnsi="Arial" w:cs="Arial"/>
          <w:sz w:val="22"/>
          <w:szCs w:val="22"/>
          <w:u w:val="single"/>
        </w:rPr>
      </w:pPr>
    </w:p>
    <w:p w14:paraId="506C4E3F" w14:textId="77777777" w:rsidR="00E15475" w:rsidRDefault="003620FA">
      <w:pPr>
        <w:pStyle w:val="Heading2"/>
        <w:numPr>
          <w:ilvl w:val="1"/>
          <w:numId w:val="32"/>
        </w:numPr>
        <w:ind w:left="851" w:hanging="567"/>
        <w:rPr>
          <w:color w:val="4F81BD"/>
          <w:sz w:val="24"/>
          <w:szCs w:val="24"/>
        </w:rPr>
      </w:pPr>
      <w:bookmarkStart w:id="10" w:name="_Toc40707731"/>
      <w:r w:rsidRPr="003620FA">
        <w:rPr>
          <w:color w:val="4F81BD"/>
          <w:sz w:val="24"/>
          <w:szCs w:val="24"/>
        </w:rPr>
        <w:t>Modalità</w:t>
      </w:r>
      <w:r w:rsidR="00800712">
        <w:rPr>
          <w:color w:val="4F81BD"/>
          <w:sz w:val="24"/>
          <w:szCs w:val="24"/>
        </w:rPr>
        <w:t xml:space="preserve"> previste</w:t>
      </w:r>
      <w:r w:rsidRPr="003620FA">
        <w:rPr>
          <w:color w:val="4F81BD"/>
          <w:sz w:val="24"/>
          <w:szCs w:val="24"/>
        </w:rPr>
        <w:t xml:space="preserve"> per </w:t>
      </w:r>
      <w:r w:rsidR="00800712">
        <w:rPr>
          <w:color w:val="4F81BD"/>
          <w:sz w:val="24"/>
          <w:szCs w:val="24"/>
        </w:rPr>
        <w:t xml:space="preserve">la rendicontazione </w:t>
      </w:r>
      <w:r w:rsidRPr="003620FA">
        <w:rPr>
          <w:color w:val="4F81BD"/>
          <w:sz w:val="24"/>
          <w:szCs w:val="24"/>
        </w:rPr>
        <w:t>delle spese</w:t>
      </w:r>
      <w:bookmarkEnd w:id="10"/>
    </w:p>
    <w:p w14:paraId="6602B8ED" w14:textId="512DFC59" w:rsidR="00402BAB" w:rsidRDefault="001314EE" w:rsidP="001528D8">
      <w:pPr>
        <w:pStyle w:val="Bando"/>
        <w:widowControl/>
        <w:spacing w:line="276" w:lineRule="auto"/>
        <w:rPr>
          <w:rFonts w:ascii="Arial" w:hAnsi="Arial" w:cs="Arial"/>
          <w:sz w:val="22"/>
          <w:szCs w:val="22"/>
        </w:rPr>
      </w:pPr>
      <w:r w:rsidRPr="00EC59F9">
        <w:rPr>
          <w:rFonts w:ascii="Arial" w:hAnsi="Arial" w:cs="Arial"/>
          <w:sz w:val="22"/>
          <w:szCs w:val="22"/>
        </w:rPr>
        <w:t xml:space="preserve">Al fine di </w:t>
      </w:r>
      <w:r w:rsidR="00DF523D">
        <w:rPr>
          <w:rFonts w:ascii="Arial" w:hAnsi="Arial" w:cs="Arial"/>
          <w:sz w:val="22"/>
          <w:szCs w:val="22"/>
        </w:rPr>
        <w:t>consentire all’</w:t>
      </w:r>
      <w:proofErr w:type="spellStart"/>
      <w:r w:rsidR="00DF523D">
        <w:rPr>
          <w:rFonts w:ascii="Arial" w:hAnsi="Arial" w:cs="Arial"/>
          <w:sz w:val="22"/>
          <w:szCs w:val="22"/>
        </w:rPr>
        <w:t>Ad</w:t>
      </w:r>
      <w:r w:rsidR="0059673E">
        <w:rPr>
          <w:rFonts w:ascii="Arial" w:hAnsi="Arial" w:cs="Arial"/>
          <w:sz w:val="22"/>
          <w:szCs w:val="22"/>
        </w:rPr>
        <w:t>G</w:t>
      </w:r>
      <w:proofErr w:type="spellEnd"/>
      <w:r w:rsidR="00DF523D">
        <w:rPr>
          <w:rFonts w:ascii="Arial" w:hAnsi="Arial" w:cs="Arial"/>
          <w:sz w:val="22"/>
          <w:szCs w:val="22"/>
        </w:rPr>
        <w:t xml:space="preserve"> e </w:t>
      </w:r>
      <w:proofErr w:type="spellStart"/>
      <w:r w:rsidR="00DF523D">
        <w:rPr>
          <w:rFonts w:ascii="Arial" w:hAnsi="Arial" w:cs="Arial"/>
          <w:sz w:val="22"/>
          <w:szCs w:val="22"/>
        </w:rPr>
        <w:t>all’AdA</w:t>
      </w:r>
      <w:proofErr w:type="spellEnd"/>
      <w:r w:rsidR="00DF523D">
        <w:rPr>
          <w:rFonts w:ascii="Arial" w:hAnsi="Arial" w:cs="Arial"/>
          <w:sz w:val="22"/>
          <w:szCs w:val="22"/>
        </w:rPr>
        <w:t xml:space="preserve"> la verifica sull’ammissibilità della spesa, </w:t>
      </w:r>
      <w:r w:rsidR="004711F6">
        <w:rPr>
          <w:rFonts w:ascii="Arial" w:hAnsi="Arial" w:cs="Arial"/>
          <w:sz w:val="22"/>
          <w:szCs w:val="22"/>
        </w:rPr>
        <w:t>l’OI</w:t>
      </w:r>
      <w:r w:rsidRPr="00EC59F9">
        <w:rPr>
          <w:rFonts w:ascii="Arial" w:hAnsi="Arial" w:cs="Arial"/>
          <w:sz w:val="22"/>
          <w:szCs w:val="22"/>
        </w:rPr>
        <w:t xml:space="preserve"> </w:t>
      </w:r>
      <w:r w:rsidR="004711F6">
        <w:rPr>
          <w:rFonts w:ascii="Arial" w:hAnsi="Arial" w:cs="Arial"/>
          <w:sz w:val="22"/>
          <w:szCs w:val="22"/>
        </w:rPr>
        <w:t>è tenuto</w:t>
      </w:r>
      <w:r w:rsidRPr="00EC59F9">
        <w:rPr>
          <w:rFonts w:ascii="Arial" w:hAnsi="Arial" w:cs="Arial"/>
          <w:sz w:val="22"/>
          <w:szCs w:val="22"/>
        </w:rPr>
        <w:t xml:space="preserve"> a</w:t>
      </w:r>
      <w:r>
        <w:rPr>
          <w:rFonts w:ascii="Arial" w:hAnsi="Arial" w:cs="Arial"/>
          <w:sz w:val="22"/>
          <w:szCs w:val="22"/>
        </w:rPr>
        <w:t xml:space="preserve"> elaborare e trasmettere</w:t>
      </w:r>
      <w:r w:rsidR="00DF523D">
        <w:rPr>
          <w:rFonts w:ascii="Arial" w:hAnsi="Arial" w:cs="Arial"/>
          <w:sz w:val="22"/>
          <w:szCs w:val="22"/>
        </w:rPr>
        <w:t>, secondo le modalità e le tempistiche di seguito descritte,</w:t>
      </w:r>
      <w:r>
        <w:rPr>
          <w:rFonts w:ascii="Arial" w:hAnsi="Arial" w:cs="Arial"/>
          <w:sz w:val="22"/>
          <w:szCs w:val="22"/>
        </w:rPr>
        <w:t xml:space="preserve"> rendicont</w:t>
      </w:r>
      <w:r w:rsidR="000A1E1E">
        <w:rPr>
          <w:rFonts w:ascii="Arial" w:hAnsi="Arial" w:cs="Arial"/>
          <w:sz w:val="22"/>
          <w:szCs w:val="22"/>
        </w:rPr>
        <w:t>i</w:t>
      </w:r>
      <w:r>
        <w:rPr>
          <w:rFonts w:ascii="Arial" w:hAnsi="Arial" w:cs="Arial"/>
          <w:sz w:val="22"/>
          <w:szCs w:val="22"/>
        </w:rPr>
        <w:t xml:space="preserve"> dettagliat</w:t>
      </w:r>
      <w:r w:rsidR="000A1E1E">
        <w:rPr>
          <w:rFonts w:ascii="Arial" w:hAnsi="Arial" w:cs="Arial"/>
          <w:sz w:val="22"/>
          <w:szCs w:val="22"/>
        </w:rPr>
        <w:t>i</w:t>
      </w:r>
      <w:r>
        <w:rPr>
          <w:rFonts w:ascii="Arial" w:hAnsi="Arial" w:cs="Arial"/>
          <w:sz w:val="22"/>
          <w:szCs w:val="22"/>
        </w:rPr>
        <w:t xml:space="preserve"> delle spese sostenute nell’ambito del</w:t>
      </w:r>
      <w:r w:rsidR="00DF523D">
        <w:rPr>
          <w:rFonts w:ascii="Arial" w:hAnsi="Arial" w:cs="Arial"/>
          <w:sz w:val="22"/>
          <w:szCs w:val="22"/>
        </w:rPr>
        <w:t>la domanda FEG di cui è titolare</w:t>
      </w:r>
      <w:r>
        <w:rPr>
          <w:rFonts w:ascii="Arial" w:hAnsi="Arial" w:cs="Arial"/>
          <w:sz w:val="22"/>
          <w:szCs w:val="22"/>
        </w:rPr>
        <w:t>. In particolare,</w:t>
      </w:r>
      <w:r w:rsidR="00DF523D">
        <w:rPr>
          <w:rFonts w:ascii="Arial" w:hAnsi="Arial" w:cs="Arial"/>
          <w:sz w:val="22"/>
          <w:szCs w:val="22"/>
        </w:rPr>
        <w:t xml:space="preserve"> come meglio specificato al capitolo 2,</w:t>
      </w:r>
      <w:r>
        <w:rPr>
          <w:rFonts w:ascii="Arial" w:hAnsi="Arial" w:cs="Arial"/>
          <w:sz w:val="22"/>
          <w:szCs w:val="22"/>
        </w:rPr>
        <w:t xml:space="preserve"> </w:t>
      </w:r>
      <w:r w:rsidR="0069236F">
        <w:rPr>
          <w:rFonts w:ascii="Arial" w:hAnsi="Arial" w:cs="Arial"/>
          <w:sz w:val="22"/>
          <w:szCs w:val="22"/>
        </w:rPr>
        <w:t>durante il periodo di attuazione di una determinata domanda FEG</w:t>
      </w:r>
      <w:r w:rsidR="00A36A8F">
        <w:rPr>
          <w:rFonts w:ascii="Arial" w:hAnsi="Arial" w:cs="Arial"/>
          <w:sz w:val="22"/>
          <w:szCs w:val="22"/>
        </w:rPr>
        <w:t>,</w:t>
      </w:r>
      <w:r w:rsidR="0069236F">
        <w:rPr>
          <w:rFonts w:ascii="Arial" w:hAnsi="Arial" w:cs="Arial"/>
          <w:sz w:val="22"/>
          <w:szCs w:val="22"/>
        </w:rPr>
        <w:t xml:space="preserve"> </w:t>
      </w:r>
      <w:r>
        <w:rPr>
          <w:rFonts w:ascii="Arial" w:hAnsi="Arial" w:cs="Arial"/>
          <w:sz w:val="22"/>
          <w:szCs w:val="22"/>
        </w:rPr>
        <w:t>è prevista la presentazione</w:t>
      </w:r>
      <w:r w:rsidR="00283168">
        <w:rPr>
          <w:rFonts w:ascii="Arial" w:hAnsi="Arial" w:cs="Arial"/>
          <w:sz w:val="22"/>
          <w:szCs w:val="22"/>
        </w:rPr>
        <w:t xml:space="preserve"> </w:t>
      </w:r>
      <w:r w:rsidR="00402BAB">
        <w:rPr>
          <w:rFonts w:ascii="Arial" w:hAnsi="Arial" w:cs="Arial"/>
          <w:sz w:val="22"/>
          <w:szCs w:val="22"/>
        </w:rPr>
        <w:t>di un rendiconto intermedio</w:t>
      </w:r>
      <w:r>
        <w:rPr>
          <w:rFonts w:ascii="Arial" w:hAnsi="Arial" w:cs="Arial"/>
          <w:sz w:val="22"/>
          <w:szCs w:val="22"/>
        </w:rPr>
        <w:t xml:space="preserve"> </w:t>
      </w:r>
      <w:r w:rsidR="00FB4718">
        <w:rPr>
          <w:rFonts w:ascii="Arial" w:hAnsi="Arial" w:cs="Arial"/>
          <w:sz w:val="22"/>
          <w:szCs w:val="22"/>
        </w:rPr>
        <w:t>in fase iniziale dell’intervento per consentire all’</w:t>
      </w:r>
      <w:proofErr w:type="spellStart"/>
      <w:r w:rsidR="00FB4718">
        <w:rPr>
          <w:rFonts w:ascii="Arial" w:hAnsi="Arial" w:cs="Arial"/>
          <w:sz w:val="22"/>
          <w:szCs w:val="22"/>
        </w:rPr>
        <w:t>AdG</w:t>
      </w:r>
      <w:proofErr w:type="spellEnd"/>
      <w:r w:rsidR="00FB4718">
        <w:rPr>
          <w:rFonts w:ascii="Arial" w:hAnsi="Arial" w:cs="Arial"/>
          <w:sz w:val="22"/>
          <w:szCs w:val="22"/>
        </w:rPr>
        <w:t xml:space="preserve"> di realizzare controlli preliminare per avere una ragionevole rassicurazione che il sistema di gestione e controllo sia coerente con l’attuazione dell’intervento </w:t>
      </w:r>
      <w:r>
        <w:rPr>
          <w:rFonts w:ascii="Arial" w:hAnsi="Arial" w:cs="Arial"/>
          <w:sz w:val="22"/>
          <w:szCs w:val="22"/>
        </w:rPr>
        <w:t>e di un rendiconto finale.</w:t>
      </w:r>
    </w:p>
    <w:p w14:paraId="117D4779" w14:textId="5A59D436" w:rsidR="001314EE" w:rsidRDefault="00402BAB" w:rsidP="001528D8">
      <w:pPr>
        <w:pStyle w:val="Bando"/>
        <w:widowControl/>
        <w:spacing w:line="276" w:lineRule="auto"/>
        <w:rPr>
          <w:rFonts w:ascii="Arial" w:hAnsi="Arial" w:cs="Arial"/>
          <w:sz w:val="22"/>
          <w:szCs w:val="22"/>
        </w:rPr>
      </w:pPr>
      <w:r>
        <w:rPr>
          <w:rFonts w:ascii="Arial" w:hAnsi="Arial" w:cs="Arial"/>
          <w:sz w:val="22"/>
          <w:szCs w:val="22"/>
        </w:rPr>
        <w:t>Si segnala che, ai sensi dell’art. 14 del Regolamento FEG, sono ammissibili le spese sostenute anche dalle date in cui lo Stato membro inizia, o dovrebbe iniziare, a sostenere le spese amministrative per l’attuazione del FEG.</w:t>
      </w:r>
    </w:p>
    <w:p w14:paraId="0E2BAB9A" w14:textId="77777777" w:rsidR="001314EE" w:rsidRDefault="00DF523D" w:rsidP="001528D8">
      <w:pPr>
        <w:pStyle w:val="Bando"/>
        <w:widowControl/>
        <w:spacing w:line="276" w:lineRule="auto"/>
        <w:rPr>
          <w:rFonts w:ascii="Arial" w:hAnsi="Arial" w:cs="Arial"/>
          <w:sz w:val="22"/>
          <w:szCs w:val="22"/>
        </w:rPr>
      </w:pPr>
      <w:r>
        <w:rPr>
          <w:rFonts w:ascii="Arial" w:hAnsi="Arial" w:cs="Arial"/>
          <w:sz w:val="22"/>
          <w:szCs w:val="22"/>
        </w:rPr>
        <w:t xml:space="preserve">Nel presente paragrafo </w:t>
      </w:r>
      <w:r w:rsidR="001314EE">
        <w:rPr>
          <w:rFonts w:ascii="Arial" w:hAnsi="Arial" w:cs="Arial"/>
          <w:sz w:val="22"/>
          <w:szCs w:val="22"/>
        </w:rPr>
        <w:t xml:space="preserve">vengono </w:t>
      </w:r>
      <w:r>
        <w:rPr>
          <w:rFonts w:ascii="Arial" w:hAnsi="Arial" w:cs="Arial"/>
          <w:sz w:val="22"/>
          <w:szCs w:val="22"/>
        </w:rPr>
        <w:t>illustrate</w:t>
      </w:r>
      <w:r w:rsidR="001314EE">
        <w:rPr>
          <w:rFonts w:ascii="Arial" w:hAnsi="Arial" w:cs="Arial"/>
          <w:sz w:val="22"/>
          <w:szCs w:val="22"/>
        </w:rPr>
        <w:t xml:space="preserve"> le modalità</w:t>
      </w:r>
      <w:r>
        <w:rPr>
          <w:rFonts w:ascii="Arial" w:hAnsi="Arial" w:cs="Arial"/>
          <w:sz w:val="22"/>
          <w:szCs w:val="22"/>
        </w:rPr>
        <w:t xml:space="preserve"> previste per l’elaborazione de</w:t>
      </w:r>
      <w:r w:rsidR="000A1E1E">
        <w:rPr>
          <w:rFonts w:ascii="Arial" w:hAnsi="Arial" w:cs="Arial"/>
          <w:sz w:val="22"/>
          <w:szCs w:val="22"/>
        </w:rPr>
        <w:t>i</w:t>
      </w:r>
      <w:r>
        <w:rPr>
          <w:rFonts w:ascii="Arial" w:hAnsi="Arial" w:cs="Arial"/>
          <w:sz w:val="22"/>
          <w:szCs w:val="22"/>
        </w:rPr>
        <w:t xml:space="preserve"> </w:t>
      </w:r>
      <w:r w:rsidR="0069236F">
        <w:rPr>
          <w:rFonts w:ascii="Arial" w:hAnsi="Arial" w:cs="Arial"/>
          <w:sz w:val="22"/>
          <w:szCs w:val="22"/>
        </w:rPr>
        <w:t>singoli</w:t>
      </w:r>
      <w:r w:rsidR="000A1E1E">
        <w:rPr>
          <w:rFonts w:ascii="Arial" w:hAnsi="Arial" w:cs="Arial"/>
          <w:sz w:val="22"/>
          <w:szCs w:val="22"/>
        </w:rPr>
        <w:t xml:space="preserve"> </w:t>
      </w:r>
      <w:r>
        <w:rPr>
          <w:rFonts w:ascii="Arial" w:hAnsi="Arial" w:cs="Arial"/>
          <w:sz w:val="22"/>
          <w:szCs w:val="22"/>
        </w:rPr>
        <w:t>rendicont</w:t>
      </w:r>
      <w:r w:rsidR="000A1E1E">
        <w:rPr>
          <w:rFonts w:ascii="Arial" w:hAnsi="Arial" w:cs="Arial"/>
          <w:sz w:val="22"/>
          <w:szCs w:val="22"/>
        </w:rPr>
        <w:t>i, ciascuno dei quali</w:t>
      </w:r>
      <w:r>
        <w:rPr>
          <w:rFonts w:ascii="Arial" w:hAnsi="Arial" w:cs="Arial"/>
          <w:sz w:val="22"/>
          <w:szCs w:val="22"/>
        </w:rPr>
        <w:t xml:space="preserve"> andrà corredato da adeguata documentazione giustificativa </w:t>
      </w:r>
      <w:r w:rsidR="001314EE">
        <w:rPr>
          <w:rFonts w:ascii="Arial" w:hAnsi="Arial" w:cs="Arial"/>
          <w:sz w:val="22"/>
          <w:szCs w:val="22"/>
        </w:rPr>
        <w:t xml:space="preserve">nonché </w:t>
      </w:r>
      <w:r>
        <w:rPr>
          <w:rFonts w:ascii="Arial" w:hAnsi="Arial" w:cs="Arial"/>
          <w:sz w:val="22"/>
          <w:szCs w:val="22"/>
        </w:rPr>
        <w:t>da</w:t>
      </w:r>
      <w:r w:rsidR="0069236F">
        <w:rPr>
          <w:rFonts w:ascii="Arial" w:hAnsi="Arial" w:cs="Arial"/>
          <w:sz w:val="22"/>
          <w:szCs w:val="22"/>
        </w:rPr>
        <w:t xml:space="preserve"> una relazione sui controlli di primo livello e</w:t>
      </w:r>
      <w:r>
        <w:rPr>
          <w:rFonts w:ascii="Arial" w:hAnsi="Arial" w:cs="Arial"/>
          <w:sz w:val="22"/>
          <w:szCs w:val="22"/>
        </w:rPr>
        <w:t xml:space="preserve"> una dic</w:t>
      </w:r>
      <w:r w:rsidR="0007500D">
        <w:rPr>
          <w:rFonts w:ascii="Arial" w:hAnsi="Arial" w:cs="Arial"/>
          <w:sz w:val="22"/>
          <w:szCs w:val="22"/>
        </w:rPr>
        <w:t>hiarazione di spesa a firma del soggetto che rendiconta</w:t>
      </w:r>
      <w:r w:rsidR="001314EE">
        <w:rPr>
          <w:rFonts w:ascii="Arial" w:hAnsi="Arial" w:cs="Arial"/>
          <w:sz w:val="22"/>
          <w:szCs w:val="22"/>
        </w:rPr>
        <w:t>.</w:t>
      </w:r>
    </w:p>
    <w:p w14:paraId="3C62E0BA" w14:textId="77777777" w:rsidR="001314EE" w:rsidRPr="00193E32" w:rsidRDefault="001314EE" w:rsidP="001528D8">
      <w:pPr>
        <w:spacing w:before="120" w:line="276" w:lineRule="auto"/>
        <w:rPr>
          <w:sz w:val="22"/>
          <w:szCs w:val="22"/>
          <w:u w:val="single"/>
        </w:rPr>
      </w:pPr>
    </w:p>
    <w:p w14:paraId="385418BC" w14:textId="5EB3CEF1" w:rsidR="00E15475" w:rsidRDefault="001E7082">
      <w:pPr>
        <w:pStyle w:val="Heading3"/>
        <w:numPr>
          <w:ilvl w:val="2"/>
          <w:numId w:val="32"/>
        </w:numPr>
        <w:ind w:left="1134" w:hanging="567"/>
        <w:rPr>
          <w:i/>
          <w:color w:val="4F81BD"/>
          <w:sz w:val="24"/>
          <w:szCs w:val="24"/>
        </w:rPr>
      </w:pPr>
      <w:bookmarkStart w:id="11" w:name="_Toc40707732"/>
      <w:r>
        <w:rPr>
          <w:i/>
          <w:color w:val="4F81BD"/>
          <w:sz w:val="24"/>
          <w:szCs w:val="24"/>
        </w:rPr>
        <w:lastRenderedPageBreak/>
        <w:t>Modello</w:t>
      </w:r>
      <w:r w:rsidR="003620FA" w:rsidRPr="003620FA">
        <w:rPr>
          <w:i/>
          <w:color w:val="4F81BD"/>
          <w:sz w:val="24"/>
          <w:szCs w:val="24"/>
        </w:rPr>
        <w:t xml:space="preserve"> </w:t>
      </w:r>
      <w:r w:rsidR="00112F52">
        <w:rPr>
          <w:i/>
          <w:color w:val="4F81BD"/>
          <w:sz w:val="24"/>
          <w:szCs w:val="24"/>
        </w:rPr>
        <w:t xml:space="preserve">e modalità di compilazione </w:t>
      </w:r>
      <w:r w:rsidR="00CF5A17">
        <w:rPr>
          <w:i/>
          <w:color w:val="4F81BD"/>
          <w:sz w:val="24"/>
          <w:szCs w:val="24"/>
        </w:rPr>
        <w:t>del rendiconto</w:t>
      </w:r>
      <w:r w:rsidR="00112F52">
        <w:rPr>
          <w:i/>
          <w:color w:val="4F81BD"/>
          <w:sz w:val="24"/>
          <w:szCs w:val="24"/>
        </w:rPr>
        <w:t xml:space="preserve"> delle spese</w:t>
      </w:r>
      <w:bookmarkEnd w:id="11"/>
    </w:p>
    <w:p w14:paraId="487C4C4D" w14:textId="0D49C4BF" w:rsidR="001314EE" w:rsidRPr="00FE33F5" w:rsidRDefault="004711F6" w:rsidP="001E7082">
      <w:pPr>
        <w:spacing w:before="120" w:line="276" w:lineRule="auto"/>
        <w:jc w:val="both"/>
      </w:pPr>
      <w:r>
        <w:rPr>
          <w:rFonts w:ascii="Arial" w:hAnsi="Arial" w:cs="Arial"/>
          <w:sz w:val="22"/>
          <w:szCs w:val="22"/>
        </w:rPr>
        <w:t>L’OI è tenuto a</w:t>
      </w:r>
      <w:r w:rsidR="001314EE">
        <w:rPr>
          <w:rFonts w:ascii="Arial" w:hAnsi="Arial" w:cs="Arial"/>
          <w:sz w:val="22"/>
          <w:szCs w:val="22"/>
        </w:rPr>
        <w:t xml:space="preserve"> fornire informazioni dettagliate per ciascuna spesa sostenuta e rendicontata a valere sul FEG.</w:t>
      </w:r>
      <w:r w:rsidR="00283168">
        <w:rPr>
          <w:rFonts w:ascii="Arial" w:hAnsi="Arial" w:cs="Arial"/>
          <w:sz w:val="22"/>
          <w:szCs w:val="22"/>
        </w:rPr>
        <w:t xml:space="preserve"> </w:t>
      </w:r>
      <w:r w:rsidR="001314EE">
        <w:rPr>
          <w:rFonts w:ascii="Arial" w:hAnsi="Arial" w:cs="Arial"/>
          <w:sz w:val="22"/>
          <w:szCs w:val="22"/>
        </w:rPr>
        <w:t xml:space="preserve">A tal fine, </w:t>
      </w:r>
      <w:r w:rsidR="00283168">
        <w:rPr>
          <w:rFonts w:ascii="Arial" w:hAnsi="Arial" w:cs="Arial"/>
          <w:sz w:val="22"/>
          <w:szCs w:val="22"/>
        </w:rPr>
        <w:t xml:space="preserve">esso </w:t>
      </w:r>
      <w:r w:rsidR="001314EE">
        <w:rPr>
          <w:rFonts w:ascii="Arial" w:hAnsi="Arial" w:cs="Arial"/>
          <w:sz w:val="22"/>
          <w:szCs w:val="22"/>
        </w:rPr>
        <w:t>elabora un rendiconto dettagliato utilizzando</w:t>
      </w:r>
      <w:r w:rsidR="00AE2504">
        <w:rPr>
          <w:rFonts w:ascii="Arial" w:hAnsi="Arial" w:cs="Arial"/>
          <w:sz w:val="22"/>
          <w:szCs w:val="22"/>
        </w:rPr>
        <w:t xml:space="preserve"> </w:t>
      </w:r>
      <w:r w:rsidR="001314EE" w:rsidRPr="001E7082">
        <w:rPr>
          <w:rFonts w:ascii="Arial" w:hAnsi="Arial" w:cs="Arial"/>
          <w:sz w:val="22"/>
          <w:szCs w:val="22"/>
        </w:rPr>
        <w:t xml:space="preserve">il </w:t>
      </w:r>
      <w:r w:rsidR="001E7082">
        <w:rPr>
          <w:rFonts w:ascii="Arial" w:hAnsi="Arial" w:cs="Arial"/>
          <w:sz w:val="22"/>
          <w:szCs w:val="22"/>
        </w:rPr>
        <w:t>modello</w:t>
      </w:r>
      <w:r w:rsidR="001314EE" w:rsidRPr="001E7082">
        <w:rPr>
          <w:rFonts w:ascii="Arial" w:hAnsi="Arial" w:cs="Arial"/>
          <w:sz w:val="22"/>
          <w:szCs w:val="22"/>
        </w:rPr>
        <w:t xml:space="preserve"> in </w:t>
      </w:r>
      <w:proofErr w:type="spellStart"/>
      <w:r w:rsidR="0081283D" w:rsidRPr="001E7082">
        <w:rPr>
          <w:rFonts w:ascii="Arial" w:hAnsi="Arial" w:cs="Arial"/>
          <w:sz w:val="22"/>
          <w:szCs w:val="22"/>
        </w:rPr>
        <w:t>excel</w:t>
      </w:r>
      <w:proofErr w:type="spellEnd"/>
      <w:r w:rsidR="001314EE" w:rsidRPr="001E7082">
        <w:rPr>
          <w:rFonts w:ascii="Arial" w:hAnsi="Arial" w:cs="Arial"/>
          <w:sz w:val="22"/>
          <w:szCs w:val="22"/>
        </w:rPr>
        <w:t xml:space="preserve"> predisposto dall’</w:t>
      </w:r>
      <w:proofErr w:type="spellStart"/>
      <w:r w:rsidR="001314EE" w:rsidRPr="001E7082">
        <w:rPr>
          <w:rFonts w:ascii="Arial" w:hAnsi="Arial" w:cs="Arial"/>
          <w:sz w:val="22"/>
          <w:szCs w:val="22"/>
        </w:rPr>
        <w:t>Ad</w:t>
      </w:r>
      <w:r w:rsidR="0059673E" w:rsidRPr="001E7082">
        <w:rPr>
          <w:rFonts w:ascii="Arial" w:hAnsi="Arial" w:cs="Arial"/>
          <w:sz w:val="22"/>
          <w:szCs w:val="22"/>
        </w:rPr>
        <w:t>G</w:t>
      </w:r>
      <w:proofErr w:type="spellEnd"/>
      <w:r w:rsidR="001314EE" w:rsidRPr="001E7082">
        <w:rPr>
          <w:rFonts w:ascii="Arial" w:hAnsi="Arial" w:cs="Arial"/>
          <w:sz w:val="22"/>
          <w:szCs w:val="22"/>
        </w:rPr>
        <w:t xml:space="preserve"> e allegato al presente Manuale (</w:t>
      </w:r>
      <w:r w:rsidR="00EA373B" w:rsidRPr="001E7082">
        <w:rPr>
          <w:rFonts w:ascii="Arial" w:hAnsi="Arial" w:cs="Arial"/>
          <w:sz w:val="22"/>
          <w:szCs w:val="22"/>
        </w:rPr>
        <w:t>A</w:t>
      </w:r>
      <w:r w:rsidR="001314EE" w:rsidRPr="001E7082">
        <w:rPr>
          <w:rFonts w:ascii="Arial" w:hAnsi="Arial" w:cs="Arial"/>
          <w:sz w:val="22"/>
          <w:szCs w:val="22"/>
        </w:rPr>
        <w:t xml:space="preserve">llegato n. </w:t>
      </w:r>
      <w:r w:rsidR="00283168" w:rsidRPr="001E7082">
        <w:rPr>
          <w:rFonts w:ascii="Arial" w:hAnsi="Arial" w:cs="Arial"/>
          <w:sz w:val="22"/>
          <w:szCs w:val="22"/>
        </w:rPr>
        <w:t>1</w:t>
      </w:r>
      <w:r w:rsidR="001314EE" w:rsidRPr="001E7082">
        <w:rPr>
          <w:rFonts w:ascii="Arial" w:hAnsi="Arial" w:cs="Arial"/>
          <w:sz w:val="22"/>
          <w:szCs w:val="22"/>
        </w:rPr>
        <w:t xml:space="preserve">), il cui contenuto è illustrato nella tabella </w:t>
      </w:r>
      <w:r w:rsidR="0069236F" w:rsidRPr="001E7082">
        <w:rPr>
          <w:rFonts w:ascii="Arial" w:hAnsi="Arial" w:cs="Arial"/>
          <w:sz w:val="22"/>
          <w:szCs w:val="22"/>
        </w:rPr>
        <w:t>di seguito riportata</w:t>
      </w:r>
      <w:r w:rsidR="000823E2">
        <w:t>.</w:t>
      </w:r>
    </w:p>
    <w:p w14:paraId="712EBA19" w14:textId="77777777" w:rsidR="00E15475" w:rsidRDefault="00E15475">
      <w:pPr>
        <w:spacing w:before="120" w:line="276" w:lineRule="auto"/>
        <w:rPr>
          <w:rFonts w:ascii="Arial" w:hAnsi="Arial" w:cs="Arial"/>
          <w:sz w:val="22"/>
          <w:szCs w:val="22"/>
        </w:rPr>
      </w:pPr>
    </w:p>
    <w:p w14:paraId="28A63D0E" w14:textId="00A810A7" w:rsidR="00E15475" w:rsidRDefault="0092512C">
      <w:pPr>
        <w:spacing w:before="120" w:line="276" w:lineRule="auto"/>
        <w:jc w:val="both"/>
        <w:rPr>
          <w:rFonts w:ascii="Arial" w:hAnsi="Arial" w:cs="Arial"/>
          <w:sz w:val="22"/>
          <w:szCs w:val="22"/>
        </w:rPr>
      </w:pPr>
      <w:r>
        <w:rPr>
          <w:rFonts w:ascii="Arial" w:hAnsi="Arial" w:cs="Arial"/>
          <w:sz w:val="22"/>
          <w:szCs w:val="22"/>
        </w:rPr>
        <w:t xml:space="preserve">Tale </w:t>
      </w:r>
      <w:r w:rsidR="0082524C">
        <w:rPr>
          <w:rFonts w:ascii="Arial" w:hAnsi="Arial" w:cs="Arial"/>
          <w:sz w:val="22"/>
          <w:szCs w:val="22"/>
        </w:rPr>
        <w:t>modello</w:t>
      </w:r>
      <w:r>
        <w:rPr>
          <w:rFonts w:ascii="Arial" w:hAnsi="Arial" w:cs="Arial"/>
          <w:sz w:val="22"/>
          <w:szCs w:val="22"/>
        </w:rPr>
        <w:t xml:space="preserve"> è lo stesso che l’</w:t>
      </w:r>
      <w:proofErr w:type="spellStart"/>
      <w:r>
        <w:rPr>
          <w:rFonts w:ascii="Arial" w:hAnsi="Arial" w:cs="Arial"/>
          <w:sz w:val="22"/>
          <w:szCs w:val="22"/>
        </w:rPr>
        <w:t>AdG</w:t>
      </w:r>
      <w:proofErr w:type="spellEnd"/>
      <w:r>
        <w:rPr>
          <w:rFonts w:ascii="Arial" w:hAnsi="Arial" w:cs="Arial"/>
          <w:sz w:val="22"/>
          <w:szCs w:val="22"/>
        </w:rPr>
        <w:t xml:space="preserve"> </w:t>
      </w:r>
      <w:r w:rsidR="00EA373B">
        <w:rPr>
          <w:rFonts w:ascii="Arial" w:hAnsi="Arial" w:cs="Arial"/>
          <w:sz w:val="22"/>
          <w:szCs w:val="22"/>
        </w:rPr>
        <w:t>deve utilizza</w:t>
      </w:r>
      <w:r>
        <w:rPr>
          <w:rFonts w:ascii="Arial" w:hAnsi="Arial" w:cs="Arial"/>
          <w:sz w:val="22"/>
          <w:szCs w:val="22"/>
        </w:rPr>
        <w:t>re</w:t>
      </w:r>
      <w:r w:rsidR="00EA373B">
        <w:rPr>
          <w:rFonts w:ascii="Arial" w:hAnsi="Arial" w:cs="Arial"/>
          <w:sz w:val="22"/>
          <w:szCs w:val="22"/>
        </w:rPr>
        <w:t xml:space="preserve"> per la rendicontazione delle spese di AT</w:t>
      </w:r>
      <w:r w:rsidR="00FB4718">
        <w:rPr>
          <w:rFonts w:ascii="Arial" w:hAnsi="Arial" w:cs="Arial"/>
          <w:sz w:val="22"/>
          <w:szCs w:val="22"/>
        </w:rPr>
        <w:t xml:space="preserve"> o</w:t>
      </w:r>
      <w:r>
        <w:rPr>
          <w:rFonts w:ascii="Arial" w:hAnsi="Arial" w:cs="Arial"/>
          <w:sz w:val="22"/>
          <w:szCs w:val="22"/>
        </w:rPr>
        <w:t xml:space="preserve"> altre spese</w:t>
      </w:r>
      <w:r w:rsidR="00FB4718">
        <w:rPr>
          <w:rFonts w:ascii="Arial" w:hAnsi="Arial" w:cs="Arial"/>
          <w:sz w:val="22"/>
          <w:szCs w:val="22"/>
        </w:rPr>
        <w:t xml:space="preserve"> di propria responsabilità</w:t>
      </w:r>
      <w:r w:rsidR="00EA373B">
        <w:rPr>
          <w:rFonts w:ascii="Arial" w:hAnsi="Arial" w:cs="Arial"/>
          <w:sz w:val="22"/>
          <w:szCs w:val="22"/>
        </w:rPr>
        <w:t>,</w:t>
      </w:r>
      <w:r w:rsidR="0081283D" w:rsidRPr="0081283D">
        <w:rPr>
          <w:rFonts w:ascii="Arial" w:hAnsi="Arial" w:cs="Arial"/>
          <w:sz w:val="22"/>
          <w:szCs w:val="22"/>
        </w:rPr>
        <w:t xml:space="preserve"> </w:t>
      </w:r>
      <w:r w:rsidR="00EA373B">
        <w:rPr>
          <w:rFonts w:ascii="Arial" w:hAnsi="Arial" w:cs="Arial"/>
          <w:sz w:val="22"/>
          <w:szCs w:val="22"/>
        </w:rPr>
        <w:t>da effettuarsi prima della chiusura di ciascun contributo finanziario FEG.</w:t>
      </w:r>
    </w:p>
    <w:p w14:paraId="0C811230" w14:textId="77777777" w:rsidR="00E15475" w:rsidRPr="009152CC" w:rsidRDefault="00E15475">
      <w:pPr>
        <w:spacing w:before="120" w:line="276" w:lineRule="auto"/>
        <w:rPr>
          <w:rFonts w:ascii="Arial" w:hAnsi="Arial" w:cs="Arial"/>
          <w:sz w:val="16"/>
          <w:szCs w:val="16"/>
        </w:rPr>
      </w:pPr>
    </w:p>
    <w:p w14:paraId="4EA37595" w14:textId="08A2F264" w:rsidR="001314EE" w:rsidRPr="00B465A2" w:rsidRDefault="001314EE" w:rsidP="001528D8">
      <w:pPr>
        <w:spacing w:before="120" w:line="276" w:lineRule="auto"/>
        <w:jc w:val="center"/>
        <w:rPr>
          <w:rFonts w:ascii="Arial" w:hAnsi="Arial" w:cs="Arial"/>
          <w:i/>
          <w:sz w:val="22"/>
          <w:szCs w:val="22"/>
        </w:rPr>
      </w:pPr>
      <w:r>
        <w:rPr>
          <w:rFonts w:ascii="Arial" w:hAnsi="Arial" w:cs="Arial"/>
          <w:b/>
          <w:sz w:val="20"/>
          <w:szCs w:val="20"/>
        </w:rPr>
        <w:t>Tabella</w:t>
      </w:r>
      <w:r w:rsidRPr="00A97D42">
        <w:rPr>
          <w:rFonts w:ascii="Arial" w:hAnsi="Arial" w:cs="Arial"/>
          <w:b/>
          <w:sz w:val="20"/>
          <w:szCs w:val="20"/>
        </w:rPr>
        <w:t xml:space="preserve"> n. </w:t>
      </w:r>
      <w:r>
        <w:rPr>
          <w:rFonts w:ascii="Arial" w:hAnsi="Arial" w:cs="Arial"/>
          <w:b/>
          <w:sz w:val="20"/>
          <w:szCs w:val="20"/>
        </w:rPr>
        <w:t>1 – Elenco e descrizione delle informazioni richieste nel</w:t>
      </w:r>
      <w:r w:rsidRPr="00FF20FE">
        <w:rPr>
          <w:rFonts w:ascii="Arial" w:hAnsi="Arial" w:cs="Arial"/>
          <w:b/>
          <w:i/>
          <w:sz w:val="20"/>
          <w:szCs w:val="20"/>
        </w:rPr>
        <w:t xml:space="preserve"> </w:t>
      </w:r>
      <w:r w:rsidR="001E7082" w:rsidRPr="001E7082">
        <w:rPr>
          <w:rFonts w:ascii="Arial" w:hAnsi="Arial" w:cs="Arial"/>
          <w:b/>
          <w:iCs/>
          <w:sz w:val="20"/>
          <w:szCs w:val="20"/>
        </w:rPr>
        <w:t>modello</w:t>
      </w:r>
      <w:r>
        <w:rPr>
          <w:rFonts w:ascii="Arial" w:hAnsi="Arial" w:cs="Arial"/>
          <w:b/>
          <w:sz w:val="20"/>
          <w:szCs w:val="20"/>
        </w:rPr>
        <w:t xml:space="preserve"> di rendiconto delle spese </w:t>
      </w:r>
    </w:p>
    <w:tbl>
      <w:tblPr>
        <w:tblStyle w:val="TableGrid"/>
        <w:tblW w:w="0" w:type="auto"/>
        <w:tblLook w:val="04A0" w:firstRow="1" w:lastRow="0" w:firstColumn="1" w:lastColumn="0" w:noHBand="0" w:noVBand="1"/>
      </w:tblPr>
      <w:tblGrid>
        <w:gridCol w:w="4722"/>
        <w:gridCol w:w="4907"/>
      </w:tblGrid>
      <w:tr w:rsidR="00112F52" w:rsidRPr="001314EE" w14:paraId="166B185F" w14:textId="77777777" w:rsidTr="001314EE">
        <w:trPr>
          <w:tblHeader/>
        </w:trPr>
        <w:tc>
          <w:tcPr>
            <w:tcW w:w="4786" w:type="dxa"/>
            <w:shd w:val="clear" w:color="auto" w:fill="548DD4" w:themeFill="text2" w:themeFillTint="99"/>
            <w:vAlign w:val="center"/>
          </w:tcPr>
          <w:p w14:paraId="6FE2AD2B" w14:textId="77777777" w:rsidR="00A7489C" w:rsidRPr="001314EE" w:rsidRDefault="00112F52" w:rsidP="001314EE">
            <w:pPr>
              <w:spacing w:before="240" w:after="240"/>
              <w:jc w:val="center"/>
              <w:rPr>
                <w:rFonts w:ascii="Arial" w:hAnsi="Arial" w:cs="Arial"/>
                <w:b/>
                <w:color w:val="FFFFFF" w:themeColor="background1"/>
                <w:sz w:val="20"/>
                <w:szCs w:val="20"/>
              </w:rPr>
            </w:pPr>
            <w:r w:rsidRPr="001314EE">
              <w:rPr>
                <w:rFonts w:ascii="Arial" w:hAnsi="Arial" w:cs="Arial"/>
                <w:b/>
                <w:color w:val="FFFFFF" w:themeColor="background1"/>
                <w:sz w:val="20"/>
                <w:szCs w:val="20"/>
              </w:rPr>
              <w:t>Informazioni richieste</w:t>
            </w:r>
          </w:p>
        </w:tc>
        <w:tc>
          <w:tcPr>
            <w:tcW w:w="4992" w:type="dxa"/>
            <w:shd w:val="clear" w:color="auto" w:fill="548DD4" w:themeFill="text2" w:themeFillTint="99"/>
            <w:vAlign w:val="center"/>
          </w:tcPr>
          <w:p w14:paraId="661A34DE" w14:textId="77777777" w:rsidR="004C1936" w:rsidRPr="001314EE" w:rsidRDefault="001314EE" w:rsidP="001314EE">
            <w:pPr>
              <w:spacing w:before="240" w:after="240"/>
              <w:jc w:val="center"/>
              <w:rPr>
                <w:rFonts w:ascii="Arial" w:hAnsi="Arial" w:cs="Arial"/>
                <w:b/>
                <w:color w:val="FFFFFF" w:themeColor="background1"/>
                <w:sz w:val="20"/>
                <w:szCs w:val="20"/>
              </w:rPr>
            </w:pPr>
            <w:r w:rsidRPr="001314EE">
              <w:rPr>
                <w:rFonts w:ascii="Arial" w:hAnsi="Arial" w:cs="Arial"/>
                <w:b/>
                <w:color w:val="FFFFFF" w:themeColor="background1"/>
                <w:sz w:val="20"/>
                <w:szCs w:val="20"/>
              </w:rPr>
              <w:t>Descrizione</w:t>
            </w:r>
          </w:p>
        </w:tc>
      </w:tr>
      <w:tr w:rsidR="00112F52" w:rsidRPr="001314EE" w14:paraId="0C486B41" w14:textId="77777777" w:rsidTr="001314EE">
        <w:tc>
          <w:tcPr>
            <w:tcW w:w="4786" w:type="dxa"/>
            <w:vAlign w:val="center"/>
          </w:tcPr>
          <w:p w14:paraId="2592A152" w14:textId="77777777" w:rsidR="00E15475" w:rsidRDefault="00112F52">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Numero progressivo della spesa</w:t>
            </w:r>
          </w:p>
        </w:tc>
        <w:tc>
          <w:tcPr>
            <w:tcW w:w="4992" w:type="dxa"/>
            <w:vAlign w:val="center"/>
          </w:tcPr>
          <w:p w14:paraId="05439219" w14:textId="77777777" w:rsidR="00112F52" w:rsidRPr="001314EE" w:rsidRDefault="00112F52" w:rsidP="005B6521">
            <w:pPr>
              <w:spacing w:before="60" w:after="60"/>
              <w:jc w:val="both"/>
              <w:rPr>
                <w:rFonts w:ascii="Arial" w:hAnsi="Arial" w:cs="Arial"/>
                <w:sz w:val="20"/>
                <w:szCs w:val="20"/>
              </w:rPr>
            </w:pPr>
            <w:r w:rsidRPr="001314EE">
              <w:rPr>
                <w:rFonts w:ascii="Arial" w:hAnsi="Arial" w:cs="Arial"/>
                <w:sz w:val="20"/>
                <w:szCs w:val="20"/>
              </w:rPr>
              <w:t>Ogni spesa</w:t>
            </w:r>
            <w:r w:rsidR="005B6521">
              <w:rPr>
                <w:rFonts w:ascii="Arial" w:hAnsi="Arial" w:cs="Arial"/>
                <w:sz w:val="20"/>
                <w:szCs w:val="20"/>
              </w:rPr>
              <w:t xml:space="preserve"> </w:t>
            </w:r>
            <w:r w:rsidRPr="001314EE">
              <w:rPr>
                <w:rFonts w:ascii="Arial" w:hAnsi="Arial" w:cs="Arial"/>
                <w:sz w:val="20"/>
                <w:szCs w:val="20"/>
              </w:rPr>
              <w:t>dovrà essere identifi</w:t>
            </w:r>
            <w:r w:rsidR="001314EE">
              <w:rPr>
                <w:rFonts w:ascii="Arial" w:hAnsi="Arial" w:cs="Arial"/>
                <w:sz w:val="20"/>
                <w:szCs w:val="20"/>
              </w:rPr>
              <w:t>cata</w:t>
            </w:r>
            <w:r w:rsidRPr="001314EE">
              <w:rPr>
                <w:rFonts w:ascii="Arial" w:hAnsi="Arial" w:cs="Arial"/>
                <w:sz w:val="20"/>
                <w:szCs w:val="20"/>
              </w:rPr>
              <w:t xml:space="preserve"> tramite un </w:t>
            </w:r>
            <w:r w:rsidRPr="003023F4">
              <w:rPr>
                <w:rFonts w:ascii="Arial" w:hAnsi="Arial" w:cs="Arial"/>
                <w:i/>
                <w:sz w:val="20"/>
                <w:szCs w:val="20"/>
                <w:u w:val="single"/>
              </w:rPr>
              <w:t>progressivo numerico</w:t>
            </w:r>
            <w:r w:rsidRPr="001314EE">
              <w:rPr>
                <w:rFonts w:ascii="Arial" w:hAnsi="Arial" w:cs="Arial"/>
                <w:sz w:val="20"/>
                <w:szCs w:val="20"/>
              </w:rPr>
              <w:t xml:space="preserve"> assegnato dall’OI a</w:t>
            </w:r>
            <w:r w:rsidR="005B6521">
              <w:rPr>
                <w:rFonts w:ascii="Arial" w:hAnsi="Arial" w:cs="Arial"/>
                <w:sz w:val="20"/>
                <w:szCs w:val="20"/>
              </w:rPr>
              <w:t xml:space="preserve"> ciascuna riga del rendiconto</w:t>
            </w:r>
            <w:r w:rsidRPr="001314EE">
              <w:rPr>
                <w:rFonts w:ascii="Arial" w:hAnsi="Arial" w:cs="Arial"/>
                <w:sz w:val="20"/>
                <w:szCs w:val="20"/>
              </w:rPr>
              <w:t>.</w:t>
            </w:r>
          </w:p>
        </w:tc>
      </w:tr>
      <w:tr w:rsidR="00112F52" w:rsidRPr="001314EE" w14:paraId="18E8038F" w14:textId="77777777" w:rsidTr="001314EE">
        <w:tc>
          <w:tcPr>
            <w:tcW w:w="4786" w:type="dxa"/>
            <w:vAlign w:val="center"/>
          </w:tcPr>
          <w:p w14:paraId="5147497F" w14:textId="77777777" w:rsidR="00E15475" w:rsidRDefault="00112F52">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Identificativo dell’intervento per il quale è stata sostenuta la spesa</w:t>
            </w:r>
          </w:p>
        </w:tc>
        <w:tc>
          <w:tcPr>
            <w:tcW w:w="4992" w:type="dxa"/>
            <w:vAlign w:val="center"/>
          </w:tcPr>
          <w:p w14:paraId="36DB5F69" w14:textId="4A9392C3" w:rsidR="00112F52" w:rsidRPr="001314EE" w:rsidRDefault="00112F52" w:rsidP="005B6521">
            <w:pPr>
              <w:spacing w:before="60" w:after="60"/>
              <w:jc w:val="both"/>
              <w:rPr>
                <w:rFonts w:ascii="Arial" w:hAnsi="Arial" w:cs="Arial"/>
                <w:sz w:val="20"/>
                <w:szCs w:val="20"/>
              </w:rPr>
            </w:pPr>
            <w:r w:rsidRPr="001314EE">
              <w:rPr>
                <w:rFonts w:ascii="Arial" w:hAnsi="Arial" w:cs="Arial"/>
                <w:sz w:val="20"/>
                <w:szCs w:val="20"/>
              </w:rPr>
              <w:t xml:space="preserve">Inserire il </w:t>
            </w:r>
            <w:r w:rsidRPr="003023F4">
              <w:rPr>
                <w:rFonts w:ascii="Arial" w:hAnsi="Arial" w:cs="Arial"/>
                <w:i/>
                <w:sz w:val="20"/>
                <w:szCs w:val="20"/>
                <w:u w:val="single"/>
              </w:rPr>
              <w:t>codice</w:t>
            </w:r>
            <w:r w:rsidRPr="001314EE">
              <w:rPr>
                <w:rFonts w:ascii="Arial" w:hAnsi="Arial" w:cs="Arial"/>
                <w:sz w:val="20"/>
                <w:szCs w:val="20"/>
              </w:rPr>
              <w:t xml:space="preserve"> associato </w:t>
            </w:r>
            <w:r w:rsidR="005B6521">
              <w:rPr>
                <w:rFonts w:ascii="Arial" w:hAnsi="Arial" w:cs="Arial"/>
                <w:sz w:val="20"/>
                <w:szCs w:val="20"/>
              </w:rPr>
              <w:t xml:space="preserve">dal Sistema </w:t>
            </w:r>
            <w:r w:rsidR="0036534D">
              <w:rPr>
                <w:rFonts w:ascii="Arial" w:hAnsi="Arial" w:cs="Arial"/>
                <w:sz w:val="20"/>
                <w:szCs w:val="20"/>
              </w:rPr>
              <w:t>i</w:t>
            </w:r>
            <w:r w:rsidR="005B6521">
              <w:rPr>
                <w:rFonts w:ascii="Arial" w:hAnsi="Arial" w:cs="Arial"/>
                <w:sz w:val="20"/>
                <w:szCs w:val="20"/>
              </w:rPr>
              <w:t>nformativo di monitoraggio del</w:t>
            </w:r>
            <w:r w:rsidR="007B37C1">
              <w:rPr>
                <w:rFonts w:ascii="Arial" w:hAnsi="Arial" w:cs="Arial"/>
                <w:sz w:val="20"/>
                <w:szCs w:val="20"/>
              </w:rPr>
              <w:t>l’Anpal</w:t>
            </w:r>
            <w:r w:rsidR="005B6521">
              <w:rPr>
                <w:rFonts w:ascii="Arial" w:hAnsi="Arial" w:cs="Arial"/>
                <w:sz w:val="20"/>
                <w:szCs w:val="20"/>
              </w:rPr>
              <w:t xml:space="preserve"> all’intervento, come risultante da</w:t>
            </w:r>
            <w:r w:rsidR="001C2396" w:rsidRPr="001314EE">
              <w:rPr>
                <w:rFonts w:ascii="Arial" w:hAnsi="Arial" w:cs="Arial"/>
                <w:sz w:val="20"/>
                <w:szCs w:val="20"/>
              </w:rPr>
              <w:t xml:space="preserve">lla </w:t>
            </w:r>
            <w:r w:rsidR="000240D9" w:rsidRPr="001314EE">
              <w:rPr>
                <w:rFonts w:ascii="Arial" w:hAnsi="Arial" w:cs="Arial"/>
                <w:sz w:val="20"/>
                <w:szCs w:val="20"/>
              </w:rPr>
              <w:t>scheda del monitoraggio finanziario/fisico</w:t>
            </w:r>
            <w:r w:rsidR="001C2396" w:rsidRPr="001314EE">
              <w:rPr>
                <w:rFonts w:ascii="Arial" w:hAnsi="Arial" w:cs="Arial"/>
                <w:sz w:val="20"/>
                <w:szCs w:val="20"/>
              </w:rPr>
              <w:t>.</w:t>
            </w:r>
          </w:p>
        </w:tc>
      </w:tr>
      <w:tr w:rsidR="00112F52" w:rsidRPr="001314EE" w14:paraId="5EACFE87" w14:textId="77777777" w:rsidTr="001314EE">
        <w:tc>
          <w:tcPr>
            <w:tcW w:w="4786" w:type="dxa"/>
            <w:vAlign w:val="center"/>
          </w:tcPr>
          <w:p w14:paraId="17DD3235" w14:textId="77777777" w:rsidR="00E15475" w:rsidRDefault="001C239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A</w:t>
            </w:r>
            <w:r w:rsidR="00112F52" w:rsidRPr="001314EE">
              <w:rPr>
                <w:rFonts w:ascii="Arial" w:hAnsi="Arial" w:cs="Arial"/>
                <w:b/>
                <w:sz w:val="20"/>
                <w:szCs w:val="20"/>
              </w:rPr>
              <w:t>zione per la quale è stata sostenuta la spesa</w:t>
            </w:r>
          </w:p>
        </w:tc>
        <w:tc>
          <w:tcPr>
            <w:tcW w:w="4992" w:type="dxa"/>
            <w:vAlign w:val="center"/>
          </w:tcPr>
          <w:p w14:paraId="1BDBEA02" w14:textId="77777777" w:rsidR="00112F52" w:rsidRPr="001314EE" w:rsidRDefault="00112F52" w:rsidP="001314EE">
            <w:pPr>
              <w:spacing w:before="60" w:after="60"/>
              <w:jc w:val="both"/>
              <w:rPr>
                <w:rFonts w:ascii="Arial" w:hAnsi="Arial" w:cs="Arial"/>
                <w:sz w:val="20"/>
                <w:szCs w:val="20"/>
              </w:rPr>
            </w:pPr>
            <w:r w:rsidRPr="001314EE">
              <w:rPr>
                <w:rFonts w:ascii="Arial" w:hAnsi="Arial" w:cs="Arial"/>
                <w:sz w:val="20"/>
                <w:szCs w:val="20"/>
              </w:rPr>
              <w:t xml:space="preserve">Utilizzare la stessa </w:t>
            </w:r>
            <w:r w:rsidRPr="003023F4">
              <w:rPr>
                <w:rFonts w:ascii="Arial" w:hAnsi="Arial" w:cs="Arial"/>
                <w:i/>
                <w:sz w:val="20"/>
                <w:szCs w:val="20"/>
                <w:u w:val="single"/>
              </w:rPr>
              <w:t xml:space="preserve">denominazione </w:t>
            </w:r>
            <w:r w:rsidR="00B21916" w:rsidRPr="003023F4">
              <w:rPr>
                <w:rFonts w:ascii="Arial" w:hAnsi="Arial" w:cs="Arial"/>
                <w:i/>
                <w:sz w:val="20"/>
                <w:szCs w:val="20"/>
                <w:u w:val="single"/>
              </w:rPr>
              <w:t>riportata</w:t>
            </w:r>
            <w:r w:rsidRPr="003023F4">
              <w:rPr>
                <w:rFonts w:ascii="Arial" w:hAnsi="Arial" w:cs="Arial"/>
                <w:i/>
                <w:sz w:val="20"/>
                <w:szCs w:val="20"/>
                <w:u w:val="single"/>
              </w:rPr>
              <w:t xml:space="preserve"> nella </w:t>
            </w:r>
            <w:r w:rsidR="000240D9" w:rsidRPr="003023F4">
              <w:rPr>
                <w:rFonts w:ascii="Arial" w:hAnsi="Arial" w:cs="Arial"/>
                <w:i/>
                <w:sz w:val="20"/>
                <w:szCs w:val="20"/>
                <w:u w:val="single"/>
              </w:rPr>
              <w:t>scheda del monitoraggio</w:t>
            </w:r>
            <w:r w:rsidR="000240D9" w:rsidRPr="00892B24">
              <w:rPr>
                <w:rFonts w:ascii="Arial" w:hAnsi="Arial" w:cs="Arial"/>
                <w:i/>
                <w:sz w:val="20"/>
                <w:szCs w:val="20"/>
                <w:u w:val="single"/>
              </w:rPr>
              <w:t xml:space="preserve"> finanziario/fisico</w:t>
            </w:r>
            <w:r w:rsidR="000240D9" w:rsidRPr="001314EE">
              <w:rPr>
                <w:rFonts w:ascii="Arial" w:hAnsi="Arial" w:cs="Arial"/>
                <w:sz w:val="20"/>
                <w:szCs w:val="20"/>
              </w:rPr>
              <w:t xml:space="preserve"> del</w:t>
            </w:r>
            <w:r w:rsidR="001C2396" w:rsidRPr="001314EE">
              <w:rPr>
                <w:rFonts w:ascii="Arial" w:hAnsi="Arial" w:cs="Arial"/>
                <w:sz w:val="20"/>
                <w:szCs w:val="20"/>
              </w:rPr>
              <w:t xml:space="preserve"> Sistema </w:t>
            </w:r>
            <w:r w:rsidR="0036534D">
              <w:rPr>
                <w:rFonts w:ascii="Arial" w:hAnsi="Arial" w:cs="Arial"/>
                <w:sz w:val="20"/>
                <w:szCs w:val="20"/>
              </w:rPr>
              <w:t>i</w:t>
            </w:r>
            <w:r w:rsidR="001C2396" w:rsidRPr="001314EE">
              <w:rPr>
                <w:rFonts w:ascii="Arial" w:hAnsi="Arial" w:cs="Arial"/>
                <w:sz w:val="20"/>
                <w:szCs w:val="20"/>
              </w:rPr>
              <w:t>nformativo</w:t>
            </w:r>
            <w:r w:rsidRPr="001314EE">
              <w:rPr>
                <w:rFonts w:ascii="Arial" w:hAnsi="Arial" w:cs="Arial"/>
                <w:sz w:val="20"/>
                <w:szCs w:val="20"/>
              </w:rPr>
              <w:t>.</w:t>
            </w:r>
          </w:p>
        </w:tc>
      </w:tr>
      <w:tr w:rsidR="00B21916" w:rsidRPr="001314EE" w14:paraId="78878CAD" w14:textId="77777777" w:rsidTr="001314EE">
        <w:tc>
          <w:tcPr>
            <w:tcW w:w="4786" w:type="dxa"/>
            <w:vAlign w:val="center"/>
          </w:tcPr>
          <w:p w14:paraId="2DAD7CE7"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Descrizione dell’azione come da piano finanziario della Domanda FEG</w:t>
            </w:r>
          </w:p>
        </w:tc>
        <w:tc>
          <w:tcPr>
            <w:tcW w:w="4992" w:type="dxa"/>
            <w:vAlign w:val="center"/>
          </w:tcPr>
          <w:p w14:paraId="739D670E" w14:textId="77777777" w:rsidR="00B21916" w:rsidRPr="001314EE" w:rsidRDefault="00B35C46" w:rsidP="00B35C46">
            <w:pPr>
              <w:spacing w:before="60" w:after="60"/>
              <w:jc w:val="both"/>
              <w:rPr>
                <w:rFonts w:ascii="Arial" w:hAnsi="Arial" w:cs="Arial"/>
                <w:sz w:val="20"/>
                <w:szCs w:val="20"/>
              </w:rPr>
            </w:pPr>
            <w:r>
              <w:rPr>
                <w:rFonts w:ascii="Arial" w:hAnsi="Arial" w:cs="Arial"/>
                <w:sz w:val="20"/>
                <w:szCs w:val="20"/>
              </w:rPr>
              <w:t xml:space="preserve">Inserire il </w:t>
            </w:r>
            <w:r w:rsidRPr="003023F4">
              <w:rPr>
                <w:rFonts w:ascii="Arial" w:hAnsi="Arial" w:cs="Arial"/>
                <w:i/>
                <w:sz w:val="20"/>
                <w:szCs w:val="20"/>
                <w:u w:val="single"/>
              </w:rPr>
              <w:t>titolo</w:t>
            </w:r>
            <w:r>
              <w:rPr>
                <w:rFonts w:ascii="Arial" w:hAnsi="Arial" w:cs="Arial"/>
                <w:sz w:val="20"/>
                <w:szCs w:val="20"/>
              </w:rPr>
              <w:t xml:space="preserve"> dato dall’OI alla misura nel </w:t>
            </w:r>
            <w:r w:rsidRPr="003023F4">
              <w:rPr>
                <w:rFonts w:ascii="Arial" w:hAnsi="Arial" w:cs="Arial"/>
                <w:i/>
                <w:sz w:val="20"/>
                <w:szCs w:val="20"/>
                <w:u w:val="single"/>
              </w:rPr>
              <w:t>piano finanziario</w:t>
            </w:r>
            <w:r>
              <w:rPr>
                <w:rFonts w:ascii="Arial" w:hAnsi="Arial" w:cs="Arial"/>
                <w:sz w:val="20"/>
                <w:szCs w:val="20"/>
              </w:rPr>
              <w:t xml:space="preserve"> allegato alla domanda FEG</w:t>
            </w:r>
            <w:r w:rsidR="00B21916" w:rsidRPr="001314EE">
              <w:rPr>
                <w:rFonts w:ascii="Arial" w:hAnsi="Arial" w:cs="Arial"/>
                <w:sz w:val="20"/>
                <w:szCs w:val="20"/>
              </w:rPr>
              <w:t>.</w:t>
            </w:r>
          </w:p>
        </w:tc>
      </w:tr>
      <w:tr w:rsidR="00B21916" w:rsidRPr="001314EE" w14:paraId="70D70184" w14:textId="77777777" w:rsidTr="001314EE">
        <w:tc>
          <w:tcPr>
            <w:tcW w:w="4786" w:type="dxa"/>
            <w:vAlign w:val="center"/>
          </w:tcPr>
          <w:p w14:paraId="032CCE26"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Tipologia di sotto-azione sulla quale viene imputata la spesa</w:t>
            </w:r>
          </w:p>
        </w:tc>
        <w:tc>
          <w:tcPr>
            <w:tcW w:w="4992" w:type="dxa"/>
            <w:vAlign w:val="center"/>
          </w:tcPr>
          <w:p w14:paraId="68ED40AC" w14:textId="77777777" w:rsidR="00B21916" w:rsidRPr="001314EE" w:rsidRDefault="00B21916" w:rsidP="001314EE">
            <w:pPr>
              <w:spacing w:before="60" w:after="60"/>
              <w:jc w:val="both"/>
              <w:rPr>
                <w:rFonts w:ascii="Arial" w:hAnsi="Arial" w:cs="Arial"/>
                <w:sz w:val="20"/>
                <w:szCs w:val="20"/>
              </w:rPr>
            </w:pPr>
            <w:r w:rsidRPr="001314EE">
              <w:rPr>
                <w:rFonts w:ascii="Arial" w:hAnsi="Arial" w:cs="Arial"/>
                <w:sz w:val="20"/>
                <w:szCs w:val="20"/>
              </w:rPr>
              <w:t xml:space="preserve">Utilizzare la stessa </w:t>
            </w:r>
            <w:r w:rsidRPr="003023F4">
              <w:rPr>
                <w:rFonts w:ascii="Arial" w:hAnsi="Arial" w:cs="Arial"/>
                <w:i/>
                <w:sz w:val="20"/>
                <w:szCs w:val="20"/>
                <w:u w:val="single"/>
              </w:rPr>
              <w:t xml:space="preserve">denominazione delle sotto-azioni riportata </w:t>
            </w:r>
            <w:r w:rsidR="000240D9" w:rsidRPr="003023F4">
              <w:rPr>
                <w:rFonts w:ascii="Arial" w:hAnsi="Arial" w:cs="Arial"/>
                <w:i/>
                <w:sz w:val="20"/>
                <w:szCs w:val="20"/>
                <w:u w:val="single"/>
              </w:rPr>
              <w:t>nella scheda del monitoraggio</w:t>
            </w:r>
            <w:r w:rsidR="000240D9" w:rsidRPr="001314EE">
              <w:rPr>
                <w:rFonts w:ascii="Arial" w:hAnsi="Arial" w:cs="Arial"/>
                <w:sz w:val="20"/>
                <w:szCs w:val="20"/>
              </w:rPr>
              <w:t xml:space="preserve"> </w:t>
            </w:r>
            <w:r w:rsidR="00F61E64" w:rsidRPr="00F61E64">
              <w:rPr>
                <w:rFonts w:ascii="Arial" w:hAnsi="Arial" w:cs="Arial"/>
                <w:i/>
                <w:sz w:val="20"/>
                <w:szCs w:val="20"/>
                <w:u w:val="single"/>
              </w:rPr>
              <w:t>finanziario/fisico</w:t>
            </w:r>
            <w:r w:rsidR="000240D9" w:rsidRPr="001314EE">
              <w:rPr>
                <w:rFonts w:ascii="Arial" w:hAnsi="Arial" w:cs="Arial"/>
                <w:sz w:val="20"/>
                <w:szCs w:val="20"/>
              </w:rPr>
              <w:t xml:space="preserve"> del</w:t>
            </w:r>
            <w:r w:rsidRPr="001314EE">
              <w:rPr>
                <w:rFonts w:ascii="Arial" w:hAnsi="Arial" w:cs="Arial"/>
                <w:sz w:val="20"/>
                <w:szCs w:val="20"/>
              </w:rPr>
              <w:t xml:space="preserve"> Sistema </w:t>
            </w:r>
            <w:r w:rsidR="0036534D">
              <w:rPr>
                <w:rFonts w:ascii="Arial" w:hAnsi="Arial" w:cs="Arial"/>
                <w:sz w:val="20"/>
                <w:szCs w:val="20"/>
              </w:rPr>
              <w:t>i</w:t>
            </w:r>
            <w:r w:rsidRPr="001314EE">
              <w:rPr>
                <w:rFonts w:ascii="Arial" w:hAnsi="Arial" w:cs="Arial"/>
                <w:sz w:val="20"/>
                <w:szCs w:val="20"/>
              </w:rPr>
              <w:t>nformativo.</w:t>
            </w:r>
          </w:p>
        </w:tc>
      </w:tr>
      <w:tr w:rsidR="00B21916" w:rsidRPr="001314EE" w14:paraId="25893B7B" w14:textId="77777777" w:rsidTr="001314EE">
        <w:tc>
          <w:tcPr>
            <w:tcW w:w="4786" w:type="dxa"/>
            <w:vAlign w:val="center"/>
          </w:tcPr>
          <w:p w14:paraId="03621F8A"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Tipologia del documento giustificativo di spesa</w:t>
            </w:r>
          </w:p>
        </w:tc>
        <w:tc>
          <w:tcPr>
            <w:tcW w:w="4992" w:type="dxa"/>
            <w:vAlign w:val="center"/>
          </w:tcPr>
          <w:p w14:paraId="6660AAE7" w14:textId="77777777" w:rsidR="00B21916" w:rsidRPr="001314EE" w:rsidRDefault="00B21916" w:rsidP="00F57618">
            <w:pPr>
              <w:spacing w:before="60" w:after="60"/>
              <w:jc w:val="both"/>
              <w:rPr>
                <w:rFonts w:ascii="Arial" w:hAnsi="Arial" w:cs="Arial"/>
                <w:sz w:val="20"/>
                <w:szCs w:val="20"/>
              </w:rPr>
            </w:pPr>
            <w:r w:rsidRPr="001314EE">
              <w:rPr>
                <w:rFonts w:ascii="Arial" w:hAnsi="Arial" w:cs="Arial"/>
                <w:sz w:val="20"/>
                <w:szCs w:val="20"/>
              </w:rPr>
              <w:t xml:space="preserve">Indicare la </w:t>
            </w:r>
            <w:r w:rsidRPr="001314EE">
              <w:rPr>
                <w:rFonts w:ascii="Arial" w:hAnsi="Arial" w:cs="Arial"/>
                <w:i/>
                <w:sz w:val="20"/>
                <w:szCs w:val="20"/>
                <w:u w:val="single"/>
              </w:rPr>
              <w:t>tipologia</w:t>
            </w:r>
            <w:r w:rsidRPr="001314EE">
              <w:rPr>
                <w:rFonts w:ascii="Arial" w:hAnsi="Arial" w:cs="Arial"/>
                <w:sz w:val="20"/>
                <w:szCs w:val="20"/>
              </w:rPr>
              <w:t xml:space="preserve"> di documento che descrive la prestazione o fornitura oggetto della spesa inserita </w:t>
            </w:r>
            <w:r w:rsidR="005B6521">
              <w:rPr>
                <w:rFonts w:ascii="Arial" w:hAnsi="Arial" w:cs="Arial"/>
                <w:sz w:val="20"/>
                <w:szCs w:val="20"/>
              </w:rPr>
              <w:t>nel</w:t>
            </w:r>
            <w:r w:rsidRPr="001314EE">
              <w:rPr>
                <w:rFonts w:ascii="Arial" w:hAnsi="Arial" w:cs="Arial"/>
                <w:sz w:val="20"/>
                <w:szCs w:val="20"/>
              </w:rPr>
              <w:t xml:space="preserve"> rendiconto </w:t>
            </w:r>
            <w:r w:rsidR="005B6521">
              <w:rPr>
                <w:rFonts w:ascii="Arial" w:hAnsi="Arial" w:cs="Arial"/>
                <w:sz w:val="20"/>
                <w:szCs w:val="20"/>
              </w:rPr>
              <w:t>(</w:t>
            </w:r>
            <w:r w:rsidRPr="001314EE">
              <w:rPr>
                <w:rFonts w:ascii="Arial" w:hAnsi="Arial" w:cs="Arial"/>
                <w:sz w:val="20"/>
                <w:szCs w:val="20"/>
              </w:rPr>
              <w:t>ad es</w:t>
            </w:r>
            <w:r w:rsidR="005B6521">
              <w:rPr>
                <w:rFonts w:ascii="Arial" w:hAnsi="Arial" w:cs="Arial"/>
                <w:sz w:val="20"/>
                <w:szCs w:val="20"/>
              </w:rPr>
              <w:t>.</w:t>
            </w:r>
            <w:r w:rsidRPr="001314EE">
              <w:rPr>
                <w:rFonts w:ascii="Arial" w:hAnsi="Arial" w:cs="Arial"/>
                <w:sz w:val="20"/>
                <w:szCs w:val="20"/>
              </w:rPr>
              <w:t xml:space="preserve"> fattura; nota di debito; ricevuta; busta paga; F24; altro documento probatorio</w:t>
            </w:r>
            <w:r w:rsidR="005B6521">
              <w:rPr>
                <w:rFonts w:ascii="Arial" w:hAnsi="Arial" w:cs="Arial"/>
                <w:sz w:val="20"/>
                <w:szCs w:val="20"/>
              </w:rPr>
              <w:t>)</w:t>
            </w:r>
            <w:r w:rsidRPr="001314EE">
              <w:rPr>
                <w:rFonts w:ascii="Arial" w:hAnsi="Arial" w:cs="Arial"/>
                <w:sz w:val="20"/>
                <w:szCs w:val="20"/>
              </w:rPr>
              <w:t>.</w:t>
            </w:r>
          </w:p>
        </w:tc>
      </w:tr>
      <w:tr w:rsidR="00B21916" w:rsidRPr="001314EE" w14:paraId="45BC210E" w14:textId="77777777" w:rsidTr="001314EE">
        <w:tc>
          <w:tcPr>
            <w:tcW w:w="4786" w:type="dxa"/>
            <w:vAlign w:val="center"/>
          </w:tcPr>
          <w:p w14:paraId="1CBBB62D"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Numero del documento giustificativo di spesa</w:t>
            </w:r>
          </w:p>
        </w:tc>
        <w:tc>
          <w:tcPr>
            <w:tcW w:w="4992" w:type="dxa"/>
            <w:vAlign w:val="center"/>
          </w:tcPr>
          <w:p w14:paraId="6848A3AD" w14:textId="77777777" w:rsidR="00B21916" w:rsidRPr="001314EE" w:rsidRDefault="00B21916" w:rsidP="005B6521">
            <w:pPr>
              <w:spacing w:before="60" w:after="60"/>
              <w:jc w:val="both"/>
              <w:rPr>
                <w:rFonts w:ascii="Arial" w:hAnsi="Arial" w:cs="Arial"/>
                <w:sz w:val="20"/>
                <w:szCs w:val="20"/>
              </w:rPr>
            </w:pPr>
            <w:r w:rsidRPr="001314EE">
              <w:rPr>
                <w:rFonts w:ascii="Arial" w:hAnsi="Arial" w:cs="Arial"/>
                <w:sz w:val="20"/>
                <w:szCs w:val="20"/>
              </w:rPr>
              <w:t xml:space="preserve">Indicare il </w:t>
            </w:r>
            <w:r w:rsidRPr="001314EE">
              <w:rPr>
                <w:rFonts w:ascii="Arial" w:hAnsi="Arial" w:cs="Arial"/>
                <w:i/>
                <w:sz w:val="20"/>
                <w:szCs w:val="20"/>
                <w:u w:val="single"/>
              </w:rPr>
              <w:t>numero identificativo</w:t>
            </w:r>
            <w:r w:rsidRPr="001314EE">
              <w:rPr>
                <w:rFonts w:ascii="Arial" w:hAnsi="Arial" w:cs="Arial"/>
                <w:sz w:val="20"/>
                <w:szCs w:val="20"/>
              </w:rPr>
              <w:t xml:space="preserve"> del documento che descrive la prestazione o fornitura oggetto della spesa.</w:t>
            </w:r>
          </w:p>
        </w:tc>
      </w:tr>
      <w:tr w:rsidR="00B21916" w:rsidRPr="001314EE" w14:paraId="7DCE8FBD" w14:textId="77777777" w:rsidTr="001314EE">
        <w:tc>
          <w:tcPr>
            <w:tcW w:w="4786" w:type="dxa"/>
            <w:vAlign w:val="center"/>
          </w:tcPr>
          <w:p w14:paraId="5D4CDD91"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Data del documento giustificativo di spesa</w:t>
            </w:r>
          </w:p>
        </w:tc>
        <w:tc>
          <w:tcPr>
            <w:tcW w:w="4992" w:type="dxa"/>
            <w:vAlign w:val="center"/>
          </w:tcPr>
          <w:p w14:paraId="68DCE874" w14:textId="77777777" w:rsidR="00B21916" w:rsidRPr="001314EE" w:rsidRDefault="00B21916" w:rsidP="005B6521">
            <w:pPr>
              <w:spacing w:before="60" w:after="60"/>
              <w:jc w:val="both"/>
              <w:rPr>
                <w:rFonts w:ascii="Arial" w:hAnsi="Arial" w:cs="Arial"/>
                <w:sz w:val="20"/>
                <w:szCs w:val="20"/>
              </w:rPr>
            </w:pPr>
            <w:r w:rsidRPr="001314EE">
              <w:rPr>
                <w:rFonts w:ascii="Arial" w:hAnsi="Arial" w:cs="Arial"/>
                <w:sz w:val="20"/>
                <w:szCs w:val="20"/>
              </w:rPr>
              <w:t xml:space="preserve">Indicare la </w:t>
            </w:r>
            <w:r w:rsidRPr="001314EE">
              <w:rPr>
                <w:rFonts w:ascii="Arial" w:hAnsi="Arial" w:cs="Arial"/>
                <w:i/>
                <w:sz w:val="20"/>
                <w:szCs w:val="20"/>
                <w:u w:val="single"/>
              </w:rPr>
              <w:t>data</w:t>
            </w:r>
            <w:r w:rsidRPr="001314EE">
              <w:rPr>
                <w:rFonts w:ascii="Arial" w:hAnsi="Arial" w:cs="Arial"/>
                <w:sz w:val="20"/>
                <w:szCs w:val="20"/>
              </w:rPr>
              <w:t xml:space="preserve"> del documento che descrive la prestazione o fornitura oggetto della spesa.</w:t>
            </w:r>
          </w:p>
        </w:tc>
      </w:tr>
      <w:tr w:rsidR="00B21916" w:rsidRPr="001314EE" w14:paraId="3402F749" w14:textId="77777777" w:rsidTr="001314EE">
        <w:tc>
          <w:tcPr>
            <w:tcW w:w="4786" w:type="dxa"/>
            <w:vAlign w:val="center"/>
          </w:tcPr>
          <w:p w14:paraId="786D518C"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Nome e cognome/ragione sociale del soggetto emittente il giustificativo di spesa</w:t>
            </w:r>
          </w:p>
        </w:tc>
        <w:tc>
          <w:tcPr>
            <w:tcW w:w="4992" w:type="dxa"/>
            <w:vAlign w:val="center"/>
          </w:tcPr>
          <w:p w14:paraId="14DE6CDC" w14:textId="77777777" w:rsidR="00B21916" w:rsidRPr="001314EE" w:rsidRDefault="00B21916" w:rsidP="005B6521">
            <w:pPr>
              <w:spacing w:before="60" w:after="60"/>
              <w:jc w:val="both"/>
              <w:rPr>
                <w:rFonts w:ascii="Arial" w:hAnsi="Arial" w:cs="Arial"/>
                <w:sz w:val="20"/>
                <w:szCs w:val="20"/>
              </w:rPr>
            </w:pPr>
            <w:r w:rsidRPr="001314EE">
              <w:rPr>
                <w:rFonts w:ascii="Arial" w:hAnsi="Arial" w:cs="Arial"/>
                <w:sz w:val="20"/>
                <w:szCs w:val="20"/>
              </w:rPr>
              <w:t xml:space="preserve">Indicare i dati identificativi del soggetto che ha emesso e/o </w:t>
            </w:r>
            <w:r w:rsidR="005B6521">
              <w:rPr>
                <w:rFonts w:ascii="Arial" w:hAnsi="Arial" w:cs="Arial"/>
                <w:sz w:val="20"/>
                <w:szCs w:val="20"/>
              </w:rPr>
              <w:t>dell’</w:t>
            </w:r>
            <w:r w:rsidRPr="001314EE">
              <w:rPr>
                <w:rFonts w:ascii="Arial" w:hAnsi="Arial" w:cs="Arial"/>
                <w:sz w:val="20"/>
                <w:szCs w:val="20"/>
              </w:rPr>
              <w:t xml:space="preserve">intestatario del documento che descrive la prestazione o fornitura oggetto della spesa: </w:t>
            </w:r>
            <w:r w:rsidRPr="001314EE">
              <w:rPr>
                <w:rFonts w:ascii="Arial" w:hAnsi="Arial" w:cs="Arial"/>
                <w:i/>
                <w:sz w:val="20"/>
                <w:szCs w:val="20"/>
                <w:u w:val="single"/>
              </w:rPr>
              <w:t>nome e cognome</w:t>
            </w:r>
            <w:r w:rsidRPr="001314EE">
              <w:rPr>
                <w:rFonts w:ascii="Arial" w:hAnsi="Arial" w:cs="Arial"/>
                <w:sz w:val="20"/>
                <w:szCs w:val="20"/>
              </w:rPr>
              <w:t xml:space="preserve">, se trattasi di persona fisica (lavoratore dipendente, parasubordinato ovvero consulente esterno); </w:t>
            </w:r>
            <w:r w:rsidRPr="001314EE">
              <w:rPr>
                <w:rFonts w:ascii="Arial" w:hAnsi="Arial" w:cs="Arial"/>
                <w:i/>
                <w:sz w:val="20"/>
                <w:szCs w:val="20"/>
                <w:u w:val="single"/>
              </w:rPr>
              <w:t>ragione sociale</w:t>
            </w:r>
            <w:r w:rsidRPr="001314EE">
              <w:rPr>
                <w:rFonts w:ascii="Arial" w:hAnsi="Arial" w:cs="Arial"/>
                <w:sz w:val="20"/>
                <w:szCs w:val="20"/>
              </w:rPr>
              <w:t xml:space="preserve"> se trattasi di persona giuridica (ente </w:t>
            </w:r>
            <w:r w:rsidR="00F61E64" w:rsidRPr="00F61E64">
              <w:rPr>
                <w:rFonts w:ascii="Arial" w:hAnsi="Arial" w:cs="Arial"/>
                <w:i/>
                <w:sz w:val="20"/>
                <w:szCs w:val="20"/>
              </w:rPr>
              <w:t>in house</w:t>
            </w:r>
            <w:r w:rsidRPr="001314EE">
              <w:rPr>
                <w:rFonts w:ascii="Arial" w:hAnsi="Arial" w:cs="Arial"/>
                <w:sz w:val="20"/>
                <w:szCs w:val="20"/>
              </w:rPr>
              <w:t>, impresa, ditta individuale, ecc</w:t>
            </w:r>
            <w:r w:rsidR="003023F4">
              <w:rPr>
                <w:rFonts w:ascii="Arial" w:hAnsi="Arial" w:cs="Arial"/>
                <w:sz w:val="20"/>
                <w:szCs w:val="20"/>
              </w:rPr>
              <w:t>.</w:t>
            </w:r>
            <w:r w:rsidRPr="001314EE">
              <w:rPr>
                <w:rFonts w:ascii="Arial" w:hAnsi="Arial" w:cs="Arial"/>
                <w:sz w:val="20"/>
                <w:szCs w:val="20"/>
              </w:rPr>
              <w:t>).</w:t>
            </w:r>
          </w:p>
        </w:tc>
      </w:tr>
      <w:tr w:rsidR="00B21916" w:rsidRPr="001314EE" w14:paraId="5B47DBA7" w14:textId="77777777" w:rsidTr="001314EE">
        <w:tc>
          <w:tcPr>
            <w:tcW w:w="4786" w:type="dxa"/>
            <w:vAlign w:val="center"/>
          </w:tcPr>
          <w:p w14:paraId="70D56A4F"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Codice Fiscale/partita IVA del soggetto emittente il giustificativo di spesa</w:t>
            </w:r>
          </w:p>
        </w:tc>
        <w:tc>
          <w:tcPr>
            <w:tcW w:w="4992" w:type="dxa"/>
            <w:vAlign w:val="center"/>
          </w:tcPr>
          <w:p w14:paraId="465C3AC8" w14:textId="77777777" w:rsidR="00B21916" w:rsidRPr="001314EE" w:rsidRDefault="00B21916" w:rsidP="005B6521">
            <w:pPr>
              <w:spacing w:before="60" w:after="60"/>
              <w:jc w:val="both"/>
              <w:rPr>
                <w:rFonts w:ascii="Arial" w:hAnsi="Arial" w:cs="Arial"/>
                <w:sz w:val="20"/>
                <w:szCs w:val="20"/>
              </w:rPr>
            </w:pPr>
            <w:r w:rsidRPr="001314EE">
              <w:rPr>
                <w:rFonts w:ascii="Arial" w:hAnsi="Arial" w:cs="Arial"/>
                <w:sz w:val="20"/>
                <w:szCs w:val="20"/>
              </w:rPr>
              <w:t xml:space="preserve">Indicare i dati identificativi del soggetto che ha emesso e/o </w:t>
            </w:r>
            <w:r w:rsidR="005B6521">
              <w:rPr>
                <w:rFonts w:ascii="Arial" w:hAnsi="Arial" w:cs="Arial"/>
                <w:sz w:val="20"/>
                <w:szCs w:val="20"/>
              </w:rPr>
              <w:t>dell’</w:t>
            </w:r>
            <w:r w:rsidRPr="001314EE">
              <w:rPr>
                <w:rFonts w:ascii="Arial" w:hAnsi="Arial" w:cs="Arial"/>
                <w:sz w:val="20"/>
                <w:szCs w:val="20"/>
              </w:rPr>
              <w:t>intestatario de</w:t>
            </w:r>
            <w:r w:rsidR="003023F4">
              <w:rPr>
                <w:rFonts w:ascii="Arial" w:hAnsi="Arial" w:cs="Arial"/>
                <w:sz w:val="20"/>
                <w:szCs w:val="20"/>
              </w:rPr>
              <w:t xml:space="preserve">l documento </w:t>
            </w:r>
            <w:r w:rsidRPr="001314EE">
              <w:rPr>
                <w:rFonts w:ascii="Arial" w:hAnsi="Arial" w:cs="Arial"/>
                <w:sz w:val="20"/>
                <w:szCs w:val="20"/>
              </w:rPr>
              <w:t xml:space="preserve">che descrive la prestazione o fornitura oggetto della spesa: </w:t>
            </w:r>
            <w:r w:rsidRPr="001314EE">
              <w:rPr>
                <w:rFonts w:ascii="Arial" w:hAnsi="Arial" w:cs="Arial"/>
                <w:i/>
                <w:sz w:val="20"/>
                <w:szCs w:val="20"/>
                <w:u w:val="single"/>
              </w:rPr>
              <w:t>Codice Fiscale</w:t>
            </w:r>
            <w:r w:rsidRPr="001314EE">
              <w:rPr>
                <w:rFonts w:ascii="Arial" w:hAnsi="Arial" w:cs="Arial"/>
                <w:sz w:val="20"/>
                <w:szCs w:val="20"/>
              </w:rPr>
              <w:t xml:space="preserve">, se trattasi di persona fisica </w:t>
            </w:r>
            <w:r w:rsidRPr="001314EE">
              <w:rPr>
                <w:rFonts w:ascii="Arial" w:hAnsi="Arial" w:cs="Arial"/>
                <w:sz w:val="20"/>
                <w:szCs w:val="20"/>
              </w:rPr>
              <w:lastRenderedPageBreak/>
              <w:t xml:space="preserve">(lavoratore dipendente, parasubordinato ovvero consulente esterno); </w:t>
            </w:r>
            <w:r w:rsidRPr="001314EE">
              <w:rPr>
                <w:rFonts w:ascii="Arial" w:hAnsi="Arial" w:cs="Arial"/>
                <w:i/>
                <w:sz w:val="20"/>
                <w:szCs w:val="20"/>
                <w:u w:val="single"/>
              </w:rPr>
              <w:t>Partita IVA</w:t>
            </w:r>
            <w:r w:rsidRPr="001314EE">
              <w:rPr>
                <w:rFonts w:ascii="Arial" w:hAnsi="Arial" w:cs="Arial"/>
                <w:sz w:val="20"/>
                <w:szCs w:val="20"/>
              </w:rPr>
              <w:t xml:space="preserve">, se trattasi di persona giuridica (ente </w:t>
            </w:r>
            <w:r w:rsidR="00F61E64" w:rsidRPr="00F61E64">
              <w:rPr>
                <w:rFonts w:ascii="Arial" w:hAnsi="Arial" w:cs="Arial"/>
                <w:i/>
                <w:sz w:val="20"/>
                <w:szCs w:val="20"/>
              </w:rPr>
              <w:t>in house</w:t>
            </w:r>
            <w:r w:rsidRPr="001314EE">
              <w:rPr>
                <w:rFonts w:ascii="Arial" w:hAnsi="Arial" w:cs="Arial"/>
                <w:sz w:val="20"/>
                <w:szCs w:val="20"/>
              </w:rPr>
              <w:t>, im</w:t>
            </w:r>
            <w:r w:rsidR="003023F4">
              <w:rPr>
                <w:rFonts w:ascii="Arial" w:hAnsi="Arial" w:cs="Arial"/>
                <w:sz w:val="20"/>
                <w:szCs w:val="20"/>
              </w:rPr>
              <w:t>presa, ditta individuale, ecc.</w:t>
            </w:r>
            <w:r w:rsidR="00264BD3" w:rsidRPr="001314EE">
              <w:rPr>
                <w:rFonts w:ascii="Arial" w:hAnsi="Arial" w:cs="Arial"/>
                <w:sz w:val="20"/>
                <w:szCs w:val="20"/>
              </w:rPr>
              <w:t>).</w:t>
            </w:r>
          </w:p>
        </w:tc>
      </w:tr>
      <w:tr w:rsidR="00B21916" w:rsidRPr="001314EE" w14:paraId="0C97F23C" w14:textId="77777777" w:rsidTr="001314EE">
        <w:tc>
          <w:tcPr>
            <w:tcW w:w="4786" w:type="dxa"/>
            <w:vAlign w:val="center"/>
          </w:tcPr>
          <w:p w14:paraId="6EC27D11"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lastRenderedPageBreak/>
              <w:t>Oggetto del giustificativo di spesa</w:t>
            </w:r>
          </w:p>
        </w:tc>
        <w:tc>
          <w:tcPr>
            <w:tcW w:w="4992" w:type="dxa"/>
            <w:vAlign w:val="center"/>
          </w:tcPr>
          <w:p w14:paraId="3644E87E" w14:textId="77777777" w:rsidR="00B21916" w:rsidRPr="001314EE" w:rsidRDefault="00B21916" w:rsidP="00502782">
            <w:pPr>
              <w:spacing w:before="60" w:after="60"/>
              <w:jc w:val="both"/>
              <w:rPr>
                <w:rFonts w:ascii="Arial" w:hAnsi="Arial" w:cs="Arial"/>
                <w:sz w:val="20"/>
                <w:szCs w:val="20"/>
              </w:rPr>
            </w:pPr>
            <w:r w:rsidRPr="001314EE">
              <w:rPr>
                <w:rFonts w:ascii="Arial" w:hAnsi="Arial" w:cs="Arial"/>
                <w:sz w:val="20"/>
                <w:szCs w:val="20"/>
              </w:rPr>
              <w:t xml:space="preserve">Indicare la </w:t>
            </w:r>
            <w:r w:rsidRPr="001314EE">
              <w:rPr>
                <w:rFonts w:ascii="Arial" w:hAnsi="Arial" w:cs="Arial"/>
                <w:i/>
                <w:sz w:val="20"/>
                <w:szCs w:val="20"/>
                <w:u w:val="single"/>
              </w:rPr>
              <w:t>causale</w:t>
            </w:r>
            <w:r w:rsidRPr="001314EE">
              <w:rPr>
                <w:rFonts w:ascii="Arial" w:hAnsi="Arial" w:cs="Arial"/>
                <w:sz w:val="20"/>
                <w:szCs w:val="20"/>
              </w:rPr>
              <w:t xml:space="preserve"> del documento di spesa definendo l’oggetto (prestazione d’opera, collaborazione, acquisto, oggetto del servizio, </w:t>
            </w:r>
            <w:r w:rsidR="006217F3">
              <w:rPr>
                <w:rFonts w:ascii="Arial" w:hAnsi="Arial" w:cs="Arial"/>
                <w:sz w:val="20"/>
                <w:szCs w:val="20"/>
              </w:rPr>
              <w:t xml:space="preserve">nominativo del </w:t>
            </w:r>
            <w:r w:rsidR="00502782" w:rsidRPr="00502782">
              <w:rPr>
                <w:rFonts w:ascii="Arial" w:hAnsi="Arial" w:cs="Arial"/>
                <w:sz w:val="20"/>
                <w:szCs w:val="20"/>
              </w:rPr>
              <w:t xml:space="preserve">lavoratore </w:t>
            </w:r>
            <w:r w:rsidR="00502782">
              <w:rPr>
                <w:rFonts w:ascii="Arial" w:hAnsi="Arial" w:cs="Arial"/>
                <w:sz w:val="20"/>
                <w:szCs w:val="20"/>
              </w:rPr>
              <w:t xml:space="preserve">per il quale è stato versato un contributo, </w:t>
            </w:r>
            <w:r w:rsidRPr="001314EE">
              <w:rPr>
                <w:rFonts w:ascii="Arial" w:hAnsi="Arial" w:cs="Arial"/>
                <w:sz w:val="20"/>
                <w:szCs w:val="20"/>
              </w:rPr>
              <w:t>ecc.), la data della prestazione</w:t>
            </w:r>
            <w:r w:rsidR="00264BD3" w:rsidRPr="001314EE">
              <w:rPr>
                <w:rFonts w:ascii="Arial" w:hAnsi="Arial" w:cs="Arial"/>
                <w:sz w:val="20"/>
                <w:szCs w:val="20"/>
              </w:rPr>
              <w:t xml:space="preserve">, </w:t>
            </w:r>
            <w:r w:rsidRPr="001314EE">
              <w:rPr>
                <w:rFonts w:ascii="Arial" w:hAnsi="Arial" w:cs="Arial"/>
                <w:sz w:val="20"/>
                <w:szCs w:val="20"/>
              </w:rPr>
              <w:t>i destinatari del documento</w:t>
            </w:r>
            <w:r w:rsidR="00264BD3" w:rsidRPr="001314EE">
              <w:rPr>
                <w:rFonts w:ascii="Arial" w:hAnsi="Arial" w:cs="Arial"/>
                <w:sz w:val="20"/>
                <w:szCs w:val="20"/>
              </w:rPr>
              <w:t xml:space="preserve"> e il codice CUP/CIG</w:t>
            </w:r>
            <w:r w:rsidR="001B493A">
              <w:rPr>
                <w:rStyle w:val="FootnoteReference"/>
                <w:rFonts w:ascii="Arial" w:hAnsi="Arial" w:cs="Arial"/>
                <w:sz w:val="20"/>
                <w:szCs w:val="20"/>
              </w:rPr>
              <w:footnoteReference w:id="2"/>
            </w:r>
            <w:r w:rsidR="00264BD3" w:rsidRPr="001314EE">
              <w:rPr>
                <w:rFonts w:ascii="Arial" w:hAnsi="Arial" w:cs="Arial"/>
                <w:sz w:val="20"/>
                <w:szCs w:val="20"/>
              </w:rPr>
              <w:t xml:space="preserve"> ove applicabile.</w:t>
            </w:r>
          </w:p>
        </w:tc>
      </w:tr>
      <w:tr w:rsidR="00B21916" w:rsidRPr="001314EE" w14:paraId="313646A0" w14:textId="77777777" w:rsidTr="001314EE">
        <w:tc>
          <w:tcPr>
            <w:tcW w:w="4786" w:type="dxa"/>
            <w:vAlign w:val="center"/>
          </w:tcPr>
          <w:p w14:paraId="3C348DB6"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Importo totale del giustificativo di spesa</w:t>
            </w:r>
          </w:p>
        </w:tc>
        <w:tc>
          <w:tcPr>
            <w:tcW w:w="4992" w:type="dxa"/>
            <w:vAlign w:val="center"/>
          </w:tcPr>
          <w:p w14:paraId="472D5582" w14:textId="77777777" w:rsidR="00B21916" w:rsidRPr="001314EE" w:rsidRDefault="00B21916" w:rsidP="001627E0">
            <w:pPr>
              <w:spacing w:before="60" w:after="60"/>
              <w:jc w:val="both"/>
              <w:rPr>
                <w:rFonts w:ascii="Arial" w:hAnsi="Arial" w:cs="Arial"/>
                <w:sz w:val="20"/>
                <w:szCs w:val="20"/>
              </w:rPr>
            </w:pPr>
            <w:r w:rsidRPr="001314EE">
              <w:rPr>
                <w:rFonts w:ascii="Arial" w:hAnsi="Arial" w:cs="Arial"/>
                <w:sz w:val="20"/>
                <w:szCs w:val="20"/>
              </w:rPr>
              <w:t xml:space="preserve">Indicare il </w:t>
            </w:r>
            <w:r w:rsidRPr="001314EE">
              <w:rPr>
                <w:rFonts w:ascii="Arial" w:hAnsi="Arial" w:cs="Arial"/>
                <w:i/>
                <w:sz w:val="20"/>
                <w:szCs w:val="20"/>
                <w:u w:val="single"/>
              </w:rPr>
              <w:t>corrispettivo</w:t>
            </w:r>
            <w:r w:rsidRPr="001314EE">
              <w:rPr>
                <w:rFonts w:ascii="Arial" w:hAnsi="Arial" w:cs="Arial"/>
                <w:sz w:val="20"/>
                <w:szCs w:val="20"/>
              </w:rPr>
              <w:t xml:space="preserve"> che è stato liquidato</w:t>
            </w:r>
            <w:r w:rsidR="003023F4">
              <w:rPr>
                <w:rFonts w:ascii="Arial" w:hAnsi="Arial" w:cs="Arial"/>
                <w:sz w:val="20"/>
                <w:szCs w:val="20"/>
              </w:rPr>
              <w:t>. Tale corrispettivo</w:t>
            </w:r>
            <w:r w:rsidRPr="001314EE">
              <w:rPr>
                <w:rFonts w:ascii="Arial" w:hAnsi="Arial" w:cs="Arial"/>
                <w:sz w:val="20"/>
                <w:szCs w:val="20"/>
              </w:rPr>
              <w:t xml:space="preserve"> non necessariamente coincide con l’importo imputato alla sotto-azione (</w:t>
            </w:r>
            <w:r w:rsidR="0081283D" w:rsidRPr="0081283D">
              <w:rPr>
                <w:rFonts w:ascii="Arial" w:hAnsi="Arial" w:cs="Arial"/>
                <w:sz w:val="20"/>
                <w:szCs w:val="20"/>
                <w:u w:val="single"/>
              </w:rPr>
              <w:t xml:space="preserve">cfr. </w:t>
            </w:r>
            <w:r w:rsidR="001627E0">
              <w:rPr>
                <w:rFonts w:ascii="Arial" w:hAnsi="Arial" w:cs="Arial"/>
                <w:sz w:val="20"/>
                <w:szCs w:val="20"/>
                <w:u w:val="single"/>
              </w:rPr>
              <w:t>campo</w:t>
            </w:r>
            <w:r w:rsidR="0081283D" w:rsidRPr="0081283D">
              <w:rPr>
                <w:rFonts w:ascii="Arial" w:hAnsi="Arial" w:cs="Arial"/>
                <w:sz w:val="20"/>
                <w:szCs w:val="20"/>
                <w:u w:val="single"/>
              </w:rPr>
              <w:t xml:space="preserve"> n. 13</w:t>
            </w:r>
            <w:r w:rsidRPr="001314EE">
              <w:rPr>
                <w:rFonts w:ascii="Arial" w:hAnsi="Arial" w:cs="Arial"/>
                <w:sz w:val="20"/>
                <w:szCs w:val="20"/>
              </w:rPr>
              <w:t>) o al totale degli importi imputati alle stesse (</w:t>
            </w:r>
            <w:r w:rsidR="005B6521">
              <w:rPr>
                <w:rFonts w:ascii="Arial" w:hAnsi="Arial" w:cs="Arial"/>
                <w:sz w:val="20"/>
                <w:szCs w:val="20"/>
              </w:rPr>
              <w:t xml:space="preserve">ad </w:t>
            </w:r>
            <w:r w:rsidRPr="001314EE">
              <w:rPr>
                <w:rFonts w:ascii="Arial" w:hAnsi="Arial" w:cs="Arial"/>
                <w:sz w:val="20"/>
                <w:szCs w:val="20"/>
              </w:rPr>
              <w:t>es. quota di ammortamento, quota p</w:t>
            </w:r>
            <w:r w:rsidR="003023F4">
              <w:rPr>
                <w:rFonts w:ascii="Arial" w:hAnsi="Arial" w:cs="Arial"/>
                <w:sz w:val="20"/>
                <w:szCs w:val="20"/>
              </w:rPr>
              <w:t xml:space="preserve">arte stipendio dipendente, </w:t>
            </w:r>
            <w:r w:rsidR="00380737">
              <w:rPr>
                <w:rFonts w:ascii="Arial" w:hAnsi="Arial" w:cs="Arial"/>
                <w:sz w:val="20"/>
                <w:szCs w:val="20"/>
              </w:rPr>
              <w:t xml:space="preserve">quota parte indennità versate, </w:t>
            </w:r>
            <w:r w:rsidR="003023F4">
              <w:rPr>
                <w:rFonts w:ascii="Arial" w:hAnsi="Arial" w:cs="Arial"/>
                <w:sz w:val="20"/>
                <w:szCs w:val="20"/>
              </w:rPr>
              <w:t>ecc.</w:t>
            </w:r>
            <w:r w:rsidRPr="001314EE">
              <w:rPr>
                <w:rFonts w:ascii="Arial" w:hAnsi="Arial" w:cs="Arial"/>
                <w:sz w:val="20"/>
                <w:szCs w:val="20"/>
              </w:rPr>
              <w:t>).</w:t>
            </w:r>
          </w:p>
        </w:tc>
      </w:tr>
      <w:tr w:rsidR="00B21916" w:rsidRPr="001314EE" w14:paraId="5B5DCEBE" w14:textId="77777777" w:rsidTr="001314EE">
        <w:tc>
          <w:tcPr>
            <w:tcW w:w="4786" w:type="dxa"/>
            <w:vAlign w:val="center"/>
          </w:tcPr>
          <w:p w14:paraId="0A403F45" w14:textId="77777777" w:rsidR="00E15475" w:rsidRDefault="00B21916">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Importo imputato alla sotto-azione</w:t>
            </w:r>
          </w:p>
        </w:tc>
        <w:tc>
          <w:tcPr>
            <w:tcW w:w="4992" w:type="dxa"/>
            <w:vAlign w:val="center"/>
          </w:tcPr>
          <w:p w14:paraId="5DC7F70E" w14:textId="77777777" w:rsidR="00B21916" w:rsidRPr="001314EE" w:rsidRDefault="00B21916" w:rsidP="001314EE">
            <w:pPr>
              <w:spacing w:before="60" w:after="60"/>
              <w:jc w:val="both"/>
              <w:rPr>
                <w:rFonts w:ascii="Arial" w:hAnsi="Arial" w:cs="Arial"/>
                <w:sz w:val="20"/>
                <w:szCs w:val="20"/>
              </w:rPr>
            </w:pPr>
            <w:r w:rsidRPr="001314EE">
              <w:rPr>
                <w:rFonts w:ascii="Arial" w:hAnsi="Arial" w:cs="Arial"/>
                <w:sz w:val="20"/>
                <w:szCs w:val="20"/>
              </w:rPr>
              <w:t xml:space="preserve">Indicare la </w:t>
            </w:r>
            <w:r w:rsidRPr="001314EE">
              <w:rPr>
                <w:rFonts w:ascii="Arial" w:hAnsi="Arial" w:cs="Arial"/>
                <w:i/>
                <w:sz w:val="20"/>
                <w:szCs w:val="20"/>
                <w:u w:val="single"/>
              </w:rPr>
              <w:t xml:space="preserve">quota parte di </w:t>
            </w:r>
            <w:r w:rsidRPr="00883716">
              <w:rPr>
                <w:rFonts w:ascii="Arial" w:hAnsi="Arial" w:cs="Arial"/>
                <w:i/>
                <w:sz w:val="20"/>
                <w:szCs w:val="20"/>
                <w:u w:val="single"/>
              </w:rPr>
              <w:t>importo</w:t>
            </w:r>
            <w:r w:rsidR="00F61E64" w:rsidRPr="00F61E64">
              <w:rPr>
                <w:rFonts w:ascii="Arial" w:hAnsi="Arial" w:cs="Arial"/>
                <w:i/>
                <w:sz w:val="20"/>
                <w:szCs w:val="20"/>
                <w:u w:val="single"/>
              </w:rPr>
              <w:t xml:space="preserve"> imputata</w:t>
            </w:r>
            <w:r w:rsidRPr="001314EE">
              <w:rPr>
                <w:rFonts w:ascii="Arial" w:hAnsi="Arial" w:cs="Arial"/>
                <w:sz w:val="20"/>
                <w:szCs w:val="20"/>
              </w:rPr>
              <w:t xml:space="preserve"> alla singola sotto-azione</w:t>
            </w:r>
            <w:r w:rsidR="003023F4">
              <w:rPr>
                <w:rFonts w:ascii="Arial" w:hAnsi="Arial" w:cs="Arial"/>
                <w:sz w:val="20"/>
                <w:szCs w:val="20"/>
              </w:rPr>
              <w:t>.</w:t>
            </w:r>
          </w:p>
        </w:tc>
      </w:tr>
      <w:tr w:rsidR="00283168" w:rsidRPr="001314EE" w14:paraId="3B46A486" w14:textId="77777777" w:rsidTr="001314EE">
        <w:tc>
          <w:tcPr>
            <w:tcW w:w="4786" w:type="dxa"/>
            <w:vAlign w:val="center"/>
          </w:tcPr>
          <w:p w14:paraId="38D13620" w14:textId="77777777" w:rsidR="00283168" w:rsidRPr="001314EE" w:rsidRDefault="00283168" w:rsidP="00283168">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Natura del documento giustificativi di pagamento</w:t>
            </w:r>
          </w:p>
        </w:tc>
        <w:tc>
          <w:tcPr>
            <w:tcW w:w="4992" w:type="dxa"/>
            <w:vAlign w:val="center"/>
          </w:tcPr>
          <w:p w14:paraId="4D164111" w14:textId="77777777" w:rsidR="00E15475" w:rsidRDefault="00283168">
            <w:pPr>
              <w:spacing w:before="60"/>
              <w:jc w:val="both"/>
              <w:rPr>
                <w:rFonts w:ascii="Arial" w:hAnsi="Arial" w:cs="Arial"/>
                <w:sz w:val="20"/>
                <w:szCs w:val="20"/>
              </w:rPr>
            </w:pPr>
            <w:r w:rsidRPr="001314EE">
              <w:rPr>
                <w:rFonts w:ascii="Arial" w:hAnsi="Arial" w:cs="Arial"/>
                <w:sz w:val="20"/>
                <w:szCs w:val="20"/>
              </w:rPr>
              <w:t xml:space="preserve">Indicare la </w:t>
            </w:r>
            <w:r w:rsidRPr="001314EE">
              <w:rPr>
                <w:rFonts w:ascii="Arial" w:hAnsi="Arial" w:cs="Arial"/>
                <w:i/>
                <w:sz w:val="20"/>
                <w:szCs w:val="20"/>
                <w:u w:val="single"/>
              </w:rPr>
              <w:t>tipologia di documento giustificativo di pagamento</w:t>
            </w:r>
            <w:r w:rsidRPr="001314EE">
              <w:rPr>
                <w:rFonts w:ascii="Arial" w:hAnsi="Arial" w:cs="Arial"/>
                <w:sz w:val="20"/>
                <w:szCs w:val="20"/>
              </w:rPr>
              <w:t xml:space="preserve"> che comprova l’effettivo sostenimento della spesa.</w:t>
            </w:r>
          </w:p>
          <w:p w14:paraId="69CB020A" w14:textId="77777777" w:rsidR="00E15475" w:rsidRDefault="00283168">
            <w:pPr>
              <w:jc w:val="both"/>
              <w:rPr>
                <w:rFonts w:ascii="Arial" w:hAnsi="Arial" w:cs="Arial"/>
                <w:sz w:val="20"/>
                <w:szCs w:val="20"/>
              </w:rPr>
            </w:pPr>
            <w:r w:rsidRPr="001314EE">
              <w:rPr>
                <w:rFonts w:ascii="Arial" w:hAnsi="Arial" w:cs="Arial"/>
                <w:sz w:val="20"/>
                <w:szCs w:val="20"/>
              </w:rPr>
              <w:t>Esempi:</w:t>
            </w:r>
          </w:p>
          <w:p w14:paraId="2C1A23CF" w14:textId="77777777" w:rsidR="00283168" w:rsidRPr="001314EE" w:rsidRDefault="00283168" w:rsidP="0069236F">
            <w:pPr>
              <w:pStyle w:val="ListParagraph"/>
              <w:numPr>
                <w:ilvl w:val="0"/>
                <w:numId w:val="16"/>
              </w:numPr>
              <w:ind w:left="317" w:hanging="283"/>
              <w:contextualSpacing w:val="0"/>
              <w:jc w:val="both"/>
              <w:rPr>
                <w:rFonts w:ascii="Arial" w:hAnsi="Arial" w:cs="Arial"/>
                <w:sz w:val="20"/>
                <w:szCs w:val="20"/>
              </w:rPr>
            </w:pPr>
            <w:r w:rsidRPr="001314EE">
              <w:rPr>
                <w:rFonts w:ascii="Arial" w:hAnsi="Arial" w:cs="Arial"/>
                <w:sz w:val="20"/>
                <w:szCs w:val="20"/>
              </w:rPr>
              <w:t>bonifico bancario;</w:t>
            </w:r>
          </w:p>
          <w:p w14:paraId="01DC7E71" w14:textId="77777777" w:rsidR="00283168" w:rsidRPr="001314EE" w:rsidRDefault="00283168" w:rsidP="0069236F">
            <w:pPr>
              <w:pStyle w:val="ListParagraph"/>
              <w:numPr>
                <w:ilvl w:val="0"/>
                <w:numId w:val="16"/>
              </w:numPr>
              <w:ind w:left="317" w:hanging="283"/>
              <w:contextualSpacing w:val="0"/>
              <w:jc w:val="both"/>
              <w:rPr>
                <w:rFonts w:ascii="Arial" w:hAnsi="Arial" w:cs="Arial"/>
                <w:sz w:val="20"/>
                <w:szCs w:val="20"/>
              </w:rPr>
            </w:pPr>
            <w:r w:rsidRPr="001314EE">
              <w:rPr>
                <w:rFonts w:ascii="Arial" w:hAnsi="Arial" w:cs="Arial"/>
                <w:sz w:val="20"/>
                <w:szCs w:val="20"/>
              </w:rPr>
              <w:t>assegno bancario;</w:t>
            </w:r>
          </w:p>
          <w:p w14:paraId="02EB580C" w14:textId="77777777" w:rsidR="00283168" w:rsidRPr="001314EE" w:rsidRDefault="00283168" w:rsidP="0069236F">
            <w:pPr>
              <w:pStyle w:val="ListParagraph"/>
              <w:numPr>
                <w:ilvl w:val="0"/>
                <w:numId w:val="16"/>
              </w:numPr>
              <w:ind w:left="317" w:hanging="283"/>
              <w:contextualSpacing w:val="0"/>
              <w:jc w:val="both"/>
              <w:rPr>
                <w:rFonts w:ascii="Arial" w:hAnsi="Arial" w:cs="Arial"/>
                <w:sz w:val="20"/>
                <w:szCs w:val="20"/>
              </w:rPr>
            </w:pPr>
            <w:r w:rsidRPr="001314EE">
              <w:rPr>
                <w:rFonts w:ascii="Arial" w:hAnsi="Arial" w:cs="Arial"/>
                <w:sz w:val="20"/>
                <w:szCs w:val="20"/>
              </w:rPr>
              <w:t>F24;</w:t>
            </w:r>
          </w:p>
          <w:p w14:paraId="199D712C" w14:textId="77777777" w:rsidR="00283168" w:rsidRPr="001314EE" w:rsidRDefault="00283168" w:rsidP="0069236F">
            <w:pPr>
              <w:pStyle w:val="ListParagraph"/>
              <w:numPr>
                <w:ilvl w:val="0"/>
                <w:numId w:val="16"/>
              </w:numPr>
              <w:ind w:left="317" w:hanging="283"/>
              <w:contextualSpacing w:val="0"/>
              <w:jc w:val="both"/>
              <w:rPr>
                <w:rFonts w:ascii="Arial" w:hAnsi="Arial" w:cs="Arial"/>
                <w:sz w:val="20"/>
                <w:szCs w:val="20"/>
              </w:rPr>
            </w:pPr>
            <w:r w:rsidRPr="001314EE">
              <w:rPr>
                <w:rFonts w:ascii="Arial" w:hAnsi="Arial" w:cs="Arial"/>
                <w:sz w:val="20"/>
                <w:szCs w:val="20"/>
              </w:rPr>
              <w:t>estratto conto bancario riportante i bonifici attestanti il pagamento (anche cumulato) degli stipendi o salari ed attestante l’effettivo e definitivo pagamento degli assegni bancari;</w:t>
            </w:r>
          </w:p>
          <w:p w14:paraId="480B60EC" w14:textId="77777777" w:rsidR="00E15475" w:rsidRDefault="00283168" w:rsidP="0069236F">
            <w:pPr>
              <w:pStyle w:val="ListParagraph"/>
              <w:numPr>
                <w:ilvl w:val="0"/>
                <w:numId w:val="16"/>
              </w:numPr>
              <w:ind w:left="317" w:hanging="283"/>
              <w:contextualSpacing w:val="0"/>
              <w:jc w:val="both"/>
              <w:rPr>
                <w:rFonts w:ascii="Arial" w:hAnsi="Arial" w:cs="Arial"/>
                <w:sz w:val="20"/>
                <w:szCs w:val="20"/>
              </w:rPr>
            </w:pPr>
            <w:r w:rsidRPr="001314EE">
              <w:rPr>
                <w:rFonts w:ascii="Arial" w:hAnsi="Arial" w:cs="Arial"/>
                <w:sz w:val="20"/>
                <w:szCs w:val="20"/>
              </w:rPr>
              <w:t>stampa della Contabilità ufficia</w:t>
            </w:r>
            <w:r w:rsidR="005B6521">
              <w:rPr>
                <w:rFonts w:ascii="Arial" w:hAnsi="Arial" w:cs="Arial"/>
                <w:sz w:val="20"/>
                <w:szCs w:val="20"/>
              </w:rPr>
              <w:t>le per i pagamenti in contante;</w:t>
            </w:r>
          </w:p>
          <w:p w14:paraId="77921BEF" w14:textId="77777777" w:rsidR="00E15475" w:rsidRDefault="0081283D" w:rsidP="0069236F">
            <w:pPr>
              <w:pStyle w:val="ListParagraph"/>
              <w:numPr>
                <w:ilvl w:val="0"/>
                <w:numId w:val="16"/>
              </w:numPr>
              <w:ind w:left="317" w:hanging="283"/>
              <w:contextualSpacing w:val="0"/>
              <w:jc w:val="both"/>
              <w:rPr>
                <w:rFonts w:ascii="Arial" w:hAnsi="Arial" w:cs="Arial"/>
                <w:sz w:val="20"/>
                <w:szCs w:val="20"/>
              </w:rPr>
            </w:pPr>
            <w:r w:rsidRPr="0081283D">
              <w:rPr>
                <w:rFonts w:ascii="Arial" w:hAnsi="Arial" w:cs="Arial"/>
                <w:sz w:val="20"/>
                <w:szCs w:val="20"/>
              </w:rPr>
              <w:t>mandato di pagamento quietanzato dall’Istituto bancario cassiere e/o tesoriere nel caso di ente pubblico o assimilabile.</w:t>
            </w:r>
          </w:p>
        </w:tc>
      </w:tr>
      <w:tr w:rsidR="00283168" w:rsidRPr="001314EE" w14:paraId="198209CC" w14:textId="77777777" w:rsidTr="001314EE">
        <w:tc>
          <w:tcPr>
            <w:tcW w:w="4786" w:type="dxa"/>
            <w:vAlign w:val="center"/>
          </w:tcPr>
          <w:p w14:paraId="20227688" w14:textId="77777777" w:rsidR="00283168" w:rsidRPr="001314EE" w:rsidRDefault="00283168" w:rsidP="00283168">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Numero del mandato di pagamento</w:t>
            </w:r>
          </w:p>
        </w:tc>
        <w:tc>
          <w:tcPr>
            <w:tcW w:w="4992" w:type="dxa"/>
            <w:vAlign w:val="center"/>
          </w:tcPr>
          <w:p w14:paraId="652A0EAE" w14:textId="77777777" w:rsidR="00283168" w:rsidRPr="001314EE" w:rsidRDefault="00283168" w:rsidP="001314EE">
            <w:pPr>
              <w:spacing w:before="60" w:after="60"/>
              <w:jc w:val="both"/>
              <w:rPr>
                <w:rFonts w:ascii="Arial" w:hAnsi="Arial" w:cs="Arial"/>
                <w:sz w:val="20"/>
                <w:szCs w:val="20"/>
              </w:rPr>
            </w:pPr>
            <w:r w:rsidRPr="001314EE">
              <w:rPr>
                <w:rFonts w:ascii="Arial" w:hAnsi="Arial" w:cs="Arial"/>
                <w:sz w:val="20"/>
                <w:szCs w:val="20"/>
              </w:rPr>
              <w:t xml:space="preserve">Indicare il </w:t>
            </w:r>
            <w:r w:rsidRPr="001314EE">
              <w:rPr>
                <w:rFonts w:ascii="Arial" w:hAnsi="Arial" w:cs="Arial"/>
                <w:i/>
                <w:sz w:val="20"/>
                <w:szCs w:val="20"/>
                <w:u w:val="single"/>
              </w:rPr>
              <w:t>numero di protocollo</w:t>
            </w:r>
            <w:r w:rsidRPr="001314EE">
              <w:rPr>
                <w:rFonts w:ascii="Arial" w:hAnsi="Arial" w:cs="Arial"/>
                <w:sz w:val="20"/>
                <w:szCs w:val="20"/>
              </w:rPr>
              <w:t xml:space="preserve"> del documento giustificativo di pagamento </w:t>
            </w:r>
            <w:r w:rsidR="00F61E64" w:rsidRPr="00F61E64">
              <w:rPr>
                <w:rFonts w:ascii="Arial" w:hAnsi="Arial" w:cs="Arial"/>
                <w:sz w:val="20"/>
                <w:szCs w:val="20"/>
              </w:rPr>
              <w:t>(ove applicabile).</w:t>
            </w:r>
          </w:p>
        </w:tc>
      </w:tr>
      <w:tr w:rsidR="00283168" w:rsidRPr="001314EE" w14:paraId="30A4A51B" w14:textId="77777777" w:rsidTr="001314EE">
        <w:tc>
          <w:tcPr>
            <w:tcW w:w="4786" w:type="dxa"/>
            <w:vAlign w:val="center"/>
          </w:tcPr>
          <w:p w14:paraId="2CBE8FC2" w14:textId="77777777" w:rsidR="00283168" w:rsidRPr="001314EE" w:rsidRDefault="00283168" w:rsidP="00283168">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Data del mandato di pagamento</w:t>
            </w:r>
          </w:p>
        </w:tc>
        <w:tc>
          <w:tcPr>
            <w:tcW w:w="4992" w:type="dxa"/>
            <w:vAlign w:val="center"/>
          </w:tcPr>
          <w:p w14:paraId="259DC53E" w14:textId="77777777" w:rsidR="00283168" w:rsidRPr="001314EE" w:rsidRDefault="00283168" w:rsidP="001314EE">
            <w:pPr>
              <w:spacing w:before="60" w:after="60"/>
              <w:jc w:val="both"/>
              <w:rPr>
                <w:rFonts w:ascii="Arial" w:hAnsi="Arial" w:cs="Arial"/>
                <w:sz w:val="20"/>
                <w:szCs w:val="20"/>
              </w:rPr>
            </w:pPr>
            <w:r w:rsidRPr="001314EE">
              <w:rPr>
                <w:rFonts w:ascii="Arial" w:hAnsi="Arial" w:cs="Arial"/>
                <w:sz w:val="20"/>
                <w:szCs w:val="20"/>
              </w:rPr>
              <w:t xml:space="preserve">Indicare la </w:t>
            </w:r>
            <w:r w:rsidRPr="001314EE">
              <w:rPr>
                <w:rFonts w:ascii="Arial" w:hAnsi="Arial" w:cs="Arial"/>
                <w:i/>
                <w:sz w:val="20"/>
                <w:szCs w:val="20"/>
                <w:u w:val="single"/>
              </w:rPr>
              <w:t>data di emissione</w:t>
            </w:r>
            <w:r w:rsidRPr="001314EE">
              <w:rPr>
                <w:rFonts w:ascii="Arial" w:hAnsi="Arial" w:cs="Arial"/>
                <w:sz w:val="20"/>
                <w:szCs w:val="20"/>
              </w:rPr>
              <w:t xml:space="preserve"> del documento giustificativo di pagamento (</w:t>
            </w:r>
            <w:r w:rsidR="001627E0">
              <w:rPr>
                <w:rFonts w:ascii="Arial" w:hAnsi="Arial" w:cs="Arial"/>
                <w:sz w:val="20"/>
                <w:szCs w:val="20"/>
              </w:rPr>
              <w:t xml:space="preserve">ad </w:t>
            </w:r>
            <w:r w:rsidRPr="001314EE">
              <w:rPr>
                <w:rFonts w:ascii="Arial" w:hAnsi="Arial" w:cs="Arial"/>
                <w:sz w:val="20"/>
                <w:szCs w:val="20"/>
              </w:rPr>
              <w:t>es. data di emissione del mandato di pagamento, data emissio</w:t>
            </w:r>
            <w:r>
              <w:rPr>
                <w:rFonts w:ascii="Arial" w:hAnsi="Arial" w:cs="Arial"/>
                <w:sz w:val="20"/>
                <w:szCs w:val="20"/>
              </w:rPr>
              <w:t>ne dell’assegno bancario, ecc.</w:t>
            </w:r>
            <w:r w:rsidRPr="001314EE">
              <w:rPr>
                <w:rFonts w:ascii="Arial" w:hAnsi="Arial" w:cs="Arial"/>
                <w:sz w:val="20"/>
                <w:szCs w:val="20"/>
              </w:rPr>
              <w:t>)</w:t>
            </w:r>
            <w:r w:rsidR="001627E0">
              <w:rPr>
                <w:rFonts w:ascii="Arial" w:hAnsi="Arial" w:cs="Arial"/>
                <w:sz w:val="20"/>
                <w:szCs w:val="20"/>
              </w:rPr>
              <w:t>.</w:t>
            </w:r>
          </w:p>
        </w:tc>
      </w:tr>
      <w:tr w:rsidR="00283168" w:rsidRPr="001314EE" w14:paraId="030C726C" w14:textId="77777777" w:rsidTr="001314EE">
        <w:tc>
          <w:tcPr>
            <w:tcW w:w="4786" w:type="dxa"/>
            <w:vAlign w:val="center"/>
          </w:tcPr>
          <w:p w14:paraId="375EBE86" w14:textId="77777777" w:rsidR="00283168" w:rsidRPr="001314EE" w:rsidRDefault="00283168" w:rsidP="00283168">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Data della quietanza di pagamento</w:t>
            </w:r>
          </w:p>
        </w:tc>
        <w:tc>
          <w:tcPr>
            <w:tcW w:w="4992" w:type="dxa"/>
            <w:vAlign w:val="center"/>
          </w:tcPr>
          <w:p w14:paraId="48BFD99F" w14:textId="77777777" w:rsidR="00283168" w:rsidRPr="001314EE" w:rsidRDefault="00283168" w:rsidP="001314EE">
            <w:pPr>
              <w:spacing w:before="60" w:after="60"/>
              <w:jc w:val="both"/>
              <w:rPr>
                <w:rFonts w:ascii="Arial" w:hAnsi="Arial" w:cs="Arial"/>
                <w:sz w:val="20"/>
                <w:szCs w:val="20"/>
              </w:rPr>
            </w:pPr>
            <w:r w:rsidRPr="001314EE">
              <w:rPr>
                <w:rFonts w:ascii="Arial" w:hAnsi="Arial" w:cs="Arial"/>
                <w:sz w:val="20"/>
                <w:szCs w:val="20"/>
              </w:rPr>
              <w:t xml:space="preserve">Indicare la </w:t>
            </w:r>
            <w:r w:rsidRPr="001314EE">
              <w:rPr>
                <w:rFonts w:ascii="Arial" w:hAnsi="Arial" w:cs="Arial"/>
                <w:i/>
                <w:sz w:val="20"/>
                <w:szCs w:val="20"/>
                <w:u w:val="single"/>
              </w:rPr>
              <w:t>data di effettuazione del pagamento</w:t>
            </w:r>
            <w:r w:rsidRPr="001314EE">
              <w:rPr>
                <w:rFonts w:ascii="Arial" w:hAnsi="Arial" w:cs="Arial"/>
                <w:sz w:val="20"/>
                <w:szCs w:val="20"/>
              </w:rPr>
              <w:t xml:space="preserve"> (data effettuazione bonifico, data quietanza F24, data quietanza mandato di pagamento, data riscossione assegno, ecc</w:t>
            </w:r>
            <w:r>
              <w:rPr>
                <w:rFonts w:ascii="Arial" w:hAnsi="Arial" w:cs="Arial"/>
                <w:sz w:val="20"/>
                <w:szCs w:val="20"/>
              </w:rPr>
              <w:t>.</w:t>
            </w:r>
            <w:r w:rsidRPr="001314EE">
              <w:rPr>
                <w:rFonts w:ascii="Arial" w:hAnsi="Arial" w:cs="Arial"/>
                <w:sz w:val="20"/>
                <w:szCs w:val="20"/>
              </w:rPr>
              <w:t>).</w:t>
            </w:r>
          </w:p>
        </w:tc>
      </w:tr>
      <w:tr w:rsidR="00283168" w:rsidRPr="001314EE" w14:paraId="3FFE83D0" w14:textId="77777777" w:rsidTr="001314EE">
        <w:tc>
          <w:tcPr>
            <w:tcW w:w="4786" w:type="dxa"/>
            <w:vAlign w:val="center"/>
          </w:tcPr>
          <w:p w14:paraId="0F8E3B8E" w14:textId="77777777" w:rsidR="00283168" w:rsidRPr="001314EE" w:rsidRDefault="00283168" w:rsidP="00283168">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Spesa oggetto di controlli di I livello</w:t>
            </w:r>
          </w:p>
        </w:tc>
        <w:tc>
          <w:tcPr>
            <w:tcW w:w="4992" w:type="dxa"/>
            <w:vAlign w:val="center"/>
          </w:tcPr>
          <w:p w14:paraId="5E8F7168" w14:textId="77777777" w:rsidR="00283168" w:rsidRPr="001314EE" w:rsidRDefault="00283168" w:rsidP="001314EE">
            <w:pPr>
              <w:spacing w:before="60" w:after="60"/>
              <w:jc w:val="both"/>
              <w:rPr>
                <w:rFonts w:ascii="Arial" w:hAnsi="Arial" w:cs="Arial"/>
                <w:sz w:val="20"/>
                <w:szCs w:val="20"/>
              </w:rPr>
            </w:pPr>
            <w:r w:rsidRPr="001314EE">
              <w:rPr>
                <w:rFonts w:ascii="Arial" w:hAnsi="Arial" w:cs="Arial"/>
                <w:sz w:val="20"/>
                <w:szCs w:val="20"/>
              </w:rPr>
              <w:t xml:space="preserve">Indicare mediante “X” se la voce di spesa è stata oggetto di controlli di </w:t>
            </w:r>
            <w:r>
              <w:rPr>
                <w:rFonts w:ascii="Arial" w:hAnsi="Arial" w:cs="Arial"/>
                <w:sz w:val="20"/>
                <w:szCs w:val="20"/>
              </w:rPr>
              <w:t>primo</w:t>
            </w:r>
            <w:r w:rsidRPr="001314EE">
              <w:rPr>
                <w:rFonts w:ascii="Arial" w:hAnsi="Arial" w:cs="Arial"/>
                <w:sz w:val="20"/>
                <w:szCs w:val="20"/>
              </w:rPr>
              <w:t xml:space="preserve"> livello da parte dell’OI.</w:t>
            </w:r>
          </w:p>
        </w:tc>
      </w:tr>
      <w:tr w:rsidR="00283168" w:rsidRPr="001314EE" w14:paraId="4F2CF62C" w14:textId="77777777" w:rsidTr="001314EE">
        <w:tc>
          <w:tcPr>
            <w:tcW w:w="4786" w:type="dxa"/>
            <w:vAlign w:val="center"/>
          </w:tcPr>
          <w:p w14:paraId="2213A505" w14:textId="77777777" w:rsidR="00283168" w:rsidRPr="001314EE" w:rsidRDefault="00283168" w:rsidP="00283168">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t>Importo de-rendicontato</w:t>
            </w:r>
          </w:p>
        </w:tc>
        <w:tc>
          <w:tcPr>
            <w:tcW w:w="4992" w:type="dxa"/>
            <w:vAlign w:val="center"/>
          </w:tcPr>
          <w:p w14:paraId="66AE7E37" w14:textId="77777777" w:rsidR="00283168" w:rsidRPr="001314EE" w:rsidRDefault="00283168" w:rsidP="001627E0">
            <w:pPr>
              <w:spacing w:before="60" w:after="60"/>
              <w:jc w:val="both"/>
              <w:rPr>
                <w:rFonts w:ascii="Arial" w:hAnsi="Arial" w:cs="Arial"/>
                <w:sz w:val="20"/>
                <w:szCs w:val="20"/>
              </w:rPr>
            </w:pPr>
            <w:r w:rsidRPr="001314EE">
              <w:rPr>
                <w:rFonts w:ascii="Arial" w:hAnsi="Arial" w:cs="Arial"/>
                <w:sz w:val="20"/>
                <w:szCs w:val="20"/>
              </w:rPr>
              <w:t xml:space="preserve">Indicare </w:t>
            </w:r>
            <w:r w:rsidR="001627E0">
              <w:rPr>
                <w:rFonts w:ascii="Arial" w:hAnsi="Arial" w:cs="Arial"/>
                <w:sz w:val="20"/>
                <w:szCs w:val="20"/>
              </w:rPr>
              <w:t>(</w:t>
            </w:r>
            <w:r w:rsidR="0081283D" w:rsidRPr="0081283D">
              <w:rPr>
                <w:rFonts w:ascii="Arial" w:hAnsi="Arial" w:cs="Arial"/>
                <w:sz w:val="20"/>
                <w:szCs w:val="20"/>
                <w:u w:val="single"/>
              </w:rPr>
              <w:t>dal secondo rendiconto intermedio e nel rendiconto finale</w:t>
            </w:r>
            <w:r w:rsidR="001627E0">
              <w:rPr>
                <w:rFonts w:ascii="Arial" w:hAnsi="Arial" w:cs="Arial"/>
                <w:sz w:val="20"/>
                <w:szCs w:val="20"/>
              </w:rPr>
              <w:t>)</w:t>
            </w:r>
            <w:r w:rsidRPr="001314EE">
              <w:rPr>
                <w:rFonts w:ascii="Arial" w:hAnsi="Arial" w:cs="Arial"/>
                <w:sz w:val="20"/>
                <w:szCs w:val="20"/>
              </w:rPr>
              <w:t xml:space="preserve"> le eventuali spese de-rendicontate.</w:t>
            </w:r>
          </w:p>
        </w:tc>
      </w:tr>
      <w:tr w:rsidR="00283168" w:rsidRPr="001314EE" w14:paraId="4B51729A" w14:textId="77777777" w:rsidTr="001314EE">
        <w:tc>
          <w:tcPr>
            <w:tcW w:w="4786" w:type="dxa"/>
            <w:vAlign w:val="center"/>
          </w:tcPr>
          <w:p w14:paraId="0AECC8EF" w14:textId="77777777" w:rsidR="00283168" w:rsidRPr="001314EE" w:rsidRDefault="00283168" w:rsidP="00283168">
            <w:pPr>
              <w:pStyle w:val="ListParagraph"/>
              <w:numPr>
                <w:ilvl w:val="0"/>
                <w:numId w:val="15"/>
              </w:numPr>
              <w:spacing w:before="60" w:after="60"/>
              <w:ind w:left="426"/>
              <w:contextualSpacing w:val="0"/>
              <w:jc w:val="both"/>
              <w:rPr>
                <w:rFonts w:ascii="Arial" w:hAnsi="Arial" w:cs="Arial"/>
                <w:b/>
                <w:sz w:val="20"/>
                <w:szCs w:val="20"/>
              </w:rPr>
            </w:pPr>
            <w:r w:rsidRPr="001314EE">
              <w:rPr>
                <w:rFonts w:ascii="Arial" w:hAnsi="Arial" w:cs="Arial"/>
                <w:b/>
                <w:sz w:val="20"/>
                <w:szCs w:val="20"/>
              </w:rPr>
              <w:lastRenderedPageBreak/>
              <w:t>Importo finale imputato alla sotto-azione</w:t>
            </w:r>
          </w:p>
        </w:tc>
        <w:tc>
          <w:tcPr>
            <w:tcW w:w="4992" w:type="dxa"/>
            <w:vAlign w:val="center"/>
          </w:tcPr>
          <w:p w14:paraId="38E52F39" w14:textId="77777777" w:rsidR="00283168" w:rsidRPr="001314EE" w:rsidRDefault="00283168" w:rsidP="001627E0">
            <w:pPr>
              <w:spacing w:before="60" w:after="60"/>
              <w:jc w:val="both"/>
              <w:rPr>
                <w:rFonts w:ascii="Arial" w:hAnsi="Arial" w:cs="Arial"/>
                <w:sz w:val="20"/>
                <w:szCs w:val="20"/>
              </w:rPr>
            </w:pPr>
            <w:r w:rsidRPr="001314EE">
              <w:rPr>
                <w:rFonts w:ascii="Arial" w:hAnsi="Arial" w:cs="Arial"/>
                <w:sz w:val="20"/>
                <w:szCs w:val="20"/>
              </w:rPr>
              <w:t xml:space="preserve">Indicare </w:t>
            </w:r>
            <w:r w:rsidR="001627E0">
              <w:rPr>
                <w:rFonts w:ascii="Arial" w:hAnsi="Arial" w:cs="Arial"/>
                <w:sz w:val="20"/>
                <w:szCs w:val="20"/>
              </w:rPr>
              <w:t>(</w:t>
            </w:r>
            <w:r w:rsidR="0081283D" w:rsidRPr="0081283D">
              <w:rPr>
                <w:rFonts w:ascii="Arial" w:hAnsi="Arial" w:cs="Arial"/>
                <w:sz w:val="20"/>
                <w:szCs w:val="20"/>
                <w:u w:val="single"/>
              </w:rPr>
              <w:t>dal secondo rendiconto intermedio e nel rendiconto finale</w:t>
            </w:r>
            <w:r w:rsidR="001627E0">
              <w:rPr>
                <w:rFonts w:ascii="Arial" w:hAnsi="Arial" w:cs="Arial"/>
                <w:sz w:val="20"/>
                <w:szCs w:val="20"/>
              </w:rPr>
              <w:t>)</w:t>
            </w:r>
            <w:r w:rsidRPr="001314EE">
              <w:rPr>
                <w:rFonts w:ascii="Arial" w:hAnsi="Arial" w:cs="Arial"/>
                <w:sz w:val="20"/>
                <w:szCs w:val="20"/>
              </w:rPr>
              <w:t xml:space="preserve"> l’importo </w:t>
            </w:r>
            <w:r>
              <w:rPr>
                <w:rFonts w:ascii="Arial" w:hAnsi="Arial" w:cs="Arial"/>
                <w:sz w:val="20"/>
                <w:szCs w:val="20"/>
              </w:rPr>
              <w:t>definitivo</w:t>
            </w:r>
            <w:r w:rsidRPr="001314EE">
              <w:rPr>
                <w:rFonts w:ascii="Arial" w:hAnsi="Arial" w:cs="Arial"/>
                <w:sz w:val="20"/>
                <w:szCs w:val="20"/>
              </w:rPr>
              <w:t xml:space="preserve"> imputato alla sotto-azione (differenza tra</w:t>
            </w:r>
            <w:r w:rsidR="001627E0">
              <w:rPr>
                <w:rFonts w:ascii="Arial" w:hAnsi="Arial" w:cs="Arial"/>
                <w:sz w:val="20"/>
                <w:szCs w:val="20"/>
              </w:rPr>
              <w:t xml:space="preserve"> l’importo indicato nel</w:t>
            </w:r>
            <w:r w:rsidRPr="001314EE">
              <w:rPr>
                <w:rFonts w:ascii="Arial" w:hAnsi="Arial" w:cs="Arial"/>
                <w:sz w:val="20"/>
                <w:szCs w:val="20"/>
              </w:rPr>
              <w:t xml:space="preserve"> c</w:t>
            </w:r>
            <w:r w:rsidR="001627E0">
              <w:rPr>
                <w:rFonts w:ascii="Arial" w:hAnsi="Arial" w:cs="Arial"/>
                <w:sz w:val="20"/>
                <w:szCs w:val="20"/>
              </w:rPr>
              <w:t>ampo</w:t>
            </w:r>
            <w:r w:rsidRPr="001314EE">
              <w:rPr>
                <w:rFonts w:ascii="Arial" w:hAnsi="Arial" w:cs="Arial"/>
                <w:sz w:val="20"/>
                <w:szCs w:val="20"/>
              </w:rPr>
              <w:t xml:space="preserve"> </w:t>
            </w:r>
            <w:r w:rsidR="001627E0">
              <w:rPr>
                <w:rFonts w:ascii="Arial" w:hAnsi="Arial" w:cs="Arial"/>
                <w:sz w:val="20"/>
                <w:szCs w:val="20"/>
              </w:rPr>
              <w:t xml:space="preserve">n. </w:t>
            </w:r>
            <w:r w:rsidRPr="001314EE">
              <w:rPr>
                <w:rFonts w:ascii="Arial" w:hAnsi="Arial" w:cs="Arial"/>
                <w:sz w:val="20"/>
                <w:szCs w:val="20"/>
              </w:rPr>
              <w:t>13 e l’importo indicato nel</w:t>
            </w:r>
            <w:r w:rsidR="001627E0">
              <w:rPr>
                <w:rFonts w:ascii="Arial" w:hAnsi="Arial" w:cs="Arial"/>
                <w:sz w:val="20"/>
                <w:szCs w:val="20"/>
              </w:rPr>
              <w:t xml:space="preserve"> campo n.</w:t>
            </w:r>
            <w:r w:rsidRPr="001314EE">
              <w:rPr>
                <w:rFonts w:ascii="Arial" w:hAnsi="Arial" w:cs="Arial"/>
                <w:sz w:val="20"/>
                <w:szCs w:val="20"/>
              </w:rPr>
              <w:t xml:space="preserve"> 19).</w:t>
            </w:r>
          </w:p>
        </w:tc>
      </w:tr>
    </w:tbl>
    <w:p w14:paraId="0EA65012" w14:textId="77777777" w:rsidR="00B465A2" w:rsidRPr="00474076" w:rsidRDefault="00B465A2" w:rsidP="001528D8">
      <w:pPr>
        <w:pStyle w:val="ListParagraph"/>
        <w:spacing w:before="120" w:line="276" w:lineRule="auto"/>
        <w:contextualSpacing w:val="0"/>
        <w:jc w:val="center"/>
        <w:rPr>
          <w:rFonts w:ascii="Arial" w:hAnsi="Arial" w:cs="Arial"/>
          <w:b/>
          <w:sz w:val="20"/>
          <w:szCs w:val="20"/>
        </w:rPr>
      </w:pPr>
    </w:p>
    <w:p w14:paraId="1D5A7904" w14:textId="7C549848" w:rsidR="00FB5F14" w:rsidRPr="00474076" w:rsidRDefault="00D01AC0" w:rsidP="001528D8">
      <w:pPr>
        <w:spacing w:before="120" w:line="276" w:lineRule="auto"/>
        <w:jc w:val="both"/>
        <w:rPr>
          <w:rFonts w:ascii="Arial" w:hAnsi="Arial" w:cs="Arial"/>
          <w:sz w:val="22"/>
          <w:szCs w:val="22"/>
        </w:rPr>
      </w:pPr>
      <w:r>
        <w:rPr>
          <w:rFonts w:ascii="Arial" w:hAnsi="Arial" w:cs="Arial"/>
          <w:sz w:val="22"/>
          <w:szCs w:val="22"/>
        </w:rPr>
        <w:t xml:space="preserve">I rendiconti sono </w:t>
      </w:r>
      <w:r w:rsidR="00F61E64" w:rsidRPr="00F61E64">
        <w:rPr>
          <w:rFonts w:ascii="Arial" w:hAnsi="Arial" w:cs="Arial"/>
          <w:b/>
          <w:sz w:val="22"/>
          <w:szCs w:val="22"/>
        </w:rPr>
        <w:t>cumulativi</w:t>
      </w:r>
      <w:r>
        <w:rPr>
          <w:rFonts w:ascii="Arial" w:hAnsi="Arial" w:cs="Arial"/>
          <w:i/>
          <w:sz w:val="22"/>
          <w:szCs w:val="22"/>
        </w:rPr>
        <w:t xml:space="preserve"> </w:t>
      </w:r>
      <w:r>
        <w:rPr>
          <w:rFonts w:ascii="Arial" w:hAnsi="Arial" w:cs="Arial"/>
          <w:sz w:val="22"/>
          <w:szCs w:val="22"/>
        </w:rPr>
        <w:t>e</w:t>
      </w:r>
      <w:r w:rsidR="00474076">
        <w:rPr>
          <w:rFonts w:ascii="Arial" w:hAnsi="Arial" w:cs="Arial"/>
          <w:sz w:val="22"/>
          <w:szCs w:val="22"/>
        </w:rPr>
        <w:t xml:space="preserve"> pertanto, </w:t>
      </w:r>
      <w:r w:rsidR="000823E2">
        <w:rPr>
          <w:rFonts w:ascii="Arial" w:hAnsi="Arial" w:cs="Arial"/>
          <w:sz w:val="22"/>
          <w:szCs w:val="22"/>
        </w:rPr>
        <w:t xml:space="preserve">il rendiconto finale, deve includere </w:t>
      </w:r>
      <w:r>
        <w:rPr>
          <w:rFonts w:ascii="Arial" w:hAnsi="Arial" w:cs="Arial"/>
          <w:sz w:val="22"/>
          <w:szCs w:val="22"/>
        </w:rPr>
        <w:t xml:space="preserve">le spese </w:t>
      </w:r>
      <w:r w:rsidR="00474076">
        <w:rPr>
          <w:rFonts w:ascii="Arial" w:hAnsi="Arial" w:cs="Arial"/>
          <w:sz w:val="22"/>
          <w:szCs w:val="22"/>
        </w:rPr>
        <w:t>precedentemente</w:t>
      </w:r>
      <w:r>
        <w:rPr>
          <w:rFonts w:ascii="Arial" w:hAnsi="Arial" w:cs="Arial"/>
          <w:sz w:val="22"/>
          <w:szCs w:val="22"/>
        </w:rPr>
        <w:t xml:space="preserve"> dichiarate dall’OI a valere </w:t>
      </w:r>
      <w:r w:rsidR="0016226C">
        <w:rPr>
          <w:rFonts w:ascii="Arial" w:hAnsi="Arial" w:cs="Arial"/>
          <w:sz w:val="22"/>
          <w:szCs w:val="22"/>
        </w:rPr>
        <w:t>su</w:t>
      </w:r>
      <w:r>
        <w:rPr>
          <w:rFonts w:ascii="Arial" w:hAnsi="Arial" w:cs="Arial"/>
          <w:sz w:val="22"/>
          <w:szCs w:val="22"/>
        </w:rPr>
        <w:t xml:space="preserve">lla medesima domanda </w:t>
      </w:r>
      <w:r w:rsidR="0016226C">
        <w:rPr>
          <w:rFonts w:ascii="Arial" w:hAnsi="Arial" w:cs="Arial"/>
          <w:sz w:val="22"/>
          <w:szCs w:val="22"/>
        </w:rPr>
        <w:t xml:space="preserve">di contributo </w:t>
      </w:r>
      <w:r>
        <w:rPr>
          <w:rFonts w:ascii="Arial" w:hAnsi="Arial" w:cs="Arial"/>
          <w:sz w:val="22"/>
          <w:szCs w:val="22"/>
        </w:rPr>
        <w:t>FEG. I dati relativi a tali spese</w:t>
      </w:r>
      <w:r w:rsidR="00DC5C07">
        <w:rPr>
          <w:rFonts w:ascii="Arial" w:hAnsi="Arial" w:cs="Arial"/>
          <w:sz w:val="22"/>
          <w:szCs w:val="22"/>
        </w:rPr>
        <w:t>, infatti,</w:t>
      </w:r>
      <w:r w:rsidR="00FB5F14" w:rsidRPr="00474076">
        <w:rPr>
          <w:rFonts w:ascii="Arial" w:hAnsi="Arial" w:cs="Arial"/>
          <w:sz w:val="22"/>
          <w:szCs w:val="22"/>
        </w:rPr>
        <w:t xml:space="preserve"> </w:t>
      </w:r>
      <w:r w:rsidR="00F61E64" w:rsidRPr="00F61E64">
        <w:rPr>
          <w:rFonts w:ascii="Arial" w:hAnsi="Arial" w:cs="Arial"/>
          <w:b/>
          <w:sz w:val="22"/>
          <w:szCs w:val="22"/>
        </w:rPr>
        <w:t>non possono essere modificati</w:t>
      </w:r>
      <w:r>
        <w:rPr>
          <w:rFonts w:ascii="Arial" w:hAnsi="Arial" w:cs="Arial"/>
          <w:sz w:val="22"/>
          <w:szCs w:val="22"/>
        </w:rPr>
        <w:t xml:space="preserve"> da parte dell’OI, </w:t>
      </w:r>
      <w:r w:rsidR="00DC5C07">
        <w:rPr>
          <w:rFonts w:ascii="Arial" w:hAnsi="Arial" w:cs="Arial"/>
          <w:sz w:val="22"/>
          <w:szCs w:val="22"/>
        </w:rPr>
        <w:t>in quanto necessari</w:t>
      </w:r>
      <w:r>
        <w:rPr>
          <w:rFonts w:ascii="Arial" w:hAnsi="Arial" w:cs="Arial"/>
          <w:sz w:val="22"/>
          <w:szCs w:val="22"/>
        </w:rPr>
        <w:t xml:space="preserve"> all</w:t>
      </w:r>
      <w:r w:rsidR="00DC5C07">
        <w:rPr>
          <w:rFonts w:ascii="Arial" w:hAnsi="Arial" w:cs="Arial"/>
          <w:sz w:val="22"/>
          <w:szCs w:val="22"/>
        </w:rPr>
        <w:t>’</w:t>
      </w:r>
      <w:proofErr w:type="spellStart"/>
      <w:r w:rsidR="00DC5C07">
        <w:rPr>
          <w:rFonts w:ascii="Arial" w:hAnsi="Arial" w:cs="Arial"/>
          <w:sz w:val="22"/>
          <w:szCs w:val="22"/>
        </w:rPr>
        <w:t>Ad</w:t>
      </w:r>
      <w:r w:rsidR="00562935">
        <w:rPr>
          <w:rFonts w:ascii="Arial" w:hAnsi="Arial" w:cs="Arial"/>
          <w:sz w:val="22"/>
          <w:szCs w:val="22"/>
        </w:rPr>
        <w:t>G</w:t>
      </w:r>
      <w:proofErr w:type="spellEnd"/>
      <w:r w:rsidR="00DC5C07">
        <w:rPr>
          <w:rFonts w:ascii="Arial" w:hAnsi="Arial" w:cs="Arial"/>
          <w:sz w:val="22"/>
          <w:szCs w:val="22"/>
        </w:rPr>
        <w:t xml:space="preserve"> e </w:t>
      </w:r>
      <w:proofErr w:type="spellStart"/>
      <w:r w:rsidR="00DC5C07">
        <w:rPr>
          <w:rFonts w:ascii="Arial" w:hAnsi="Arial" w:cs="Arial"/>
          <w:sz w:val="22"/>
          <w:szCs w:val="22"/>
        </w:rPr>
        <w:t>all’AdA</w:t>
      </w:r>
      <w:proofErr w:type="spellEnd"/>
      <w:r w:rsidR="00DC5C07">
        <w:rPr>
          <w:rFonts w:ascii="Arial" w:hAnsi="Arial" w:cs="Arial"/>
          <w:sz w:val="22"/>
          <w:szCs w:val="22"/>
        </w:rPr>
        <w:t xml:space="preserve"> per accertare </w:t>
      </w:r>
      <w:r w:rsidR="00FB5F14" w:rsidRPr="00474076">
        <w:rPr>
          <w:rFonts w:ascii="Arial" w:hAnsi="Arial" w:cs="Arial"/>
          <w:sz w:val="22"/>
          <w:szCs w:val="22"/>
        </w:rPr>
        <w:t>la coerenza</w:t>
      </w:r>
      <w:r w:rsidR="00DC5C07">
        <w:rPr>
          <w:rFonts w:ascii="Arial" w:hAnsi="Arial" w:cs="Arial"/>
          <w:sz w:val="22"/>
          <w:szCs w:val="22"/>
        </w:rPr>
        <w:t xml:space="preserve"> tra il rendiconto oggetto di controllo e le precedenti rendicontazioni</w:t>
      </w:r>
      <w:r>
        <w:rPr>
          <w:rFonts w:ascii="Arial" w:hAnsi="Arial" w:cs="Arial"/>
          <w:sz w:val="22"/>
          <w:szCs w:val="22"/>
        </w:rPr>
        <w:t>.</w:t>
      </w:r>
      <w:r w:rsidR="00B20CA9">
        <w:rPr>
          <w:rFonts w:ascii="Arial" w:hAnsi="Arial" w:cs="Arial"/>
          <w:sz w:val="22"/>
          <w:szCs w:val="22"/>
        </w:rPr>
        <w:t xml:space="preserve"> </w:t>
      </w:r>
      <w:r w:rsidR="00B20CA9" w:rsidRPr="003A1226">
        <w:rPr>
          <w:rFonts w:ascii="Arial" w:hAnsi="Arial" w:cs="Arial"/>
          <w:sz w:val="22"/>
          <w:szCs w:val="22"/>
        </w:rPr>
        <w:t xml:space="preserve">Inoltre, </w:t>
      </w:r>
      <w:r w:rsidR="00A02508" w:rsidRPr="001E7082">
        <w:rPr>
          <w:rFonts w:ascii="Arial" w:hAnsi="Arial" w:cs="Arial"/>
          <w:sz w:val="22"/>
          <w:szCs w:val="22"/>
        </w:rPr>
        <w:t xml:space="preserve">per il principio </w:t>
      </w:r>
      <w:r w:rsidR="0035041E" w:rsidRPr="001E7082">
        <w:rPr>
          <w:rFonts w:ascii="Arial" w:hAnsi="Arial" w:cs="Arial"/>
          <w:sz w:val="22"/>
          <w:szCs w:val="22"/>
        </w:rPr>
        <w:t>di chiarezza e</w:t>
      </w:r>
      <w:r w:rsidR="00A02508" w:rsidRPr="003A1226">
        <w:rPr>
          <w:rFonts w:ascii="Arial" w:hAnsi="Arial" w:cs="Arial"/>
          <w:sz w:val="22"/>
          <w:szCs w:val="22"/>
        </w:rPr>
        <w:t xml:space="preserve"> comprensibilità contabile, </w:t>
      </w:r>
      <w:r w:rsidR="00B20CA9" w:rsidRPr="003A1226">
        <w:rPr>
          <w:rFonts w:ascii="Arial" w:hAnsi="Arial" w:cs="Arial"/>
          <w:sz w:val="22"/>
          <w:szCs w:val="22"/>
        </w:rPr>
        <w:t>sarà necessario compilare il rendiconto dettagliato delle spese senza utilizzare simboli e abbreviazioni</w:t>
      </w:r>
      <w:r w:rsidR="00A02508" w:rsidRPr="001E7082">
        <w:rPr>
          <w:rFonts w:ascii="Arial" w:hAnsi="Arial" w:cs="Arial"/>
          <w:sz w:val="22"/>
          <w:szCs w:val="22"/>
        </w:rPr>
        <w:t>, ferma restando la possibilità dell’utilizzo di acronimi</w:t>
      </w:r>
      <w:r w:rsidR="00B20CA9" w:rsidRPr="003A1226">
        <w:rPr>
          <w:rFonts w:ascii="Arial" w:hAnsi="Arial" w:cs="Arial"/>
          <w:sz w:val="22"/>
          <w:szCs w:val="22"/>
        </w:rPr>
        <w:t>.</w:t>
      </w:r>
    </w:p>
    <w:p w14:paraId="32E143F4" w14:textId="26A109B8" w:rsidR="002A3320" w:rsidRDefault="00D01AC0" w:rsidP="001528D8">
      <w:pPr>
        <w:spacing w:before="120" w:line="276" w:lineRule="auto"/>
        <w:jc w:val="both"/>
        <w:rPr>
          <w:rFonts w:ascii="Arial" w:hAnsi="Arial" w:cs="Arial"/>
          <w:sz w:val="22"/>
          <w:szCs w:val="22"/>
        </w:rPr>
      </w:pPr>
      <w:r>
        <w:rPr>
          <w:rFonts w:ascii="Arial" w:hAnsi="Arial" w:cs="Arial"/>
          <w:sz w:val="22"/>
          <w:szCs w:val="22"/>
        </w:rPr>
        <w:t xml:space="preserve">Qualora l’OI intenda </w:t>
      </w:r>
      <w:r w:rsidR="00F61E64" w:rsidRPr="00F61E64">
        <w:rPr>
          <w:rFonts w:ascii="Arial" w:hAnsi="Arial" w:cs="Arial"/>
          <w:b/>
          <w:sz w:val="22"/>
          <w:szCs w:val="22"/>
        </w:rPr>
        <w:t>de-rendicontare</w:t>
      </w:r>
      <w:r w:rsidR="008C3DC3" w:rsidRPr="00FF20FE">
        <w:rPr>
          <w:rFonts w:ascii="Arial" w:hAnsi="Arial" w:cs="Arial"/>
          <w:sz w:val="22"/>
          <w:szCs w:val="22"/>
        </w:rPr>
        <w:t xml:space="preserve"> determinate spese già </w:t>
      </w:r>
      <w:proofErr w:type="gramStart"/>
      <w:r w:rsidR="008C3DC3" w:rsidRPr="00FF20FE">
        <w:rPr>
          <w:rFonts w:ascii="Arial" w:hAnsi="Arial" w:cs="Arial"/>
          <w:sz w:val="22"/>
          <w:szCs w:val="22"/>
        </w:rPr>
        <w:t xml:space="preserve">inserite </w:t>
      </w:r>
      <w:r w:rsidR="000823E2">
        <w:rPr>
          <w:rFonts w:ascii="Arial" w:hAnsi="Arial" w:cs="Arial"/>
          <w:sz w:val="22"/>
          <w:szCs w:val="22"/>
        </w:rPr>
        <w:t xml:space="preserve"> nel</w:t>
      </w:r>
      <w:proofErr w:type="gramEnd"/>
      <w:r w:rsidR="008C3DC3" w:rsidRPr="00FF20FE">
        <w:rPr>
          <w:rFonts w:ascii="Arial" w:hAnsi="Arial" w:cs="Arial"/>
          <w:sz w:val="22"/>
          <w:szCs w:val="22"/>
        </w:rPr>
        <w:t xml:space="preserve"> rendicont</w:t>
      </w:r>
      <w:r w:rsidR="0016226C">
        <w:rPr>
          <w:rFonts w:ascii="Arial" w:hAnsi="Arial" w:cs="Arial"/>
          <w:sz w:val="22"/>
          <w:szCs w:val="22"/>
        </w:rPr>
        <w:t>o</w:t>
      </w:r>
      <w:r w:rsidR="000823E2">
        <w:rPr>
          <w:rFonts w:ascii="Arial" w:hAnsi="Arial" w:cs="Arial"/>
          <w:sz w:val="22"/>
          <w:szCs w:val="22"/>
        </w:rPr>
        <w:t xml:space="preserve"> intermedio</w:t>
      </w:r>
      <w:r w:rsidR="008C3DC3" w:rsidRPr="00FF20FE">
        <w:rPr>
          <w:rFonts w:ascii="Arial" w:hAnsi="Arial" w:cs="Arial"/>
          <w:sz w:val="22"/>
          <w:szCs w:val="22"/>
        </w:rPr>
        <w:t xml:space="preserve"> (ad esempio</w:t>
      </w:r>
      <w:r w:rsidR="00DC5C07">
        <w:rPr>
          <w:rFonts w:ascii="Arial" w:hAnsi="Arial" w:cs="Arial"/>
          <w:sz w:val="22"/>
          <w:szCs w:val="22"/>
        </w:rPr>
        <w:t>,</w:t>
      </w:r>
      <w:r w:rsidR="008C3DC3" w:rsidRPr="00FF20FE">
        <w:rPr>
          <w:rFonts w:ascii="Arial" w:hAnsi="Arial" w:cs="Arial"/>
          <w:sz w:val="22"/>
          <w:szCs w:val="22"/>
        </w:rPr>
        <w:t xml:space="preserve"> a seguito della rilevazione da parte </w:t>
      </w:r>
      <w:proofErr w:type="spellStart"/>
      <w:r w:rsidR="008C3DC3" w:rsidRPr="00FF20FE">
        <w:rPr>
          <w:rFonts w:ascii="Arial" w:hAnsi="Arial" w:cs="Arial"/>
          <w:sz w:val="22"/>
          <w:szCs w:val="22"/>
        </w:rPr>
        <w:t>dell’AdA</w:t>
      </w:r>
      <w:proofErr w:type="spellEnd"/>
      <w:r w:rsidR="008C3DC3" w:rsidRPr="00FF20FE">
        <w:rPr>
          <w:rFonts w:ascii="Arial" w:hAnsi="Arial" w:cs="Arial"/>
          <w:sz w:val="22"/>
          <w:szCs w:val="22"/>
        </w:rPr>
        <w:t xml:space="preserve"> o dell’</w:t>
      </w:r>
      <w:proofErr w:type="spellStart"/>
      <w:r w:rsidR="008C3DC3" w:rsidRPr="00FF20FE">
        <w:rPr>
          <w:rFonts w:ascii="Arial" w:hAnsi="Arial" w:cs="Arial"/>
          <w:sz w:val="22"/>
          <w:szCs w:val="22"/>
        </w:rPr>
        <w:t>Ad</w:t>
      </w:r>
      <w:r w:rsidR="00562935">
        <w:rPr>
          <w:rFonts w:ascii="Arial" w:hAnsi="Arial" w:cs="Arial"/>
          <w:sz w:val="22"/>
          <w:szCs w:val="22"/>
        </w:rPr>
        <w:t>G</w:t>
      </w:r>
      <w:proofErr w:type="spellEnd"/>
      <w:r w:rsidR="008C3DC3" w:rsidRPr="00FF20FE">
        <w:rPr>
          <w:rFonts w:ascii="Arial" w:hAnsi="Arial" w:cs="Arial"/>
          <w:sz w:val="22"/>
          <w:szCs w:val="22"/>
        </w:rPr>
        <w:t xml:space="preserve"> di spese </w:t>
      </w:r>
      <w:r w:rsidR="003023F4">
        <w:rPr>
          <w:rFonts w:ascii="Arial" w:hAnsi="Arial" w:cs="Arial"/>
          <w:sz w:val="22"/>
          <w:szCs w:val="22"/>
        </w:rPr>
        <w:t>non ammissibili</w:t>
      </w:r>
      <w:r w:rsidR="008C3DC3" w:rsidRPr="00FF20FE">
        <w:rPr>
          <w:rFonts w:ascii="Arial" w:hAnsi="Arial" w:cs="Arial"/>
          <w:sz w:val="22"/>
          <w:szCs w:val="22"/>
        </w:rPr>
        <w:t xml:space="preserve">), </w:t>
      </w:r>
      <w:r w:rsidR="00DC5C07">
        <w:rPr>
          <w:rFonts w:ascii="Arial" w:hAnsi="Arial" w:cs="Arial"/>
          <w:sz w:val="22"/>
          <w:szCs w:val="22"/>
        </w:rPr>
        <w:t>questo</w:t>
      </w:r>
      <w:r w:rsidR="008C3DC3" w:rsidRPr="00FF20FE">
        <w:rPr>
          <w:rFonts w:ascii="Arial" w:hAnsi="Arial" w:cs="Arial"/>
          <w:sz w:val="22"/>
          <w:szCs w:val="22"/>
        </w:rPr>
        <w:t xml:space="preserve"> dovrà</w:t>
      </w:r>
      <w:r w:rsidR="003023F4">
        <w:rPr>
          <w:rFonts w:ascii="Arial" w:hAnsi="Arial" w:cs="Arial"/>
          <w:sz w:val="22"/>
          <w:szCs w:val="22"/>
        </w:rPr>
        <w:t xml:space="preserve"> </w:t>
      </w:r>
      <w:r w:rsidR="0016226C">
        <w:rPr>
          <w:rFonts w:ascii="Arial" w:hAnsi="Arial" w:cs="Arial"/>
          <w:sz w:val="22"/>
          <w:szCs w:val="22"/>
        </w:rPr>
        <w:t xml:space="preserve">evidenziarlo </w:t>
      </w:r>
      <w:r w:rsidR="000823E2">
        <w:rPr>
          <w:rFonts w:ascii="Arial" w:hAnsi="Arial" w:cs="Arial"/>
          <w:sz w:val="22"/>
          <w:szCs w:val="22"/>
        </w:rPr>
        <w:t>nel rendiconto finale</w:t>
      </w:r>
      <w:r w:rsidR="003023F4">
        <w:rPr>
          <w:rFonts w:ascii="Arial" w:hAnsi="Arial" w:cs="Arial"/>
          <w:sz w:val="22"/>
          <w:szCs w:val="22"/>
        </w:rPr>
        <w:t xml:space="preserve">, indicando </w:t>
      </w:r>
      <w:r w:rsidR="00DC5C07">
        <w:rPr>
          <w:rFonts w:ascii="Arial" w:hAnsi="Arial" w:cs="Arial"/>
          <w:sz w:val="22"/>
          <w:szCs w:val="22"/>
        </w:rPr>
        <w:t xml:space="preserve">gli </w:t>
      </w:r>
      <w:r w:rsidR="008C3DC3" w:rsidRPr="00FF20FE">
        <w:rPr>
          <w:rFonts w:ascii="Arial" w:hAnsi="Arial" w:cs="Arial"/>
          <w:sz w:val="22"/>
          <w:szCs w:val="22"/>
        </w:rPr>
        <w:t>import</w:t>
      </w:r>
      <w:r w:rsidR="00DC5C07">
        <w:rPr>
          <w:rFonts w:ascii="Arial" w:hAnsi="Arial" w:cs="Arial"/>
          <w:sz w:val="22"/>
          <w:szCs w:val="22"/>
        </w:rPr>
        <w:t>i</w:t>
      </w:r>
      <w:r w:rsidR="008C3DC3" w:rsidRPr="00FF20FE">
        <w:rPr>
          <w:rFonts w:ascii="Arial" w:hAnsi="Arial" w:cs="Arial"/>
          <w:sz w:val="22"/>
          <w:szCs w:val="22"/>
        </w:rPr>
        <w:t xml:space="preserve"> </w:t>
      </w:r>
      <w:r w:rsidR="00DC5C07">
        <w:rPr>
          <w:rFonts w:ascii="Arial" w:hAnsi="Arial" w:cs="Arial"/>
          <w:sz w:val="22"/>
          <w:szCs w:val="22"/>
        </w:rPr>
        <w:t>interessati</w:t>
      </w:r>
      <w:r w:rsidR="008C3DC3" w:rsidRPr="00FF20FE">
        <w:rPr>
          <w:rFonts w:ascii="Arial" w:hAnsi="Arial" w:cs="Arial"/>
          <w:sz w:val="22"/>
          <w:szCs w:val="22"/>
        </w:rPr>
        <w:t xml:space="preserve"> in un’apposita colonna. </w:t>
      </w:r>
      <w:r w:rsidR="00DC5C07">
        <w:rPr>
          <w:rFonts w:ascii="Arial" w:hAnsi="Arial" w:cs="Arial"/>
          <w:sz w:val="22"/>
          <w:szCs w:val="22"/>
        </w:rPr>
        <w:t>Anche in questo caso, tutte l</w:t>
      </w:r>
      <w:r w:rsidR="003023F4">
        <w:rPr>
          <w:rFonts w:ascii="Arial" w:hAnsi="Arial" w:cs="Arial"/>
          <w:sz w:val="22"/>
          <w:szCs w:val="22"/>
        </w:rPr>
        <w:t>e</w:t>
      </w:r>
      <w:r w:rsidR="00C51AD1">
        <w:rPr>
          <w:rFonts w:ascii="Arial" w:hAnsi="Arial" w:cs="Arial"/>
          <w:sz w:val="22"/>
          <w:szCs w:val="22"/>
        </w:rPr>
        <w:t xml:space="preserve"> informazioni precedentemente inserite dall’OI per</w:t>
      </w:r>
      <w:r w:rsidR="00DC5C07">
        <w:rPr>
          <w:rFonts w:ascii="Arial" w:hAnsi="Arial" w:cs="Arial"/>
          <w:sz w:val="22"/>
          <w:szCs w:val="22"/>
        </w:rPr>
        <w:t xml:space="preserve"> le spese oggetto di de-rendicontazione (parziale o totale)</w:t>
      </w:r>
      <w:r w:rsidR="008C3DC3" w:rsidRPr="00FF20FE">
        <w:rPr>
          <w:rFonts w:ascii="Arial" w:hAnsi="Arial" w:cs="Arial"/>
          <w:sz w:val="22"/>
          <w:szCs w:val="22"/>
        </w:rPr>
        <w:t xml:space="preserve"> </w:t>
      </w:r>
      <w:r w:rsidR="00C51AD1">
        <w:rPr>
          <w:rFonts w:ascii="Arial" w:hAnsi="Arial" w:cs="Arial"/>
          <w:sz w:val="22"/>
          <w:szCs w:val="22"/>
        </w:rPr>
        <w:t xml:space="preserve">non </w:t>
      </w:r>
      <w:r w:rsidR="00DC5C07">
        <w:rPr>
          <w:rFonts w:ascii="Arial" w:hAnsi="Arial" w:cs="Arial"/>
          <w:sz w:val="22"/>
          <w:szCs w:val="22"/>
        </w:rPr>
        <w:t xml:space="preserve">possono essere </w:t>
      </w:r>
      <w:r w:rsidR="00C51AD1">
        <w:rPr>
          <w:rFonts w:ascii="Arial" w:hAnsi="Arial" w:cs="Arial"/>
          <w:sz w:val="22"/>
          <w:szCs w:val="22"/>
        </w:rPr>
        <w:t>modificate</w:t>
      </w:r>
      <w:r w:rsidR="00DC5C07">
        <w:rPr>
          <w:rFonts w:ascii="Arial" w:hAnsi="Arial" w:cs="Arial"/>
          <w:sz w:val="22"/>
          <w:szCs w:val="22"/>
        </w:rPr>
        <w:t xml:space="preserve"> dall’OI</w:t>
      </w:r>
      <w:r w:rsidR="00FB5F14" w:rsidRPr="00FF20FE">
        <w:rPr>
          <w:rFonts w:ascii="Arial" w:hAnsi="Arial" w:cs="Arial"/>
          <w:sz w:val="22"/>
          <w:szCs w:val="22"/>
        </w:rPr>
        <w:t>.</w:t>
      </w:r>
      <w:r w:rsidR="00A67609">
        <w:rPr>
          <w:rFonts w:ascii="Arial" w:hAnsi="Arial" w:cs="Arial"/>
          <w:sz w:val="22"/>
          <w:szCs w:val="22"/>
        </w:rPr>
        <w:t xml:space="preserve"> </w:t>
      </w:r>
    </w:p>
    <w:p w14:paraId="06F8B5A5" w14:textId="735CD08A" w:rsidR="00FB5F14" w:rsidRDefault="001278D7" w:rsidP="001528D8">
      <w:pPr>
        <w:spacing w:before="120" w:line="276" w:lineRule="auto"/>
        <w:jc w:val="both"/>
        <w:rPr>
          <w:rFonts w:ascii="Arial" w:hAnsi="Arial" w:cs="Arial"/>
          <w:sz w:val="22"/>
          <w:szCs w:val="22"/>
        </w:rPr>
      </w:pPr>
      <w:r>
        <w:rPr>
          <w:rFonts w:ascii="Arial" w:hAnsi="Arial" w:cs="Arial"/>
          <w:sz w:val="22"/>
          <w:szCs w:val="22"/>
        </w:rPr>
        <w:t>A seguito del</w:t>
      </w:r>
      <w:r w:rsidR="002A3320">
        <w:rPr>
          <w:rFonts w:ascii="Arial" w:hAnsi="Arial" w:cs="Arial"/>
          <w:sz w:val="22"/>
          <w:szCs w:val="22"/>
        </w:rPr>
        <w:t>la trasmissione del</w:t>
      </w:r>
      <w:r>
        <w:rPr>
          <w:rFonts w:ascii="Arial" w:hAnsi="Arial" w:cs="Arial"/>
          <w:sz w:val="22"/>
          <w:szCs w:val="22"/>
        </w:rPr>
        <w:t xml:space="preserve"> rendiconto</w:t>
      </w:r>
      <w:r w:rsidR="000823E2">
        <w:rPr>
          <w:rFonts w:ascii="Arial" w:hAnsi="Arial" w:cs="Arial"/>
          <w:sz w:val="22"/>
          <w:szCs w:val="22"/>
        </w:rPr>
        <w:t xml:space="preserve"> intermedio</w:t>
      </w:r>
      <w:r>
        <w:rPr>
          <w:rFonts w:ascii="Arial" w:hAnsi="Arial" w:cs="Arial"/>
          <w:sz w:val="22"/>
          <w:szCs w:val="22"/>
        </w:rPr>
        <w:t xml:space="preserve">, l’OI </w:t>
      </w:r>
      <w:r w:rsidR="002A3320">
        <w:rPr>
          <w:rFonts w:ascii="Arial" w:hAnsi="Arial" w:cs="Arial"/>
          <w:sz w:val="22"/>
          <w:szCs w:val="22"/>
        </w:rPr>
        <w:t>invia</w:t>
      </w:r>
      <w:r>
        <w:rPr>
          <w:rFonts w:ascii="Arial" w:hAnsi="Arial" w:cs="Arial"/>
          <w:sz w:val="22"/>
          <w:szCs w:val="22"/>
        </w:rPr>
        <w:t xml:space="preserve"> all’</w:t>
      </w:r>
      <w:proofErr w:type="spellStart"/>
      <w:r>
        <w:rPr>
          <w:rFonts w:ascii="Arial" w:hAnsi="Arial" w:cs="Arial"/>
          <w:sz w:val="22"/>
          <w:szCs w:val="22"/>
        </w:rPr>
        <w:t>Ad</w:t>
      </w:r>
      <w:r w:rsidR="00562935">
        <w:rPr>
          <w:rFonts w:ascii="Arial" w:hAnsi="Arial" w:cs="Arial"/>
          <w:sz w:val="22"/>
          <w:szCs w:val="22"/>
        </w:rPr>
        <w:t>G</w:t>
      </w:r>
      <w:proofErr w:type="spellEnd"/>
      <w:r>
        <w:rPr>
          <w:rFonts w:ascii="Arial" w:hAnsi="Arial" w:cs="Arial"/>
          <w:sz w:val="22"/>
          <w:szCs w:val="22"/>
        </w:rPr>
        <w:t xml:space="preserve"> una comunicazione relativa alle </w:t>
      </w:r>
      <w:r w:rsidR="00883716">
        <w:rPr>
          <w:rFonts w:ascii="Arial" w:hAnsi="Arial" w:cs="Arial"/>
          <w:sz w:val="22"/>
          <w:szCs w:val="22"/>
        </w:rPr>
        <w:t>s</w:t>
      </w:r>
      <w:r>
        <w:rPr>
          <w:rFonts w:ascii="Arial" w:hAnsi="Arial" w:cs="Arial"/>
          <w:sz w:val="22"/>
          <w:szCs w:val="22"/>
        </w:rPr>
        <w:t>pes</w:t>
      </w:r>
      <w:r w:rsidR="00883716">
        <w:rPr>
          <w:rFonts w:ascii="Arial" w:hAnsi="Arial" w:cs="Arial"/>
          <w:sz w:val="22"/>
          <w:szCs w:val="22"/>
        </w:rPr>
        <w:t>e</w:t>
      </w:r>
      <w:r>
        <w:rPr>
          <w:rFonts w:ascii="Arial" w:hAnsi="Arial" w:cs="Arial"/>
          <w:sz w:val="22"/>
          <w:szCs w:val="22"/>
        </w:rPr>
        <w:t xml:space="preserve"> che intende de-rendicontare</w:t>
      </w:r>
      <w:r w:rsidR="000823E2">
        <w:rPr>
          <w:rFonts w:ascii="Arial" w:hAnsi="Arial" w:cs="Arial"/>
          <w:sz w:val="22"/>
          <w:szCs w:val="22"/>
        </w:rPr>
        <w:t>, contestualmente alla presentazione del rendiconto finale</w:t>
      </w:r>
      <w:r>
        <w:rPr>
          <w:rFonts w:ascii="Arial" w:hAnsi="Arial" w:cs="Arial"/>
          <w:sz w:val="22"/>
          <w:szCs w:val="22"/>
        </w:rPr>
        <w:t xml:space="preserve">. </w:t>
      </w:r>
    </w:p>
    <w:p w14:paraId="0E5D31CB" w14:textId="77777777" w:rsidR="0043223E" w:rsidRDefault="0043223E" w:rsidP="001528D8">
      <w:pPr>
        <w:spacing w:before="120" w:line="276" w:lineRule="auto"/>
        <w:jc w:val="both"/>
        <w:rPr>
          <w:rFonts w:ascii="Arial" w:hAnsi="Arial" w:cs="Arial"/>
          <w:sz w:val="22"/>
          <w:szCs w:val="22"/>
        </w:rPr>
      </w:pPr>
    </w:p>
    <w:p w14:paraId="284BEABA" w14:textId="77777777" w:rsidR="00E15475" w:rsidRDefault="00112F52">
      <w:pPr>
        <w:pStyle w:val="Heading3"/>
        <w:numPr>
          <w:ilvl w:val="2"/>
          <w:numId w:val="32"/>
        </w:numPr>
        <w:ind w:left="1134" w:hanging="567"/>
        <w:rPr>
          <w:i/>
          <w:color w:val="4F81BD"/>
          <w:sz w:val="24"/>
          <w:szCs w:val="24"/>
        </w:rPr>
      </w:pPr>
      <w:bookmarkStart w:id="12" w:name="_Toc325388351"/>
      <w:bookmarkStart w:id="13" w:name="_Toc325388352"/>
      <w:bookmarkStart w:id="14" w:name="_Toc325388353"/>
      <w:bookmarkStart w:id="15" w:name="_Toc325388367"/>
      <w:bookmarkStart w:id="16" w:name="_Toc325388405"/>
      <w:bookmarkStart w:id="17" w:name="_Toc325388428"/>
      <w:bookmarkStart w:id="18" w:name="_Toc40707733"/>
      <w:bookmarkEnd w:id="12"/>
      <w:bookmarkEnd w:id="13"/>
      <w:bookmarkEnd w:id="14"/>
      <w:bookmarkEnd w:id="15"/>
      <w:bookmarkEnd w:id="16"/>
      <w:bookmarkEnd w:id="17"/>
      <w:r w:rsidRPr="00E751A5">
        <w:rPr>
          <w:i/>
          <w:color w:val="4F81BD"/>
          <w:sz w:val="24"/>
          <w:szCs w:val="24"/>
        </w:rPr>
        <w:t>Predisposizione della documentazione di supporto</w:t>
      </w:r>
      <w:bookmarkEnd w:id="18"/>
      <w:r w:rsidRPr="00E751A5">
        <w:rPr>
          <w:i/>
          <w:color w:val="4F81BD"/>
          <w:sz w:val="24"/>
          <w:szCs w:val="24"/>
        </w:rPr>
        <w:t xml:space="preserve"> </w:t>
      </w:r>
    </w:p>
    <w:p w14:paraId="03789AF8" w14:textId="4AB93545" w:rsidR="00E15475" w:rsidRDefault="00E751A5">
      <w:pPr>
        <w:spacing w:before="120" w:line="276" w:lineRule="auto"/>
        <w:jc w:val="both"/>
        <w:rPr>
          <w:rFonts w:ascii="Arial" w:hAnsi="Arial" w:cs="Arial"/>
          <w:sz w:val="22"/>
          <w:szCs w:val="22"/>
        </w:rPr>
      </w:pPr>
      <w:r w:rsidRPr="00E751A5">
        <w:rPr>
          <w:rFonts w:ascii="Arial" w:hAnsi="Arial" w:cs="Arial"/>
          <w:sz w:val="22"/>
          <w:szCs w:val="22"/>
        </w:rPr>
        <w:t>Affinché una spesa possa essere inserita in un rendiconto</w:t>
      </w:r>
      <w:r w:rsidR="00F85ACD">
        <w:rPr>
          <w:rFonts w:ascii="Arial" w:hAnsi="Arial" w:cs="Arial"/>
          <w:sz w:val="22"/>
          <w:szCs w:val="22"/>
        </w:rPr>
        <w:t xml:space="preserve"> (intermedio o finale)</w:t>
      </w:r>
      <w:r w:rsidRPr="00E751A5">
        <w:rPr>
          <w:rFonts w:ascii="Arial" w:hAnsi="Arial" w:cs="Arial"/>
          <w:sz w:val="22"/>
          <w:szCs w:val="22"/>
        </w:rPr>
        <w:t xml:space="preserve"> è necessario che sia giustificata da </w:t>
      </w:r>
      <w:r w:rsidR="00893D73">
        <w:rPr>
          <w:rFonts w:ascii="Arial" w:hAnsi="Arial" w:cs="Arial"/>
          <w:sz w:val="22"/>
          <w:szCs w:val="22"/>
        </w:rPr>
        <w:t>documentazione originale (</w:t>
      </w:r>
      <w:r w:rsidRPr="00E751A5">
        <w:rPr>
          <w:rFonts w:ascii="Arial" w:hAnsi="Arial" w:cs="Arial"/>
          <w:sz w:val="22"/>
          <w:szCs w:val="22"/>
        </w:rPr>
        <w:t>fatture quietanzate o documenti contabili di valore probatorio equivalente</w:t>
      </w:r>
      <w:r w:rsidR="00893D73">
        <w:rPr>
          <w:rFonts w:ascii="Arial" w:hAnsi="Arial" w:cs="Arial"/>
          <w:sz w:val="22"/>
          <w:szCs w:val="22"/>
        </w:rPr>
        <w:t>)</w:t>
      </w:r>
      <w:r w:rsidRPr="00E751A5">
        <w:rPr>
          <w:rFonts w:ascii="Arial" w:hAnsi="Arial" w:cs="Arial"/>
          <w:sz w:val="22"/>
          <w:szCs w:val="22"/>
        </w:rPr>
        <w:t>, comprovant</w:t>
      </w:r>
      <w:r w:rsidR="00882456">
        <w:rPr>
          <w:rFonts w:ascii="Arial" w:hAnsi="Arial" w:cs="Arial"/>
          <w:sz w:val="22"/>
          <w:szCs w:val="22"/>
        </w:rPr>
        <w:t>e</w:t>
      </w:r>
      <w:r w:rsidRPr="00E751A5">
        <w:rPr>
          <w:rFonts w:ascii="Arial" w:hAnsi="Arial" w:cs="Arial"/>
          <w:sz w:val="22"/>
          <w:szCs w:val="22"/>
        </w:rPr>
        <w:t xml:space="preserve"> l'effettivo pagamento, nonché da tutta la </w:t>
      </w:r>
      <w:r w:rsidR="00296B03">
        <w:rPr>
          <w:rFonts w:ascii="Arial" w:hAnsi="Arial" w:cs="Arial"/>
          <w:sz w:val="22"/>
          <w:szCs w:val="22"/>
        </w:rPr>
        <w:t xml:space="preserve">relativa </w:t>
      </w:r>
      <w:r w:rsidRPr="00E751A5">
        <w:rPr>
          <w:rFonts w:ascii="Arial" w:hAnsi="Arial" w:cs="Arial"/>
          <w:sz w:val="22"/>
          <w:szCs w:val="22"/>
        </w:rPr>
        <w:t xml:space="preserve">documentazione amministrativa, comprovante l’effettiva </w:t>
      </w:r>
      <w:r w:rsidR="00F85ACD">
        <w:rPr>
          <w:rFonts w:ascii="Arial" w:hAnsi="Arial" w:cs="Arial"/>
          <w:sz w:val="22"/>
          <w:szCs w:val="22"/>
        </w:rPr>
        <w:t>realizzazione</w:t>
      </w:r>
      <w:r w:rsidRPr="00E751A5">
        <w:rPr>
          <w:rFonts w:ascii="Arial" w:hAnsi="Arial" w:cs="Arial"/>
          <w:sz w:val="22"/>
          <w:szCs w:val="22"/>
        </w:rPr>
        <w:t xml:space="preserve"> delle attività e l’inerenza </w:t>
      </w:r>
      <w:r w:rsidR="00296B03">
        <w:rPr>
          <w:rFonts w:ascii="Arial" w:hAnsi="Arial" w:cs="Arial"/>
          <w:sz w:val="22"/>
          <w:szCs w:val="22"/>
        </w:rPr>
        <w:t xml:space="preserve">delle stesse </w:t>
      </w:r>
      <w:r w:rsidRPr="00E751A5">
        <w:rPr>
          <w:rFonts w:ascii="Arial" w:hAnsi="Arial" w:cs="Arial"/>
          <w:sz w:val="22"/>
          <w:szCs w:val="22"/>
        </w:rPr>
        <w:t>alla domanda FEG.</w:t>
      </w:r>
      <w:r w:rsidR="00F85ACD">
        <w:rPr>
          <w:rFonts w:ascii="Arial" w:hAnsi="Arial" w:cs="Arial"/>
          <w:sz w:val="22"/>
          <w:szCs w:val="22"/>
        </w:rPr>
        <w:t xml:space="preserve"> </w:t>
      </w:r>
      <w:r w:rsidRPr="00E751A5">
        <w:rPr>
          <w:rFonts w:ascii="Arial" w:hAnsi="Arial" w:cs="Arial"/>
          <w:sz w:val="22"/>
          <w:szCs w:val="22"/>
        </w:rPr>
        <w:t>A tale riguardo, si evidenzia che le spese devono corrispondere a pagamenti già effettuati da</w:t>
      </w:r>
      <w:r w:rsidR="004711F6">
        <w:rPr>
          <w:rFonts w:ascii="Arial" w:hAnsi="Arial" w:cs="Arial"/>
          <w:sz w:val="22"/>
          <w:szCs w:val="22"/>
        </w:rPr>
        <w:t>ll’OI</w:t>
      </w:r>
      <w:r w:rsidRPr="00E751A5">
        <w:rPr>
          <w:rFonts w:ascii="Arial" w:hAnsi="Arial" w:cs="Arial"/>
          <w:sz w:val="22"/>
          <w:szCs w:val="22"/>
        </w:rPr>
        <w:t xml:space="preserve"> e/o dai</w:t>
      </w:r>
      <w:r w:rsidR="004711F6">
        <w:rPr>
          <w:rFonts w:ascii="Arial" w:hAnsi="Arial" w:cs="Arial"/>
          <w:sz w:val="22"/>
          <w:szCs w:val="22"/>
        </w:rPr>
        <w:t xml:space="preserve"> suoi</w:t>
      </w:r>
      <w:r w:rsidRPr="00E751A5">
        <w:rPr>
          <w:rFonts w:ascii="Arial" w:hAnsi="Arial" w:cs="Arial"/>
          <w:sz w:val="22"/>
          <w:szCs w:val="22"/>
        </w:rPr>
        <w:t xml:space="preserve"> soggetti attuatori.</w:t>
      </w:r>
    </w:p>
    <w:p w14:paraId="44DDD4D1" w14:textId="614044D1" w:rsidR="00380737" w:rsidRDefault="00E751A5" w:rsidP="001528D8">
      <w:pPr>
        <w:spacing w:before="120" w:line="276" w:lineRule="auto"/>
        <w:jc w:val="both"/>
        <w:rPr>
          <w:rFonts w:ascii="Arial" w:hAnsi="Arial" w:cs="Arial"/>
          <w:sz w:val="22"/>
          <w:szCs w:val="22"/>
        </w:rPr>
      </w:pPr>
      <w:r w:rsidRPr="00E751A5">
        <w:rPr>
          <w:rFonts w:ascii="Arial" w:hAnsi="Arial" w:cs="Arial"/>
          <w:sz w:val="22"/>
          <w:szCs w:val="22"/>
        </w:rPr>
        <w:t xml:space="preserve">Nei </w:t>
      </w:r>
      <w:r w:rsidR="00F85ACD">
        <w:rPr>
          <w:rFonts w:ascii="Arial" w:hAnsi="Arial" w:cs="Arial"/>
          <w:sz w:val="22"/>
          <w:szCs w:val="22"/>
        </w:rPr>
        <w:t>sotto-</w:t>
      </w:r>
      <w:r w:rsidRPr="00E751A5">
        <w:rPr>
          <w:rFonts w:ascii="Arial" w:hAnsi="Arial" w:cs="Arial"/>
          <w:sz w:val="22"/>
          <w:szCs w:val="22"/>
        </w:rPr>
        <w:t xml:space="preserve">paragrafi seguenti </w:t>
      </w:r>
      <w:r w:rsidR="00732E4A">
        <w:rPr>
          <w:rFonts w:ascii="Arial" w:hAnsi="Arial" w:cs="Arial"/>
          <w:sz w:val="22"/>
          <w:szCs w:val="22"/>
        </w:rPr>
        <w:t>si</w:t>
      </w:r>
      <w:r w:rsidR="00F85ACD">
        <w:rPr>
          <w:rFonts w:ascii="Arial" w:hAnsi="Arial" w:cs="Arial"/>
          <w:sz w:val="22"/>
          <w:szCs w:val="22"/>
        </w:rPr>
        <w:t xml:space="preserve"> riporta, a titolo esemplificativo e non esaustivo, </w:t>
      </w:r>
      <w:r w:rsidRPr="00E751A5">
        <w:rPr>
          <w:rFonts w:ascii="Arial" w:hAnsi="Arial" w:cs="Arial"/>
          <w:sz w:val="22"/>
          <w:szCs w:val="22"/>
        </w:rPr>
        <w:t xml:space="preserve">la documentazione </w:t>
      </w:r>
      <w:r w:rsidR="00F85ACD">
        <w:rPr>
          <w:rFonts w:ascii="Arial" w:hAnsi="Arial" w:cs="Arial"/>
          <w:sz w:val="22"/>
          <w:szCs w:val="22"/>
        </w:rPr>
        <w:t xml:space="preserve">di supporto che l’OI è tenuto a </w:t>
      </w:r>
      <w:r w:rsidR="00893D73">
        <w:rPr>
          <w:rFonts w:ascii="Arial" w:hAnsi="Arial" w:cs="Arial"/>
          <w:sz w:val="22"/>
          <w:szCs w:val="22"/>
        </w:rPr>
        <w:t>conservare</w:t>
      </w:r>
      <w:r w:rsidR="009D3FBC">
        <w:rPr>
          <w:rFonts w:ascii="Arial" w:hAnsi="Arial" w:cs="Arial"/>
          <w:sz w:val="22"/>
          <w:szCs w:val="22"/>
        </w:rPr>
        <w:t xml:space="preserve"> </w:t>
      </w:r>
      <w:r w:rsidR="00F85ACD">
        <w:rPr>
          <w:rFonts w:ascii="Arial" w:hAnsi="Arial" w:cs="Arial"/>
          <w:sz w:val="22"/>
          <w:szCs w:val="22"/>
        </w:rPr>
        <w:t>a seconda</w:t>
      </w:r>
      <w:r w:rsidRPr="00E751A5">
        <w:rPr>
          <w:rFonts w:ascii="Arial" w:hAnsi="Arial" w:cs="Arial"/>
          <w:sz w:val="22"/>
          <w:szCs w:val="22"/>
        </w:rPr>
        <w:t xml:space="preserve"> della tipologia di spesa </w:t>
      </w:r>
      <w:r w:rsidR="00F85ACD">
        <w:rPr>
          <w:rFonts w:ascii="Arial" w:hAnsi="Arial" w:cs="Arial"/>
          <w:sz w:val="22"/>
          <w:szCs w:val="22"/>
        </w:rPr>
        <w:t>rendicontata</w:t>
      </w:r>
      <w:r w:rsidRPr="00E751A5">
        <w:rPr>
          <w:rFonts w:ascii="Arial" w:hAnsi="Arial" w:cs="Arial"/>
          <w:sz w:val="22"/>
          <w:szCs w:val="22"/>
        </w:rPr>
        <w:t>.</w:t>
      </w:r>
      <w:r w:rsidR="009D3FBC">
        <w:rPr>
          <w:rFonts w:ascii="Arial" w:hAnsi="Arial" w:cs="Arial"/>
          <w:sz w:val="22"/>
          <w:szCs w:val="22"/>
        </w:rPr>
        <w:t xml:space="preserve"> A tal proposito, si specifica che la documentazione originale a supporto della spesa deve essere conservata presso l’OI ed esibita in sede di controllo </w:t>
      </w:r>
      <w:r w:rsidR="009D3FBC" w:rsidRPr="009D3FBC">
        <w:rPr>
          <w:rFonts w:ascii="Arial" w:hAnsi="Arial" w:cs="Arial"/>
          <w:i/>
          <w:sz w:val="22"/>
          <w:szCs w:val="22"/>
        </w:rPr>
        <w:t>in loco</w:t>
      </w:r>
      <w:r w:rsidR="009D3FBC">
        <w:rPr>
          <w:rFonts w:ascii="Arial" w:hAnsi="Arial" w:cs="Arial"/>
          <w:sz w:val="22"/>
          <w:szCs w:val="22"/>
        </w:rPr>
        <w:t xml:space="preserve"> delle Autorità competenti. Ai fini della rendicontazione della spesa sostenuta l’invio della documentazione </w:t>
      </w:r>
      <w:r w:rsidR="00556EE4">
        <w:rPr>
          <w:rFonts w:ascii="Arial" w:hAnsi="Arial" w:cs="Arial"/>
          <w:sz w:val="22"/>
          <w:szCs w:val="22"/>
        </w:rPr>
        <w:t xml:space="preserve">di supporto </w:t>
      </w:r>
      <w:r w:rsidR="009D3FBC">
        <w:rPr>
          <w:rFonts w:ascii="Arial" w:hAnsi="Arial" w:cs="Arial"/>
          <w:sz w:val="22"/>
          <w:szCs w:val="22"/>
        </w:rPr>
        <w:t>avviene esclusivamente su supporto informatico, come indicato al paragrafo 2.1.3. relativo alle “Modalità di invio”.</w:t>
      </w:r>
      <w:r w:rsidR="00380737">
        <w:rPr>
          <w:rFonts w:ascii="Arial" w:hAnsi="Arial" w:cs="Arial"/>
          <w:sz w:val="22"/>
          <w:szCs w:val="22"/>
        </w:rPr>
        <w:t xml:space="preserve"> </w:t>
      </w:r>
      <w:r w:rsidR="003D3787">
        <w:rPr>
          <w:rFonts w:ascii="Arial" w:hAnsi="Arial" w:cs="Arial"/>
          <w:sz w:val="22"/>
          <w:szCs w:val="22"/>
        </w:rPr>
        <w:t xml:space="preserve">Nei casi in cui </w:t>
      </w:r>
      <w:r w:rsidR="003D3787" w:rsidRPr="003D3787">
        <w:rPr>
          <w:rFonts w:ascii="Arial" w:hAnsi="Arial" w:cs="Arial"/>
          <w:sz w:val="22"/>
          <w:szCs w:val="22"/>
        </w:rPr>
        <w:t>la realizzazione (</w:t>
      </w:r>
      <w:r w:rsidR="003D3787" w:rsidRPr="003D3787">
        <w:rPr>
          <w:rFonts w:ascii="Arial" w:hAnsi="Arial" w:cs="Arial"/>
          <w:i/>
          <w:sz w:val="22"/>
          <w:szCs w:val="22"/>
        </w:rPr>
        <w:t>in toto</w:t>
      </w:r>
      <w:r w:rsidR="003D3787" w:rsidRPr="003D3787">
        <w:rPr>
          <w:rFonts w:ascii="Arial" w:hAnsi="Arial" w:cs="Arial"/>
          <w:sz w:val="22"/>
          <w:szCs w:val="22"/>
        </w:rPr>
        <w:t xml:space="preserve"> o in parte) delle azioni cofinanziate sia affidata a un altro soggetto attuatore, è ammessa la possibilità che sia quest’ultimo a conservare presso i propri uffici la documentazione in originale a supporto delle spese sostenute. In </w:t>
      </w:r>
      <w:r w:rsidR="0092512C">
        <w:rPr>
          <w:rFonts w:ascii="Arial" w:hAnsi="Arial" w:cs="Arial"/>
          <w:sz w:val="22"/>
          <w:szCs w:val="22"/>
        </w:rPr>
        <w:t>caso</w:t>
      </w:r>
      <w:r w:rsidR="0092512C" w:rsidRPr="003D3787">
        <w:rPr>
          <w:rFonts w:ascii="Arial" w:hAnsi="Arial" w:cs="Arial"/>
          <w:sz w:val="22"/>
          <w:szCs w:val="22"/>
        </w:rPr>
        <w:t xml:space="preserve"> </w:t>
      </w:r>
      <w:r w:rsidR="003D3787" w:rsidRPr="003D3787">
        <w:rPr>
          <w:rFonts w:ascii="Arial" w:hAnsi="Arial" w:cs="Arial"/>
          <w:sz w:val="22"/>
          <w:szCs w:val="22"/>
        </w:rPr>
        <w:t xml:space="preserve">di verifiche </w:t>
      </w:r>
      <w:r w:rsidR="003D3787" w:rsidRPr="003D3787">
        <w:rPr>
          <w:rFonts w:ascii="Arial" w:hAnsi="Arial" w:cs="Arial"/>
          <w:i/>
          <w:sz w:val="22"/>
          <w:szCs w:val="22"/>
        </w:rPr>
        <w:t>in loco</w:t>
      </w:r>
      <w:r w:rsidR="003D3787" w:rsidRPr="003D3787">
        <w:rPr>
          <w:rFonts w:ascii="Arial" w:hAnsi="Arial" w:cs="Arial"/>
          <w:sz w:val="22"/>
          <w:szCs w:val="22"/>
        </w:rPr>
        <w:t xml:space="preserve"> da parte delle Autorità competenti, sarà compito dell’OI comunicare</w:t>
      </w:r>
      <w:r w:rsidR="0092512C">
        <w:rPr>
          <w:rFonts w:ascii="Arial" w:hAnsi="Arial" w:cs="Arial"/>
          <w:sz w:val="22"/>
          <w:szCs w:val="22"/>
        </w:rPr>
        <w:t xml:space="preserve"> la programmazione della verifica</w:t>
      </w:r>
      <w:r w:rsidR="003D3787" w:rsidRPr="003D3787">
        <w:rPr>
          <w:rFonts w:ascii="Arial" w:hAnsi="Arial" w:cs="Arial"/>
          <w:sz w:val="22"/>
          <w:szCs w:val="22"/>
        </w:rPr>
        <w:t xml:space="preserve"> </w:t>
      </w:r>
      <w:r w:rsidR="0092512C">
        <w:rPr>
          <w:rFonts w:ascii="Arial" w:hAnsi="Arial" w:cs="Arial"/>
          <w:sz w:val="22"/>
          <w:szCs w:val="22"/>
        </w:rPr>
        <w:t>a</w:t>
      </w:r>
      <w:r w:rsidR="003D3787" w:rsidRPr="003D3787">
        <w:rPr>
          <w:rFonts w:ascii="Arial" w:hAnsi="Arial" w:cs="Arial"/>
          <w:sz w:val="22"/>
          <w:szCs w:val="22"/>
        </w:rPr>
        <w:t xml:space="preserve">i soggetti presso i quali la documentazione viene conservata </w:t>
      </w:r>
      <w:r w:rsidR="0092512C">
        <w:rPr>
          <w:rFonts w:ascii="Arial" w:hAnsi="Arial" w:cs="Arial"/>
          <w:sz w:val="22"/>
          <w:szCs w:val="22"/>
        </w:rPr>
        <w:t xml:space="preserve">e </w:t>
      </w:r>
      <w:r w:rsidR="003D3787" w:rsidRPr="003D3787">
        <w:rPr>
          <w:rFonts w:ascii="Arial" w:hAnsi="Arial" w:cs="Arial"/>
          <w:sz w:val="22"/>
          <w:szCs w:val="22"/>
        </w:rPr>
        <w:t>garantir</w:t>
      </w:r>
      <w:r w:rsidR="0092512C">
        <w:rPr>
          <w:rFonts w:ascii="Arial" w:hAnsi="Arial" w:cs="Arial"/>
          <w:sz w:val="22"/>
          <w:szCs w:val="22"/>
        </w:rPr>
        <w:t>n</w:t>
      </w:r>
      <w:r w:rsidR="003D3787" w:rsidRPr="003D3787">
        <w:rPr>
          <w:rFonts w:ascii="Arial" w:hAnsi="Arial" w:cs="Arial"/>
          <w:sz w:val="22"/>
          <w:szCs w:val="22"/>
        </w:rPr>
        <w:t>e la disponibilità allo svolgimento dell</w:t>
      </w:r>
      <w:r w:rsidR="006E7F94">
        <w:rPr>
          <w:rFonts w:ascii="Arial" w:hAnsi="Arial" w:cs="Arial"/>
          <w:sz w:val="22"/>
          <w:szCs w:val="22"/>
        </w:rPr>
        <w:t>a</w:t>
      </w:r>
      <w:r w:rsidR="003D3787" w:rsidRPr="003D3787">
        <w:rPr>
          <w:rFonts w:ascii="Arial" w:hAnsi="Arial" w:cs="Arial"/>
          <w:sz w:val="22"/>
          <w:szCs w:val="22"/>
        </w:rPr>
        <w:t xml:space="preserve"> </w:t>
      </w:r>
      <w:r w:rsidR="006E7F94">
        <w:rPr>
          <w:rFonts w:ascii="Arial" w:hAnsi="Arial" w:cs="Arial"/>
          <w:sz w:val="22"/>
          <w:szCs w:val="22"/>
        </w:rPr>
        <w:t>ve</w:t>
      </w:r>
      <w:r w:rsidR="003D3787" w:rsidRPr="003D3787">
        <w:rPr>
          <w:rFonts w:ascii="Arial" w:hAnsi="Arial" w:cs="Arial"/>
          <w:sz w:val="22"/>
          <w:szCs w:val="22"/>
        </w:rPr>
        <w:t>rific</w:t>
      </w:r>
      <w:r w:rsidR="006E7F94">
        <w:rPr>
          <w:rFonts w:ascii="Arial" w:hAnsi="Arial" w:cs="Arial"/>
          <w:sz w:val="22"/>
          <w:szCs w:val="22"/>
        </w:rPr>
        <w:t>a</w:t>
      </w:r>
      <w:r w:rsidR="003D3787">
        <w:rPr>
          <w:rFonts w:ascii="Arial" w:hAnsi="Arial" w:cs="Arial"/>
          <w:sz w:val="22"/>
          <w:szCs w:val="22"/>
        </w:rPr>
        <w:t>.</w:t>
      </w:r>
    </w:p>
    <w:p w14:paraId="0D3A1CA9" w14:textId="7D74DA8D" w:rsidR="00296B03" w:rsidRDefault="006E7F94" w:rsidP="001528D8">
      <w:pPr>
        <w:spacing w:before="120" w:line="276" w:lineRule="auto"/>
        <w:jc w:val="both"/>
        <w:rPr>
          <w:rFonts w:ascii="Arial" w:hAnsi="Arial" w:cs="Arial"/>
          <w:sz w:val="22"/>
          <w:szCs w:val="22"/>
        </w:rPr>
      </w:pPr>
      <w:r>
        <w:rPr>
          <w:rFonts w:ascii="Arial" w:hAnsi="Arial" w:cs="Arial"/>
          <w:sz w:val="22"/>
          <w:szCs w:val="22"/>
        </w:rPr>
        <w:lastRenderedPageBreak/>
        <w:t>N</w:t>
      </w:r>
      <w:r w:rsidR="00296B03">
        <w:rPr>
          <w:rFonts w:ascii="Arial" w:hAnsi="Arial" w:cs="Arial"/>
          <w:sz w:val="22"/>
          <w:szCs w:val="22"/>
        </w:rPr>
        <w:t xml:space="preserve">el caso in cui l’OI </w:t>
      </w:r>
      <w:r w:rsidR="00296B03" w:rsidRPr="00296B03">
        <w:rPr>
          <w:rFonts w:ascii="Arial" w:hAnsi="Arial" w:cs="Arial"/>
          <w:sz w:val="22"/>
          <w:szCs w:val="22"/>
        </w:rPr>
        <w:t xml:space="preserve">affidi </w:t>
      </w:r>
      <w:r w:rsidR="00F85ACD">
        <w:rPr>
          <w:rFonts w:ascii="Arial" w:hAnsi="Arial" w:cs="Arial"/>
          <w:sz w:val="22"/>
          <w:szCs w:val="22"/>
        </w:rPr>
        <w:t>(</w:t>
      </w:r>
      <w:r w:rsidR="00F85ACD" w:rsidRPr="00F85ACD">
        <w:rPr>
          <w:rFonts w:ascii="Arial" w:hAnsi="Arial" w:cs="Arial"/>
          <w:i/>
          <w:sz w:val="22"/>
          <w:szCs w:val="22"/>
        </w:rPr>
        <w:t>in toto</w:t>
      </w:r>
      <w:r w:rsidR="00F85ACD">
        <w:rPr>
          <w:rFonts w:ascii="Arial" w:hAnsi="Arial" w:cs="Arial"/>
          <w:sz w:val="22"/>
          <w:szCs w:val="22"/>
        </w:rPr>
        <w:t xml:space="preserve"> o in parte) </w:t>
      </w:r>
      <w:r w:rsidR="00296B03" w:rsidRPr="00296B03">
        <w:rPr>
          <w:rFonts w:ascii="Arial" w:hAnsi="Arial" w:cs="Arial"/>
          <w:sz w:val="22"/>
          <w:szCs w:val="22"/>
        </w:rPr>
        <w:t>la realizzazione del</w:t>
      </w:r>
      <w:r w:rsidR="00F85ACD">
        <w:rPr>
          <w:rFonts w:ascii="Arial" w:hAnsi="Arial" w:cs="Arial"/>
          <w:sz w:val="22"/>
          <w:szCs w:val="22"/>
        </w:rPr>
        <w:t xml:space="preserve">le misure </w:t>
      </w:r>
      <w:r w:rsidR="00296B03" w:rsidRPr="00296B03">
        <w:rPr>
          <w:rFonts w:ascii="Arial" w:hAnsi="Arial" w:cs="Arial"/>
          <w:sz w:val="22"/>
          <w:szCs w:val="22"/>
        </w:rPr>
        <w:t>ad</w:t>
      </w:r>
      <w:r w:rsidR="00F85ACD">
        <w:rPr>
          <w:rFonts w:ascii="Arial" w:hAnsi="Arial" w:cs="Arial"/>
          <w:sz w:val="22"/>
          <w:szCs w:val="22"/>
        </w:rPr>
        <w:t xml:space="preserve"> altro</w:t>
      </w:r>
      <w:r w:rsidR="00296B03" w:rsidRPr="00296B03">
        <w:rPr>
          <w:rFonts w:ascii="Arial" w:hAnsi="Arial" w:cs="Arial"/>
          <w:sz w:val="22"/>
          <w:szCs w:val="22"/>
        </w:rPr>
        <w:t xml:space="preserve"> soggetto attuatore</w:t>
      </w:r>
      <w:r w:rsidR="00296B03">
        <w:rPr>
          <w:rFonts w:ascii="Arial" w:hAnsi="Arial" w:cs="Arial"/>
          <w:sz w:val="22"/>
          <w:szCs w:val="22"/>
        </w:rPr>
        <w:t xml:space="preserve"> </w:t>
      </w:r>
      <w:r w:rsidR="00DD02BD" w:rsidRPr="00296B03">
        <w:rPr>
          <w:rFonts w:ascii="Arial" w:hAnsi="Arial" w:cs="Arial"/>
          <w:sz w:val="22"/>
          <w:szCs w:val="22"/>
        </w:rPr>
        <w:t>(</w:t>
      </w:r>
      <w:r w:rsidR="00DD02BD">
        <w:rPr>
          <w:rFonts w:ascii="Arial" w:hAnsi="Arial" w:cs="Arial"/>
          <w:sz w:val="22"/>
          <w:szCs w:val="22"/>
        </w:rPr>
        <w:t xml:space="preserve">ad </w:t>
      </w:r>
      <w:r w:rsidR="00DD02BD" w:rsidRPr="00296B03">
        <w:rPr>
          <w:rFonts w:ascii="Arial" w:hAnsi="Arial" w:cs="Arial"/>
          <w:sz w:val="22"/>
          <w:szCs w:val="22"/>
        </w:rPr>
        <w:t>es</w:t>
      </w:r>
      <w:r w:rsidR="00F85ACD">
        <w:rPr>
          <w:rFonts w:ascii="Arial" w:hAnsi="Arial" w:cs="Arial"/>
          <w:sz w:val="22"/>
          <w:szCs w:val="22"/>
        </w:rPr>
        <w:t>empio,</w:t>
      </w:r>
      <w:r w:rsidR="00DD02BD" w:rsidRPr="00296B03">
        <w:rPr>
          <w:rFonts w:ascii="Arial" w:hAnsi="Arial" w:cs="Arial"/>
          <w:sz w:val="22"/>
          <w:szCs w:val="22"/>
        </w:rPr>
        <w:t xml:space="preserve"> Pro</w:t>
      </w:r>
      <w:r w:rsidR="00DD02BD">
        <w:rPr>
          <w:rFonts w:ascii="Arial" w:hAnsi="Arial" w:cs="Arial"/>
          <w:sz w:val="22"/>
          <w:szCs w:val="22"/>
        </w:rPr>
        <w:t>vincia, ente accreditato, ecc.)</w:t>
      </w:r>
      <w:r w:rsidR="00DD02BD" w:rsidRPr="00296B03">
        <w:rPr>
          <w:rFonts w:ascii="Arial" w:hAnsi="Arial" w:cs="Arial"/>
          <w:sz w:val="22"/>
          <w:szCs w:val="22"/>
        </w:rPr>
        <w:t xml:space="preserve"> </w:t>
      </w:r>
      <w:r w:rsidR="00296B03">
        <w:rPr>
          <w:rFonts w:ascii="Arial" w:hAnsi="Arial" w:cs="Arial"/>
          <w:sz w:val="22"/>
          <w:szCs w:val="22"/>
        </w:rPr>
        <w:t>mediante atto convenzionale</w:t>
      </w:r>
      <w:r w:rsidR="00296B03">
        <w:rPr>
          <w:rStyle w:val="FootnoteReference"/>
          <w:rFonts w:ascii="Arial" w:hAnsi="Arial" w:cs="Arial"/>
          <w:sz w:val="22"/>
          <w:szCs w:val="22"/>
        </w:rPr>
        <w:footnoteReference w:id="3"/>
      </w:r>
      <w:r w:rsidR="00296B03">
        <w:rPr>
          <w:rFonts w:ascii="Arial" w:hAnsi="Arial" w:cs="Arial"/>
          <w:sz w:val="22"/>
          <w:szCs w:val="22"/>
        </w:rPr>
        <w:t xml:space="preserve">, in </w:t>
      </w:r>
      <w:r w:rsidR="00F85ACD">
        <w:rPr>
          <w:rFonts w:ascii="Arial" w:hAnsi="Arial" w:cs="Arial"/>
          <w:sz w:val="22"/>
          <w:szCs w:val="22"/>
        </w:rPr>
        <w:t>sede</w:t>
      </w:r>
      <w:r w:rsidR="00296B03">
        <w:rPr>
          <w:rFonts w:ascii="Arial" w:hAnsi="Arial" w:cs="Arial"/>
          <w:sz w:val="22"/>
          <w:szCs w:val="22"/>
        </w:rPr>
        <w:t xml:space="preserve"> di rendicontazione delle spese d</w:t>
      </w:r>
      <w:r w:rsidR="00F85ACD">
        <w:rPr>
          <w:rFonts w:ascii="Arial" w:hAnsi="Arial" w:cs="Arial"/>
          <w:sz w:val="22"/>
          <w:szCs w:val="22"/>
        </w:rPr>
        <w:t xml:space="preserve">eve </w:t>
      </w:r>
      <w:r w:rsidR="00296B03">
        <w:rPr>
          <w:rFonts w:ascii="Arial" w:hAnsi="Arial" w:cs="Arial"/>
          <w:sz w:val="22"/>
          <w:szCs w:val="22"/>
        </w:rPr>
        <w:t>essere prodotta la seguente documentazione:</w:t>
      </w:r>
    </w:p>
    <w:p w14:paraId="096A44DB" w14:textId="77777777" w:rsidR="00DD02BD" w:rsidRPr="00DD02BD" w:rsidRDefault="00DD02BD" w:rsidP="001528D8">
      <w:pPr>
        <w:pStyle w:val="ListParagraph"/>
        <w:numPr>
          <w:ilvl w:val="0"/>
          <w:numId w:val="42"/>
        </w:numPr>
        <w:spacing w:before="120" w:line="276" w:lineRule="auto"/>
        <w:ind w:left="714" w:hanging="357"/>
        <w:contextualSpacing w:val="0"/>
        <w:jc w:val="both"/>
        <w:rPr>
          <w:rFonts w:ascii="Arial" w:hAnsi="Arial" w:cs="Arial"/>
          <w:sz w:val="22"/>
          <w:szCs w:val="22"/>
        </w:rPr>
      </w:pPr>
      <w:r w:rsidRPr="00DD02BD">
        <w:rPr>
          <w:rFonts w:ascii="Arial" w:hAnsi="Arial" w:cs="Arial"/>
          <w:sz w:val="22"/>
          <w:szCs w:val="22"/>
        </w:rPr>
        <w:t>contratto/convenzione tra</w:t>
      </w:r>
      <w:r>
        <w:rPr>
          <w:rFonts w:ascii="Arial" w:hAnsi="Arial" w:cs="Arial"/>
          <w:sz w:val="22"/>
          <w:szCs w:val="22"/>
        </w:rPr>
        <w:t xml:space="preserve"> l’</w:t>
      </w:r>
      <w:r w:rsidRPr="00DD02BD">
        <w:rPr>
          <w:rFonts w:ascii="Arial" w:hAnsi="Arial" w:cs="Arial"/>
          <w:sz w:val="22"/>
          <w:szCs w:val="22"/>
        </w:rPr>
        <w:t xml:space="preserve">OI e </w:t>
      </w:r>
      <w:r>
        <w:rPr>
          <w:rFonts w:ascii="Arial" w:hAnsi="Arial" w:cs="Arial"/>
          <w:sz w:val="22"/>
          <w:szCs w:val="22"/>
        </w:rPr>
        <w:t xml:space="preserve">il </w:t>
      </w:r>
      <w:r w:rsidRPr="00DD02BD">
        <w:rPr>
          <w:rFonts w:ascii="Arial" w:hAnsi="Arial" w:cs="Arial"/>
          <w:sz w:val="22"/>
          <w:szCs w:val="22"/>
        </w:rPr>
        <w:t>soggetto attuatore;</w:t>
      </w:r>
    </w:p>
    <w:p w14:paraId="4CE047A5" w14:textId="77777777" w:rsidR="00296B03" w:rsidRPr="00296B03" w:rsidRDefault="00296B03" w:rsidP="001528D8">
      <w:pPr>
        <w:pStyle w:val="ListParagraph"/>
        <w:numPr>
          <w:ilvl w:val="0"/>
          <w:numId w:val="42"/>
        </w:numPr>
        <w:spacing w:before="120" w:line="276" w:lineRule="auto"/>
        <w:contextualSpacing w:val="0"/>
        <w:jc w:val="both"/>
        <w:rPr>
          <w:rFonts w:ascii="Arial" w:hAnsi="Arial" w:cs="Arial"/>
          <w:sz w:val="22"/>
          <w:szCs w:val="22"/>
        </w:rPr>
      </w:pPr>
      <w:r w:rsidRPr="00296B03">
        <w:rPr>
          <w:rFonts w:ascii="Arial" w:hAnsi="Arial" w:cs="Arial"/>
          <w:sz w:val="22"/>
          <w:szCs w:val="22"/>
        </w:rPr>
        <w:t xml:space="preserve">rendiconto dettagliato delle spese sostenute dal soggetto attuatore </w:t>
      </w:r>
      <w:r>
        <w:rPr>
          <w:rFonts w:ascii="Arial" w:hAnsi="Arial" w:cs="Arial"/>
          <w:sz w:val="22"/>
          <w:szCs w:val="22"/>
        </w:rPr>
        <w:t>affidatario delle misure</w:t>
      </w:r>
      <w:r w:rsidR="00326EEE">
        <w:rPr>
          <w:rFonts w:ascii="Arial" w:hAnsi="Arial" w:cs="Arial"/>
          <w:sz w:val="22"/>
          <w:szCs w:val="22"/>
        </w:rPr>
        <w:t xml:space="preserve">, </w:t>
      </w:r>
      <w:r w:rsidR="00F85ACD">
        <w:rPr>
          <w:rFonts w:ascii="Arial" w:hAnsi="Arial" w:cs="Arial"/>
          <w:sz w:val="22"/>
          <w:szCs w:val="22"/>
        </w:rPr>
        <w:t xml:space="preserve">compilato secondo le modalità illustrate </w:t>
      </w:r>
      <w:r w:rsidR="00326EEE">
        <w:rPr>
          <w:rFonts w:ascii="Arial" w:hAnsi="Arial" w:cs="Arial"/>
          <w:sz w:val="22"/>
          <w:szCs w:val="22"/>
        </w:rPr>
        <w:t>nel par. 1.</w:t>
      </w:r>
      <w:r w:rsidR="00F85ACD">
        <w:rPr>
          <w:rFonts w:ascii="Arial" w:hAnsi="Arial" w:cs="Arial"/>
          <w:sz w:val="22"/>
          <w:szCs w:val="22"/>
        </w:rPr>
        <w:t>2</w:t>
      </w:r>
      <w:r w:rsidR="00326EEE">
        <w:rPr>
          <w:rFonts w:ascii="Arial" w:hAnsi="Arial" w:cs="Arial"/>
          <w:sz w:val="22"/>
          <w:szCs w:val="22"/>
        </w:rPr>
        <w:t>.1.</w:t>
      </w:r>
      <w:r w:rsidRPr="00296B03">
        <w:rPr>
          <w:rFonts w:ascii="Arial" w:hAnsi="Arial" w:cs="Arial"/>
          <w:sz w:val="22"/>
          <w:szCs w:val="22"/>
        </w:rPr>
        <w:t>;</w:t>
      </w:r>
    </w:p>
    <w:p w14:paraId="532966B9" w14:textId="77777777" w:rsidR="00296B03" w:rsidRDefault="00296B03" w:rsidP="001528D8">
      <w:pPr>
        <w:pStyle w:val="ListParagraph"/>
        <w:numPr>
          <w:ilvl w:val="0"/>
          <w:numId w:val="42"/>
        </w:numPr>
        <w:spacing w:before="120" w:line="276" w:lineRule="auto"/>
        <w:ind w:left="714" w:hanging="357"/>
        <w:contextualSpacing w:val="0"/>
        <w:jc w:val="both"/>
        <w:rPr>
          <w:rFonts w:ascii="Arial" w:hAnsi="Arial" w:cs="Arial"/>
          <w:sz w:val="22"/>
          <w:szCs w:val="22"/>
        </w:rPr>
      </w:pPr>
      <w:r w:rsidRPr="00296B03">
        <w:rPr>
          <w:rFonts w:ascii="Arial" w:hAnsi="Arial" w:cs="Arial"/>
          <w:sz w:val="22"/>
          <w:szCs w:val="22"/>
        </w:rPr>
        <w:tab/>
        <w:t>documentazione di supporto per tipologia di spesa e di azione,</w:t>
      </w:r>
      <w:r w:rsidR="00DD02BD">
        <w:rPr>
          <w:rFonts w:ascii="Arial" w:hAnsi="Arial" w:cs="Arial"/>
          <w:sz w:val="22"/>
          <w:szCs w:val="22"/>
        </w:rPr>
        <w:t xml:space="preserve"> come illustrata ne</w:t>
      </w:r>
      <w:r w:rsidR="00F85ACD">
        <w:rPr>
          <w:rFonts w:ascii="Arial" w:hAnsi="Arial" w:cs="Arial"/>
          <w:sz w:val="22"/>
          <w:szCs w:val="22"/>
        </w:rPr>
        <w:t>i</w:t>
      </w:r>
      <w:r w:rsidR="00326EEE">
        <w:rPr>
          <w:rFonts w:ascii="Arial" w:hAnsi="Arial" w:cs="Arial"/>
          <w:sz w:val="22"/>
          <w:szCs w:val="22"/>
        </w:rPr>
        <w:t xml:space="preserve"> pa</w:t>
      </w:r>
      <w:r w:rsidR="00DD02BD">
        <w:rPr>
          <w:rFonts w:ascii="Arial" w:hAnsi="Arial" w:cs="Arial"/>
          <w:sz w:val="22"/>
          <w:szCs w:val="22"/>
        </w:rPr>
        <w:t>r</w:t>
      </w:r>
      <w:r w:rsidR="00F85ACD">
        <w:rPr>
          <w:rFonts w:ascii="Arial" w:hAnsi="Arial" w:cs="Arial"/>
          <w:sz w:val="22"/>
          <w:szCs w:val="22"/>
        </w:rPr>
        <w:t>agrafi</w:t>
      </w:r>
      <w:r w:rsidR="00DD02BD">
        <w:rPr>
          <w:rFonts w:ascii="Arial" w:hAnsi="Arial" w:cs="Arial"/>
          <w:sz w:val="22"/>
          <w:szCs w:val="22"/>
        </w:rPr>
        <w:t xml:space="preserve"> 1.</w:t>
      </w:r>
      <w:r w:rsidR="00F85ACD">
        <w:rPr>
          <w:rFonts w:ascii="Arial" w:hAnsi="Arial" w:cs="Arial"/>
          <w:sz w:val="22"/>
          <w:szCs w:val="22"/>
        </w:rPr>
        <w:t>2</w:t>
      </w:r>
      <w:r w:rsidR="00DD02BD">
        <w:rPr>
          <w:rFonts w:ascii="Arial" w:hAnsi="Arial" w:cs="Arial"/>
          <w:sz w:val="22"/>
          <w:szCs w:val="22"/>
        </w:rPr>
        <w:t>.2.</w:t>
      </w:r>
      <w:r w:rsidR="00F85ACD">
        <w:rPr>
          <w:rFonts w:ascii="Arial" w:hAnsi="Arial" w:cs="Arial"/>
          <w:sz w:val="22"/>
          <w:szCs w:val="22"/>
        </w:rPr>
        <w:t>1 e 1.2.2.2</w:t>
      </w:r>
      <w:r w:rsidR="00326EEE">
        <w:rPr>
          <w:rFonts w:ascii="Arial" w:hAnsi="Arial" w:cs="Arial"/>
          <w:sz w:val="22"/>
          <w:szCs w:val="22"/>
        </w:rPr>
        <w:t>;</w:t>
      </w:r>
    </w:p>
    <w:p w14:paraId="7656A29E" w14:textId="77777777" w:rsidR="002A3320" w:rsidRPr="00296B03" w:rsidRDefault="002A3320" w:rsidP="001528D8">
      <w:pPr>
        <w:pStyle w:val="ListParagraph"/>
        <w:numPr>
          <w:ilvl w:val="0"/>
          <w:numId w:val="42"/>
        </w:numPr>
        <w:spacing w:before="120" w:line="276" w:lineRule="auto"/>
        <w:ind w:left="714" w:hanging="357"/>
        <w:contextualSpacing w:val="0"/>
        <w:jc w:val="both"/>
        <w:rPr>
          <w:rFonts w:ascii="Arial" w:hAnsi="Arial" w:cs="Arial"/>
          <w:sz w:val="22"/>
          <w:szCs w:val="22"/>
        </w:rPr>
      </w:pPr>
      <w:r w:rsidRPr="002A3320">
        <w:rPr>
          <w:rFonts w:ascii="Arial" w:hAnsi="Arial" w:cs="Arial"/>
          <w:sz w:val="22"/>
          <w:szCs w:val="22"/>
        </w:rPr>
        <w:t>relazione sui controlli di primo livello effettuati</w:t>
      </w:r>
      <w:r>
        <w:rPr>
          <w:rFonts w:ascii="Arial" w:hAnsi="Arial" w:cs="Arial"/>
          <w:sz w:val="22"/>
          <w:szCs w:val="22"/>
        </w:rPr>
        <w:t xml:space="preserve"> dall’OI</w:t>
      </w:r>
      <w:r w:rsidRPr="002A3320">
        <w:rPr>
          <w:rFonts w:ascii="Arial" w:hAnsi="Arial" w:cs="Arial"/>
          <w:sz w:val="22"/>
          <w:szCs w:val="22"/>
        </w:rPr>
        <w:t xml:space="preserve"> sulla spesa </w:t>
      </w:r>
      <w:r>
        <w:rPr>
          <w:rFonts w:ascii="Arial" w:hAnsi="Arial" w:cs="Arial"/>
          <w:sz w:val="22"/>
          <w:szCs w:val="22"/>
        </w:rPr>
        <w:t>sostenuta dal soggetto attuatore, compilata secondo le modalità illustrate nel par. 1.3;</w:t>
      </w:r>
    </w:p>
    <w:p w14:paraId="74A97850" w14:textId="77777777" w:rsidR="00DD02BD" w:rsidRDefault="00296B03" w:rsidP="001528D8">
      <w:pPr>
        <w:pStyle w:val="ListParagraph"/>
        <w:numPr>
          <w:ilvl w:val="0"/>
          <w:numId w:val="42"/>
        </w:numPr>
        <w:spacing w:before="120" w:line="276" w:lineRule="auto"/>
        <w:ind w:left="714" w:hanging="357"/>
        <w:contextualSpacing w:val="0"/>
        <w:jc w:val="both"/>
        <w:rPr>
          <w:rFonts w:ascii="Arial" w:hAnsi="Arial" w:cs="Arial"/>
          <w:sz w:val="22"/>
          <w:szCs w:val="22"/>
        </w:rPr>
      </w:pPr>
      <w:r w:rsidRPr="00296B03">
        <w:rPr>
          <w:rFonts w:ascii="Arial" w:hAnsi="Arial" w:cs="Arial"/>
          <w:sz w:val="22"/>
          <w:szCs w:val="22"/>
        </w:rPr>
        <w:tab/>
        <w:t>at</w:t>
      </w:r>
      <w:r w:rsidR="00DD02BD">
        <w:rPr>
          <w:rFonts w:ascii="Arial" w:hAnsi="Arial" w:cs="Arial"/>
          <w:sz w:val="22"/>
          <w:szCs w:val="22"/>
        </w:rPr>
        <w:t>testazione della spesa sostenuta da</w:t>
      </w:r>
      <w:r w:rsidRPr="00296B03">
        <w:rPr>
          <w:rFonts w:ascii="Arial" w:hAnsi="Arial" w:cs="Arial"/>
          <w:sz w:val="22"/>
          <w:szCs w:val="22"/>
        </w:rPr>
        <w:t>l soggetto attuatore</w:t>
      </w:r>
      <w:r w:rsidR="00F85ACD">
        <w:rPr>
          <w:rFonts w:ascii="Arial" w:hAnsi="Arial" w:cs="Arial"/>
          <w:sz w:val="22"/>
          <w:szCs w:val="22"/>
        </w:rPr>
        <w:t>, compilata e firmata da</w:t>
      </w:r>
      <w:r w:rsidR="00DD02BD">
        <w:rPr>
          <w:rFonts w:ascii="Arial" w:hAnsi="Arial" w:cs="Arial"/>
          <w:sz w:val="22"/>
          <w:szCs w:val="22"/>
        </w:rPr>
        <w:t>ll’OI</w:t>
      </w:r>
      <w:r w:rsidR="00F85ACD">
        <w:rPr>
          <w:rFonts w:ascii="Arial" w:hAnsi="Arial" w:cs="Arial"/>
          <w:sz w:val="22"/>
          <w:szCs w:val="22"/>
        </w:rPr>
        <w:t xml:space="preserve"> secondo le modalità</w:t>
      </w:r>
      <w:r w:rsidR="00326EEE">
        <w:rPr>
          <w:rFonts w:ascii="Arial" w:hAnsi="Arial" w:cs="Arial"/>
          <w:sz w:val="22"/>
          <w:szCs w:val="22"/>
        </w:rPr>
        <w:t xml:space="preserve"> illustrat</w:t>
      </w:r>
      <w:r w:rsidR="00F85ACD">
        <w:rPr>
          <w:rFonts w:ascii="Arial" w:hAnsi="Arial" w:cs="Arial"/>
          <w:sz w:val="22"/>
          <w:szCs w:val="22"/>
        </w:rPr>
        <w:t>e</w:t>
      </w:r>
      <w:r w:rsidR="00326EEE">
        <w:rPr>
          <w:rFonts w:ascii="Arial" w:hAnsi="Arial" w:cs="Arial"/>
          <w:sz w:val="22"/>
          <w:szCs w:val="22"/>
        </w:rPr>
        <w:t xml:space="preserve"> nel par. 1.</w:t>
      </w:r>
      <w:r w:rsidR="00883716">
        <w:rPr>
          <w:rFonts w:ascii="Arial" w:hAnsi="Arial" w:cs="Arial"/>
          <w:sz w:val="22"/>
          <w:szCs w:val="22"/>
        </w:rPr>
        <w:t>2</w:t>
      </w:r>
      <w:r w:rsidR="00326EEE">
        <w:rPr>
          <w:rFonts w:ascii="Arial" w:hAnsi="Arial" w:cs="Arial"/>
          <w:sz w:val="22"/>
          <w:szCs w:val="22"/>
        </w:rPr>
        <w:t>.3.</w:t>
      </w:r>
      <w:r w:rsidR="00DD02BD">
        <w:rPr>
          <w:rFonts w:ascii="Arial" w:hAnsi="Arial" w:cs="Arial"/>
          <w:sz w:val="22"/>
          <w:szCs w:val="22"/>
        </w:rPr>
        <w:t>;</w:t>
      </w:r>
    </w:p>
    <w:p w14:paraId="24798B14" w14:textId="77777777" w:rsidR="00DD02BD" w:rsidRDefault="00296B03" w:rsidP="001528D8">
      <w:pPr>
        <w:pStyle w:val="ListParagraph"/>
        <w:numPr>
          <w:ilvl w:val="0"/>
          <w:numId w:val="42"/>
        </w:numPr>
        <w:spacing w:before="120" w:line="276" w:lineRule="auto"/>
        <w:ind w:left="714" w:hanging="357"/>
        <w:contextualSpacing w:val="0"/>
        <w:jc w:val="both"/>
        <w:rPr>
          <w:rFonts w:ascii="Arial" w:hAnsi="Arial" w:cs="Arial"/>
          <w:sz w:val="22"/>
          <w:szCs w:val="22"/>
        </w:rPr>
      </w:pPr>
      <w:r w:rsidRPr="00DD02BD">
        <w:rPr>
          <w:rFonts w:ascii="Arial" w:hAnsi="Arial" w:cs="Arial"/>
          <w:sz w:val="22"/>
          <w:szCs w:val="22"/>
        </w:rPr>
        <w:t>domanda di pagamento/rimborso da parte del soggetto attuatore;</w:t>
      </w:r>
    </w:p>
    <w:p w14:paraId="65D93509" w14:textId="77777777" w:rsidR="004C0805" w:rsidRPr="00DD02BD" w:rsidRDefault="00296B03" w:rsidP="001528D8">
      <w:pPr>
        <w:pStyle w:val="ListParagraph"/>
        <w:numPr>
          <w:ilvl w:val="0"/>
          <w:numId w:val="42"/>
        </w:numPr>
        <w:spacing w:before="120" w:line="276" w:lineRule="auto"/>
        <w:ind w:left="714" w:hanging="357"/>
        <w:contextualSpacing w:val="0"/>
        <w:jc w:val="both"/>
        <w:rPr>
          <w:rFonts w:ascii="Arial" w:hAnsi="Arial" w:cs="Arial"/>
          <w:sz w:val="22"/>
          <w:szCs w:val="22"/>
        </w:rPr>
      </w:pPr>
      <w:r w:rsidRPr="00DD02BD">
        <w:rPr>
          <w:rFonts w:ascii="Arial" w:hAnsi="Arial" w:cs="Arial"/>
          <w:sz w:val="22"/>
          <w:szCs w:val="22"/>
        </w:rPr>
        <w:t>documentazione del pagamento effettuato al soggetto attuatore</w:t>
      </w:r>
      <w:r w:rsidR="00DD02BD">
        <w:rPr>
          <w:rFonts w:ascii="Arial" w:hAnsi="Arial" w:cs="Arial"/>
          <w:sz w:val="22"/>
          <w:szCs w:val="22"/>
        </w:rPr>
        <w:t>.</w:t>
      </w:r>
    </w:p>
    <w:p w14:paraId="58D49201" w14:textId="77777777" w:rsidR="00E15475" w:rsidRDefault="00E15475">
      <w:pPr>
        <w:spacing w:before="120" w:line="276" w:lineRule="auto"/>
        <w:jc w:val="both"/>
        <w:rPr>
          <w:rFonts w:ascii="Arial" w:hAnsi="Arial" w:cs="Arial"/>
          <w:sz w:val="22"/>
          <w:szCs w:val="22"/>
        </w:rPr>
      </w:pPr>
    </w:p>
    <w:p w14:paraId="6DF2143D" w14:textId="71C4DCA8" w:rsidR="00E15475" w:rsidRDefault="0081283D">
      <w:pPr>
        <w:spacing w:before="120" w:line="276" w:lineRule="auto"/>
        <w:jc w:val="both"/>
        <w:rPr>
          <w:rFonts w:ascii="Arial" w:hAnsi="Arial" w:cs="Arial"/>
          <w:sz w:val="22"/>
          <w:szCs w:val="22"/>
        </w:rPr>
      </w:pPr>
      <w:r w:rsidRPr="0081283D">
        <w:rPr>
          <w:rFonts w:ascii="Arial" w:hAnsi="Arial" w:cs="Arial"/>
          <w:sz w:val="22"/>
          <w:szCs w:val="22"/>
        </w:rPr>
        <w:t>Si precisa infine che le indicazioni di seguito fornite valgono a</w:t>
      </w:r>
      <w:r w:rsidR="00562935">
        <w:rPr>
          <w:rFonts w:ascii="Arial" w:hAnsi="Arial" w:cs="Arial"/>
          <w:sz w:val="22"/>
          <w:szCs w:val="22"/>
        </w:rPr>
        <w:t xml:space="preserve">nche </w:t>
      </w:r>
      <w:r w:rsidRPr="0081283D">
        <w:rPr>
          <w:rFonts w:ascii="Arial" w:hAnsi="Arial" w:cs="Arial"/>
          <w:sz w:val="22"/>
          <w:szCs w:val="22"/>
        </w:rPr>
        <w:t xml:space="preserve">ai fini della rendicontazione delle spese di AT </w:t>
      </w:r>
      <w:r w:rsidR="00562935">
        <w:rPr>
          <w:rFonts w:ascii="Arial" w:hAnsi="Arial" w:cs="Arial"/>
          <w:sz w:val="22"/>
          <w:szCs w:val="22"/>
        </w:rPr>
        <w:t>dell’</w:t>
      </w:r>
      <w:proofErr w:type="spellStart"/>
      <w:r w:rsidR="00562935">
        <w:rPr>
          <w:rFonts w:ascii="Arial" w:hAnsi="Arial" w:cs="Arial"/>
          <w:sz w:val="22"/>
          <w:szCs w:val="22"/>
        </w:rPr>
        <w:t>AdG</w:t>
      </w:r>
      <w:proofErr w:type="spellEnd"/>
      <w:r w:rsidR="00562935">
        <w:rPr>
          <w:rFonts w:ascii="Arial" w:hAnsi="Arial" w:cs="Arial"/>
          <w:sz w:val="22"/>
          <w:szCs w:val="22"/>
        </w:rPr>
        <w:t xml:space="preserve"> </w:t>
      </w:r>
      <w:r w:rsidRPr="0081283D">
        <w:rPr>
          <w:rFonts w:ascii="Arial" w:hAnsi="Arial" w:cs="Arial"/>
          <w:sz w:val="22"/>
          <w:szCs w:val="22"/>
        </w:rPr>
        <w:t>a valere su una specifica domanda FEG.</w:t>
      </w:r>
    </w:p>
    <w:p w14:paraId="7AFF6D3B" w14:textId="77777777" w:rsidR="00D37A4B" w:rsidRDefault="00D37A4B">
      <w:pPr>
        <w:spacing w:before="120" w:line="276" w:lineRule="auto"/>
        <w:jc w:val="both"/>
        <w:rPr>
          <w:rFonts w:ascii="Arial" w:hAnsi="Arial" w:cs="Arial"/>
          <w:sz w:val="22"/>
          <w:szCs w:val="22"/>
        </w:rPr>
      </w:pPr>
    </w:p>
    <w:p w14:paraId="340E610D" w14:textId="77777777" w:rsidR="00E15475" w:rsidRDefault="00112F52">
      <w:pPr>
        <w:pStyle w:val="Heading3"/>
        <w:numPr>
          <w:ilvl w:val="3"/>
          <w:numId w:val="33"/>
        </w:numPr>
        <w:ind w:left="1701" w:hanging="567"/>
        <w:rPr>
          <w:i/>
          <w:color w:val="4F81BD"/>
          <w:sz w:val="24"/>
          <w:szCs w:val="24"/>
        </w:rPr>
      </w:pPr>
      <w:bookmarkStart w:id="19" w:name="_Toc40707734"/>
      <w:r w:rsidRPr="00E751A5">
        <w:rPr>
          <w:i/>
          <w:color w:val="4F81BD"/>
          <w:sz w:val="24"/>
          <w:szCs w:val="24"/>
        </w:rPr>
        <w:t>Elenco della documentazione per tipologia di spesa</w:t>
      </w:r>
      <w:bookmarkEnd w:id="19"/>
      <w:r w:rsidRPr="00E751A5">
        <w:rPr>
          <w:i/>
          <w:color w:val="4F81BD"/>
          <w:sz w:val="24"/>
          <w:szCs w:val="24"/>
        </w:rPr>
        <w:t xml:space="preserve"> </w:t>
      </w:r>
    </w:p>
    <w:p w14:paraId="26AE09DD" w14:textId="77777777" w:rsidR="00E15475" w:rsidRDefault="00112F52">
      <w:pPr>
        <w:pStyle w:val="ListParagraph"/>
        <w:numPr>
          <w:ilvl w:val="0"/>
          <w:numId w:val="17"/>
        </w:numPr>
        <w:spacing w:before="120" w:line="276" w:lineRule="auto"/>
        <w:ind w:left="851" w:hanging="425"/>
        <w:contextualSpacing w:val="0"/>
        <w:jc w:val="both"/>
        <w:rPr>
          <w:rFonts w:ascii="Arial" w:hAnsi="Arial" w:cs="Arial"/>
          <w:b/>
          <w:i/>
          <w:sz w:val="22"/>
          <w:szCs w:val="22"/>
          <w:u w:val="single"/>
        </w:rPr>
      </w:pPr>
      <w:r w:rsidRPr="00552FF6">
        <w:rPr>
          <w:rFonts w:ascii="Arial" w:hAnsi="Arial" w:cs="Arial"/>
          <w:b/>
          <w:i/>
          <w:sz w:val="22"/>
          <w:szCs w:val="22"/>
          <w:u w:val="single"/>
        </w:rPr>
        <w:t xml:space="preserve">Affidamento all’esterno di un servizio (appalti pubblici) </w:t>
      </w:r>
    </w:p>
    <w:p w14:paraId="7DBD2A77" w14:textId="03551710" w:rsidR="00E15475" w:rsidRDefault="00112F52">
      <w:pPr>
        <w:spacing w:before="120" w:line="276" w:lineRule="auto"/>
        <w:jc w:val="both"/>
        <w:rPr>
          <w:rFonts w:ascii="Arial" w:hAnsi="Arial" w:cs="Arial"/>
          <w:sz w:val="22"/>
          <w:szCs w:val="22"/>
        </w:rPr>
      </w:pPr>
      <w:r>
        <w:rPr>
          <w:rFonts w:ascii="Arial" w:hAnsi="Arial" w:cs="Arial"/>
          <w:sz w:val="22"/>
          <w:szCs w:val="22"/>
        </w:rPr>
        <w:t xml:space="preserve">La scelta </w:t>
      </w:r>
      <w:r w:rsidRPr="00920F8D">
        <w:rPr>
          <w:rFonts w:ascii="Arial" w:hAnsi="Arial" w:cs="Arial"/>
          <w:sz w:val="22"/>
          <w:szCs w:val="22"/>
        </w:rPr>
        <w:t>de</w:t>
      </w:r>
      <w:r>
        <w:rPr>
          <w:rFonts w:ascii="Arial" w:hAnsi="Arial" w:cs="Arial"/>
          <w:sz w:val="22"/>
          <w:szCs w:val="22"/>
        </w:rPr>
        <w:t xml:space="preserve">i </w:t>
      </w:r>
      <w:r w:rsidRPr="00920F8D">
        <w:rPr>
          <w:rFonts w:ascii="Arial" w:hAnsi="Arial" w:cs="Arial"/>
          <w:sz w:val="22"/>
          <w:szCs w:val="22"/>
        </w:rPr>
        <w:t>fornitor</w:t>
      </w:r>
      <w:r>
        <w:rPr>
          <w:rFonts w:ascii="Arial" w:hAnsi="Arial" w:cs="Arial"/>
          <w:sz w:val="22"/>
          <w:szCs w:val="22"/>
        </w:rPr>
        <w:t>i di beni</w:t>
      </w:r>
      <w:r w:rsidRPr="00920F8D">
        <w:rPr>
          <w:rFonts w:ascii="Arial" w:hAnsi="Arial" w:cs="Arial"/>
          <w:sz w:val="22"/>
          <w:szCs w:val="22"/>
        </w:rPr>
        <w:t xml:space="preserve"> e/o servizi </w:t>
      </w:r>
      <w:r>
        <w:rPr>
          <w:rFonts w:ascii="Arial" w:hAnsi="Arial" w:cs="Arial"/>
          <w:sz w:val="22"/>
          <w:szCs w:val="22"/>
        </w:rPr>
        <w:t>necessari per l’attuazione degli interventi finanziati deve essere effettuata nel rispetto delle norm</w:t>
      </w:r>
      <w:r w:rsidRPr="00920F8D">
        <w:rPr>
          <w:rFonts w:ascii="Arial" w:hAnsi="Arial" w:cs="Arial"/>
          <w:sz w:val="22"/>
          <w:szCs w:val="22"/>
        </w:rPr>
        <w:t xml:space="preserve">e previste dal </w:t>
      </w:r>
      <w:r w:rsidR="00A436B1" w:rsidRPr="00A436B1">
        <w:rPr>
          <w:rFonts w:ascii="Arial" w:hAnsi="Arial" w:cs="Arial"/>
          <w:sz w:val="22"/>
          <w:szCs w:val="22"/>
        </w:rPr>
        <w:t>Decreto legislativo del 18 aprile 2016, n. 50 "Attuazione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 servizi e forniture”</w:t>
      </w:r>
      <w:r w:rsidR="002A3320">
        <w:rPr>
          <w:rFonts w:ascii="Arial" w:hAnsi="Arial" w:cs="Arial"/>
          <w:sz w:val="22"/>
          <w:szCs w:val="22"/>
        </w:rPr>
        <w:t xml:space="preserve"> </w:t>
      </w:r>
      <w:r>
        <w:rPr>
          <w:rFonts w:ascii="Arial" w:hAnsi="Arial" w:cs="Arial"/>
          <w:sz w:val="22"/>
          <w:szCs w:val="22"/>
        </w:rPr>
        <w:t>e</w:t>
      </w:r>
      <w:r w:rsidR="00DF7778">
        <w:rPr>
          <w:rFonts w:ascii="Arial" w:hAnsi="Arial" w:cs="Arial"/>
          <w:sz w:val="22"/>
          <w:szCs w:val="22"/>
        </w:rPr>
        <w:t xml:space="preserve"> della</w:t>
      </w:r>
      <w:r>
        <w:rPr>
          <w:rFonts w:ascii="Arial" w:hAnsi="Arial" w:cs="Arial"/>
          <w:sz w:val="22"/>
          <w:szCs w:val="22"/>
        </w:rPr>
        <w:t xml:space="preserve"> normativa regionale/provinciale </w:t>
      </w:r>
      <w:r w:rsidR="00DF7778">
        <w:rPr>
          <w:rFonts w:ascii="Arial" w:hAnsi="Arial" w:cs="Arial"/>
          <w:sz w:val="22"/>
          <w:szCs w:val="22"/>
        </w:rPr>
        <w:t>eventualmente applicabile</w:t>
      </w:r>
      <w:r>
        <w:rPr>
          <w:rFonts w:ascii="Arial" w:hAnsi="Arial" w:cs="Arial"/>
          <w:sz w:val="22"/>
          <w:szCs w:val="22"/>
        </w:rPr>
        <w:t xml:space="preserve">. </w:t>
      </w:r>
    </w:p>
    <w:p w14:paraId="5D13067F" w14:textId="77777777" w:rsidR="00112F52" w:rsidRDefault="00112F52" w:rsidP="001528D8">
      <w:pPr>
        <w:spacing w:before="120" w:line="276" w:lineRule="auto"/>
        <w:jc w:val="both"/>
        <w:rPr>
          <w:rFonts w:ascii="Arial" w:hAnsi="Arial" w:cs="Arial"/>
          <w:sz w:val="22"/>
          <w:szCs w:val="22"/>
        </w:rPr>
      </w:pPr>
      <w:r>
        <w:rPr>
          <w:rFonts w:ascii="Arial" w:hAnsi="Arial" w:cs="Arial"/>
          <w:sz w:val="22"/>
          <w:szCs w:val="22"/>
        </w:rPr>
        <w:t xml:space="preserve">L’OI è comunque </w:t>
      </w:r>
      <w:r w:rsidRPr="00920F8D">
        <w:rPr>
          <w:rFonts w:ascii="Arial" w:hAnsi="Arial" w:cs="Arial"/>
          <w:sz w:val="22"/>
          <w:szCs w:val="22"/>
        </w:rPr>
        <w:t>tenuto a</w:t>
      </w:r>
      <w:r>
        <w:rPr>
          <w:rFonts w:ascii="Arial" w:hAnsi="Arial" w:cs="Arial"/>
          <w:sz w:val="22"/>
          <w:szCs w:val="22"/>
        </w:rPr>
        <w:t xml:space="preserve"> </w:t>
      </w:r>
      <w:r w:rsidRPr="00920F8D">
        <w:rPr>
          <w:rFonts w:ascii="Arial" w:hAnsi="Arial" w:cs="Arial"/>
          <w:sz w:val="22"/>
          <w:szCs w:val="22"/>
        </w:rPr>
        <w:t>seguire procedure ispirate a criteri di uniformità e trasparenza al fine di garantire i principi di</w:t>
      </w:r>
      <w:r>
        <w:rPr>
          <w:rFonts w:ascii="Arial" w:hAnsi="Arial" w:cs="Arial"/>
          <w:sz w:val="22"/>
          <w:szCs w:val="22"/>
        </w:rPr>
        <w:t xml:space="preserve"> </w:t>
      </w:r>
      <w:r w:rsidRPr="00920F8D">
        <w:rPr>
          <w:rFonts w:ascii="Arial" w:hAnsi="Arial" w:cs="Arial"/>
          <w:sz w:val="22"/>
          <w:szCs w:val="22"/>
        </w:rPr>
        <w:t>pubblici</w:t>
      </w:r>
      <w:r w:rsidR="00DF7778">
        <w:rPr>
          <w:rFonts w:ascii="Arial" w:hAnsi="Arial" w:cs="Arial"/>
          <w:sz w:val="22"/>
          <w:szCs w:val="22"/>
        </w:rPr>
        <w:t>tà</w:t>
      </w:r>
      <w:r w:rsidRPr="00920F8D">
        <w:rPr>
          <w:rFonts w:ascii="Arial" w:hAnsi="Arial" w:cs="Arial"/>
          <w:sz w:val="22"/>
          <w:szCs w:val="22"/>
        </w:rPr>
        <w:t xml:space="preserve"> e parità di trattamento.</w:t>
      </w:r>
    </w:p>
    <w:p w14:paraId="3DED2C4D" w14:textId="77777777" w:rsidR="00FF20FE" w:rsidRDefault="00FF20FE" w:rsidP="001528D8">
      <w:pPr>
        <w:spacing w:before="120" w:line="276" w:lineRule="auto"/>
        <w:jc w:val="both"/>
        <w:rPr>
          <w:rFonts w:ascii="Arial" w:hAnsi="Arial" w:cs="Arial"/>
          <w:sz w:val="22"/>
          <w:szCs w:val="22"/>
        </w:rPr>
      </w:pPr>
      <w:r>
        <w:rPr>
          <w:rFonts w:ascii="Arial" w:hAnsi="Arial" w:cs="Arial"/>
          <w:sz w:val="22"/>
          <w:szCs w:val="22"/>
        </w:rPr>
        <w:t>Nel caso in cui l’OI ricorra al c.d. “</w:t>
      </w:r>
      <w:r w:rsidRPr="008B3403">
        <w:rPr>
          <w:rFonts w:ascii="Arial" w:hAnsi="Arial" w:cs="Arial"/>
          <w:sz w:val="22"/>
          <w:szCs w:val="22"/>
        </w:rPr>
        <w:t xml:space="preserve">affidamento </w:t>
      </w:r>
      <w:r w:rsidRPr="004711F6">
        <w:rPr>
          <w:rFonts w:ascii="Arial" w:hAnsi="Arial" w:cs="Arial"/>
          <w:i/>
          <w:sz w:val="22"/>
          <w:szCs w:val="22"/>
        </w:rPr>
        <w:t>in house</w:t>
      </w:r>
      <w:r w:rsidRPr="008B3403">
        <w:rPr>
          <w:rFonts w:ascii="Arial" w:hAnsi="Arial" w:cs="Arial" w:hint="eastAsia"/>
          <w:sz w:val="22"/>
          <w:szCs w:val="22"/>
        </w:rPr>
        <w:t>”</w:t>
      </w:r>
      <w:r w:rsidRPr="008B3403">
        <w:rPr>
          <w:rFonts w:ascii="Arial" w:hAnsi="Arial" w:cs="Arial"/>
          <w:sz w:val="22"/>
          <w:szCs w:val="22"/>
        </w:rPr>
        <w:t>, devono essere prodotti i documenti</w:t>
      </w:r>
      <w:r>
        <w:rPr>
          <w:rFonts w:ascii="Arial" w:hAnsi="Arial" w:cs="Arial"/>
          <w:sz w:val="22"/>
          <w:szCs w:val="22"/>
        </w:rPr>
        <w:t xml:space="preserve"> </w:t>
      </w:r>
      <w:r w:rsidRPr="008B3403">
        <w:rPr>
          <w:rFonts w:ascii="Arial" w:hAnsi="Arial" w:cs="Arial"/>
          <w:sz w:val="22"/>
          <w:szCs w:val="22"/>
        </w:rPr>
        <w:t xml:space="preserve">comprovanti la natura di ente </w:t>
      </w:r>
      <w:r w:rsidRPr="008B3403">
        <w:rPr>
          <w:rFonts w:ascii="Arial" w:hAnsi="Arial" w:cs="Arial" w:hint="eastAsia"/>
          <w:sz w:val="22"/>
          <w:szCs w:val="22"/>
        </w:rPr>
        <w:t>“</w:t>
      </w:r>
      <w:r w:rsidRPr="004711F6">
        <w:rPr>
          <w:rFonts w:ascii="Arial" w:hAnsi="Arial" w:cs="Arial"/>
          <w:i/>
          <w:sz w:val="22"/>
          <w:szCs w:val="22"/>
        </w:rPr>
        <w:t>in house</w:t>
      </w:r>
      <w:r w:rsidRPr="008B3403">
        <w:rPr>
          <w:rFonts w:ascii="Arial" w:hAnsi="Arial" w:cs="Arial" w:hint="eastAsia"/>
          <w:sz w:val="22"/>
          <w:szCs w:val="22"/>
        </w:rPr>
        <w:t>”</w:t>
      </w:r>
      <w:r>
        <w:rPr>
          <w:rFonts w:ascii="Arial" w:hAnsi="Arial" w:cs="Arial"/>
          <w:sz w:val="22"/>
          <w:szCs w:val="22"/>
        </w:rPr>
        <w:t xml:space="preserve"> del soggetto a cui è stato affidato il servizio.</w:t>
      </w:r>
    </w:p>
    <w:p w14:paraId="4EC94A9B" w14:textId="77777777" w:rsidR="00FF20FE" w:rsidRDefault="00FF20FE" w:rsidP="001528D8">
      <w:pPr>
        <w:spacing w:before="120" w:line="276" w:lineRule="auto"/>
        <w:jc w:val="both"/>
        <w:rPr>
          <w:rFonts w:ascii="Arial" w:hAnsi="Arial" w:cs="Arial"/>
          <w:sz w:val="22"/>
          <w:szCs w:val="22"/>
        </w:rPr>
      </w:pPr>
    </w:p>
    <w:p w14:paraId="1B4004D6" w14:textId="47393F5E" w:rsidR="00E15475" w:rsidRDefault="00B97591">
      <w:pPr>
        <w:spacing w:before="120" w:line="276" w:lineRule="auto"/>
        <w:ind w:left="-284" w:right="-142"/>
        <w:jc w:val="center"/>
        <w:rPr>
          <w:rFonts w:ascii="Arial" w:hAnsi="Arial" w:cs="Arial"/>
          <w:sz w:val="22"/>
          <w:szCs w:val="22"/>
        </w:rPr>
      </w:pPr>
      <w:r>
        <w:rPr>
          <w:rFonts w:ascii="Arial" w:hAnsi="Arial" w:cs="Arial"/>
          <w:b/>
          <w:sz w:val="20"/>
          <w:szCs w:val="20"/>
        </w:rPr>
        <w:t>Tabella</w:t>
      </w:r>
      <w:r w:rsidRPr="00A97D42">
        <w:rPr>
          <w:rFonts w:ascii="Arial" w:hAnsi="Arial" w:cs="Arial"/>
          <w:b/>
          <w:sz w:val="20"/>
          <w:szCs w:val="20"/>
        </w:rPr>
        <w:t xml:space="preserve"> n. </w:t>
      </w:r>
      <w:r>
        <w:rPr>
          <w:rFonts w:ascii="Arial" w:hAnsi="Arial" w:cs="Arial"/>
          <w:b/>
          <w:sz w:val="20"/>
          <w:szCs w:val="20"/>
        </w:rPr>
        <w:t>2</w:t>
      </w:r>
      <w:r w:rsidRPr="00A97D42">
        <w:rPr>
          <w:rFonts w:ascii="Arial" w:hAnsi="Arial" w:cs="Arial"/>
          <w:b/>
          <w:sz w:val="20"/>
          <w:szCs w:val="20"/>
        </w:rPr>
        <w:t xml:space="preserve"> – </w:t>
      </w:r>
      <w:r>
        <w:rPr>
          <w:rFonts w:ascii="Arial" w:hAnsi="Arial" w:cs="Arial"/>
          <w:b/>
          <w:sz w:val="20"/>
          <w:szCs w:val="20"/>
        </w:rPr>
        <w:t>Documentazione da produrre</w:t>
      </w:r>
      <w:r w:rsidR="00DF7778">
        <w:rPr>
          <w:rFonts w:ascii="Arial" w:hAnsi="Arial" w:cs="Arial"/>
          <w:b/>
          <w:sz w:val="20"/>
          <w:szCs w:val="20"/>
        </w:rPr>
        <w:t xml:space="preserve"> in caso di </w:t>
      </w:r>
      <w:r>
        <w:rPr>
          <w:rFonts w:ascii="Arial" w:hAnsi="Arial" w:cs="Arial"/>
          <w:b/>
          <w:sz w:val="20"/>
          <w:szCs w:val="20"/>
        </w:rPr>
        <w:t>affidamento all’esterno</w:t>
      </w:r>
      <w:r w:rsidR="00BC386E">
        <w:rPr>
          <w:rFonts w:ascii="Arial" w:hAnsi="Arial" w:cs="Arial"/>
          <w:b/>
          <w:sz w:val="20"/>
          <w:szCs w:val="20"/>
        </w:rPr>
        <w:t>, per fase procedurale</w:t>
      </w:r>
    </w:p>
    <w:tbl>
      <w:tblPr>
        <w:tblStyle w:val="TableGrid"/>
        <w:tblW w:w="0" w:type="auto"/>
        <w:tblLook w:val="04A0" w:firstRow="1" w:lastRow="0" w:firstColumn="1" w:lastColumn="0" w:noHBand="0" w:noVBand="1"/>
      </w:tblPr>
      <w:tblGrid>
        <w:gridCol w:w="4808"/>
        <w:gridCol w:w="4821"/>
      </w:tblGrid>
      <w:tr w:rsidR="00112F52" w:rsidRPr="00A7489C" w14:paraId="067A2217" w14:textId="77777777" w:rsidTr="009B5603">
        <w:tc>
          <w:tcPr>
            <w:tcW w:w="4889" w:type="dxa"/>
            <w:shd w:val="clear" w:color="auto" w:fill="548DD4" w:themeFill="text2" w:themeFillTint="99"/>
            <w:vAlign w:val="center"/>
          </w:tcPr>
          <w:p w14:paraId="02064822" w14:textId="77777777" w:rsidR="00A7489C" w:rsidRPr="009B5603" w:rsidRDefault="009B5603" w:rsidP="009B5603">
            <w:pPr>
              <w:spacing w:before="240" w:after="240"/>
              <w:jc w:val="center"/>
              <w:rPr>
                <w:rFonts w:ascii="Arial" w:hAnsi="Arial" w:cs="Arial"/>
                <w:b/>
                <w:color w:val="FFFFFF" w:themeColor="background1"/>
                <w:sz w:val="20"/>
                <w:szCs w:val="20"/>
              </w:rPr>
            </w:pPr>
            <w:r>
              <w:rPr>
                <w:rFonts w:ascii="Arial" w:hAnsi="Arial" w:cs="Arial"/>
                <w:b/>
                <w:color w:val="FFFFFF" w:themeColor="background1"/>
                <w:sz w:val="20"/>
                <w:szCs w:val="20"/>
              </w:rPr>
              <w:t>Fase</w:t>
            </w:r>
            <w:r w:rsidR="006B6669" w:rsidRPr="00B465A2">
              <w:rPr>
                <w:rFonts w:ascii="Arial" w:hAnsi="Arial" w:cs="Arial"/>
                <w:b/>
                <w:color w:val="FFFFFF" w:themeColor="background1"/>
                <w:sz w:val="20"/>
                <w:szCs w:val="20"/>
              </w:rPr>
              <w:t xml:space="preserve"> procedurale</w:t>
            </w:r>
          </w:p>
        </w:tc>
        <w:tc>
          <w:tcPr>
            <w:tcW w:w="4890" w:type="dxa"/>
            <w:shd w:val="clear" w:color="auto" w:fill="548DD4" w:themeFill="text2" w:themeFillTint="99"/>
            <w:vAlign w:val="center"/>
          </w:tcPr>
          <w:p w14:paraId="4609F148" w14:textId="77777777" w:rsidR="00B465A2" w:rsidRPr="009B5603" w:rsidRDefault="00112F52" w:rsidP="009B5603">
            <w:pPr>
              <w:spacing w:before="240" w:after="240"/>
              <w:jc w:val="center"/>
              <w:rPr>
                <w:rFonts w:ascii="Arial" w:hAnsi="Arial" w:cs="Arial"/>
                <w:b/>
                <w:color w:val="FFFFFF" w:themeColor="background1"/>
                <w:sz w:val="20"/>
                <w:szCs w:val="20"/>
              </w:rPr>
            </w:pPr>
            <w:r w:rsidRPr="00B465A2">
              <w:rPr>
                <w:rFonts w:ascii="Arial" w:hAnsi="Arial" w:cs="Arial"/>
                <w:b/>
                <w:color w:val="FFFFFF" w:themeColor="background1"/>
                <w:sz w:val="20"/>
                <w:szCs w:val="20"/>
              </w:rPr>
              <w:t>Documentazione da produrre</w:t>
            </w:r>
          </w:p>
        </w:tc>
      </w:tr>
      <w:tr w:rsidR="00112F52" w14:paraId="68A9ABB3" w14:textId="77777777" w:rsidTr="009B5603">
        <w:tc>
          <w:tcPr>
            <w:tcW w:w="4889" w:type="dxa"/>
            <w:vAlign w:val="center"/>
          </w:tcPr>
          <w:p w14:paraId="167A890D" w14:textId="77777777" w:rsidR="00112F52" w:rsidRPr="00B465A2" w:rsidRDefault="00112F52" w:rsidP="009B5603">
            <w:pPr>
              <w:spacing w:before="60" w:after="60"/>
              <w:jc w:val="both"/>
              <w:rPr>
                <w:rFonts w:ascii="Arial" w:hAnsi="Arial" w:cs="Arial"/>
                <w:b/>
                <w:sz w:val="20"/>
                <w:szCs w:val="20"/>
              </w:rPr>
            </w:pPr>
            <w:r w:rsidRPr="00B465A2">
              <w:rPr>
                <w:rFonts w:ascii="Arial" w:hAnsi="Arial" w:cs="Arial"/>
                <w:b/>
                <w:sz w:val="20"/>
                <w:szCs w:val="20"/>
              </w:rPr>
              <w:t>Approvazione e pubblicazione del bando per l</w:t>
            </w:r>
            <w:r w:rsidRPr="00B465A2">
              <w:rPr>
                <w:rFonts w:ascii="Arial" w:hAnsi="Arial" w:cs="Arial" w:hint="eastAsia"/>
                <w:b/>
                <w:sz w:val="20"/>
                <w:szCs w:val="20"/>
              </w:rPr>
              <w:t>’</w:t>
            </w:r>
            <w:r w:rsidRPr="00B465A2">
              <w:rPr>
                <w:rFonts w:ascii="Arial" w:hAnsi="Arial" w:cs="Arial"/>
                <w:b/>
                <w:sz w:val="20"/>
                <w:szCs w:val="20"/>
              </w:rPr>
              <w:t xml:space="preserve">appalto </w:t>
            </w:r>
          </w:p>
        </w:tc>
        <w:tc>
          <w:tcPr>
            <w:tcW w:w="4890" w:type="dxa"/>
            <w:vAlign w:val="center"/>
          </w:tcPr>
          <w:p w14:paraId="75E87024"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Bando e documentazione di gara (capitolato tecnico, disciplinare, ecc.);</w:t>
            </w:r>
          </w:p>
          <w:p w14:paraId="71230CA9"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Documento di pubblicazione del bando.</w:t>
            </w:r>
          </w:p>
        </w:tc>
      </w:tr>
      <w:tr w:rsidR="00112F52" w14:paraId="584D4B15" w14:textId="77777777" w:rsidTr="009B5603">
        <w:tc>
          <w:tcPr>
            <w:tcW w:w="4889" w:type="dxa"/>
            <w:vAlign w:val="center"/>
          </w:tcPr>
          <w:p w14:paraId="502CD90E" w14:textId="77777777" w:rsidR="00112F52" w:rsidRPr="00B465A2" w:rsidRDefault="009B5603" w:rsidP="009B5603">
            <w:pPr>
              <w:spacing w:before="60" w:after="60"/>
              <w:jc w:val="both"/>
              <w:rPr>
                <w:rFonts w:ascii="Arial" w:hAnsi="Arial" w:cs="Arial"/>
                <w:b/>
                <w:sz w:val="20"/>
                <w:szCs w:val="20"/>
              </w:rPr>
            </w:pPr>
            <w:r>
              <w:rPr>
                <w:rFonts w:ascii="Arial" w:hAnsi="Arial" w:cs="Arial"/>
                <w:b/>
                <w:sz w:val="20"/>
                <w:szCs w:val="20"/>
              </w:rPr>
              <w:lastRenderedPageBreak/>
              <w:t>Identificazione del soggetto</w:t>
            </w:r>
            <w:r w:rsidR="00112F52" w:rsidRPr="00B465A2">
              <w:rPr>
                <w:rFonts w:ascii="Arial" w:hAnsi="Arial" w:cs="Arial"/>
                <w:b/>
                <w:sz w:val="20"/>
                <w:szCs w:val="20"/>
              </w:rPr>
              <w:t xml:space="preserve"> appaltator</w:t>
            </w:r>
            <w:r>
              <w:rPr>
                <w:rFonts w:ascii="Arial" w:hAnsi="Arial" w:cs="Arial"/>
                <w:b/>
                <w:sz w:val="20"/>
                <w:szCs w:val="20"/>
              </w:rPr>
              <w:t>e</w:t>
            </w:r>
          </w:p>
        </w:tc>
        <w:tc>
          <w:tcPr>
            <w:tcW w:w="4890" w:type="dxa"/>
            <w:vAlign w:val="center"/>
          </w:tcPr>
          <w:p w14:paraId="638FBE8F"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Offerte ricevute (</w:t>
            </w:r>
            <w:r w:rsidR="00DF7778">
              <w:rPr>
                <w:rFonts w:ascii="Arial" w:hAnsi="Arial" w:cs="Arial"/>
                <w:sz w:val="20"/>
                <w:szCs w:val="20"/>
              </w:rPr>
              <w:t xml:space="preserve">contrassegnate da </w:t>
            </w:r>
            <w:r w:rsidRPr="00B465A2">
              <w:rPr>
                <w:rFonts w:ascii="Arial" w:hAnsi="Arial" w:cs="Arial"/>
                <w:sz w:val="20"/>
                <w:szCs w:val="20"/>
              </w:rPr>
              <w:t>protocollo, timbri</w:t>
            </w:r>
            <w:r w:rsidR="00DF7778">
              <w:rPr>
                <w:rFonts w:ascii="Arial" w:hAnsi="Arial" w:cs="Arial"/>
                <w:sz w:val="20"/>
                <w:szCs w:val="20"/>
              </w:rPr>
              <w:t>,</w:t>
            </w:r>
            <w:r w:rsidRPr="00B465A2">
              <w:rPr>
                <w:rFonts w:ascii="Arial" w:hAnsi="Arial" w:cs="Arial"/>
                <w:sz w:val="20"/>
                <w:szCs w:val="20"/>
              </w:rPr>
              <w:t xml:space="preserve"> ecc</w:t>
            </w:r>
            <w:r w:rsidR="00DF7778">
              <w:rPr>
                <w:rFonts w:ascii="Arial" w:hAnsi="Arial" w:cs="Arial"/>
                <w:sz w:val="20"/>
                <w:szCs w:val="20"/>
              </w:rPr>
              <w:t>.</w:t>
            </w:r>
            <w:r w:rsidRPr="00B465A2">
              <w:rPr>
                <w:rFonts w:ascii="Arial" w:hAnsi="Arial" w:cs="Arial"/>
                <w:sz w:val="20"/>
                <w:szCs w:val="20"/>
              </w:rPr>
              <w:t>);</w:t>
            </w:r>
          </w:p>
          <w:p w14:paraId="1C8E50F0"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Atto di nomina della Commissione di valutazione e verbali di aggiudicazione;</w:t>
            </w:r>
          </w:p>
          <w:p w14:paraId="1AC3CAA0"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Graduatoria delle offerte;</w:t>
            </w:r>
          </w:p>
          <w:p w14:paraId="644121E2"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Eventuali ricorsi e documentazione relativa all'esame dei ricorsi;</w:t>
            </w:r>
          </w:p>
          <w:p w14:paraId="31BDB910"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 xml:space="preserve">Graduatoria definitiva e pubblicazione della graduatoria; </w:t>
            </w:r>
          </w:p>
          <w:p w14:paraId="56716C1C"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Atti di aggiudicazione definitiva dell</w:t>
            </w:r>
            <w:r w:rsidRPr="00B465A2">
              <w:rPr>
                <w:rFonts w:ascii="Arial" w:hAnsi="Arial" w:cs="Arial" w:hint="eastAsia"/>
                <w:sz w:val="20"/>
                <w:szCs w:val="20"/>
              </w:rPr>
              <w:t>’</w:t>
            </w:r>
            <w:r w:rsidRPr="00B465A2">
              <w:rPr>
                <w:rFonts w:ascii="Arial" w:hAnsi="Arial" w:cs="Arial"/>
                <w:sz w:val="20"/>
                <w:szCs w:val="20"/>
              </w:rPr>
              <w:t>appalto.</w:t>
            </w:r>
          </w:p>
        </w:tc>
      </w:tr>
      <w:tr w:rsidR="00112F52" w14:paraId="2907CC47" w14:textId="77777777" w:rsidTr="009B5603">
        <w:tc>
          <w:tcPr>
            <w:tcW w:w="4889" w:type="dxa"/>
            <w:vAlign w:val="center"/>
          </w:tcPr>
          <w:p w14:paraId="28464776" w14:textId="77777777" w:rsidR="00112F52" w:rsidRPr="00B465A2" w:rsidRDefault="009B5603" w:rsidP="009B5603">
            <w:pPr>
              <w:spacing w:before="60" w:after="60"/>
              <w:jc w:val="both"/>
              <w:rPr>
                <w:rFonts w:ascii="Arial" w:hAnsi="Arial" w:cs="Arial"/>
                <w:b/>
                <w:sz w:val="20"/>
                <w:szCs w:val="20"/>
              </w:rPr>
            </w:pPr>
            <w:r>
              <w:rPr>
                <w:rFonts w:ascii="Arial" w:hAnsi="Arial" w:cs="Arial"/>
                <w:b/>
                <w:sz w:val="20"/>
                <w:szCs w:val="20"/>
              </w:rPr>
              <w:t>Stipula del c</w:t>
            </w:r>
            <w:r w:rsidR="00112F52" w:rsidRPr="00B465A2">
              <w:rPr>
                <w:rFonts w:ascii="Arial" w:hAnsi="Arial" w:cs="Arial"/>
                <w:b/>
                <w:sz w:val="20"/>
                <w:szCs w:val="20"/>
              </w:rPr>
              <w:t>ontratto</w:t>
            </w:r>
          </w:p>
        </w:tc>
        <w:tc>
          <w:tcPr>
            <w:tcW w:w="4890" w:type="dxa"/>
            <w:vAlign w:val="center"/>
          </w:tcPr>
          <w:p w14:paraId="2B3043C0"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Contratto d</w:t>
            </w:r>
            <w:r w:rsidRPr="00B465A2">
              <w:rPr>
                <w:rFonts w:ascii="Arial" w:hAnsi="Arial" w:cs="Arial" w:hint="eastAsia"/>
                <w:sz w:val="20"/>
                <w:szCs w:val="20"/>
              </w:rPr>
              <w:t>’</w:t>
            </w:r>
            <w:r w:rsidRPr="00B465A2">
              <w:rPr>
                <w:rFonts w:ascii="Arial" w:hAnsi="Arial" w:cs="Arial"/>
                <w:sz w:val="20"/>
                <w:szCs w:val="20"/>
              </w:rPr>
              <w:t>appalto;</w:t>
            </w:r>
          </w:p>
          <w:p w14:paraId="75A3D3F8"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Doc</w:t>
            </w:r>
            <w:r w:rsidR="009B5603">
              <w:rPr>
                <w:rFonts w:ascii="Arial" w:hAnsi="Arial" w:cs="Arial"/>
                <w:sz w:val="20"/>
                <w:szCs w:val="20"/>
              </w:rPr>
              <w:t>umentazione amministrativa della società appaltatrice</w:t>
            </w:r>
            <w:r w:rsidRPr="00B465A2">
              <w:rPr>
                <w:rFonts w:ascii="Arial" w:hAnsi="Arial" w:cs="Arial"/>
                <w:sz w:val="20"/>
                <w:szCs w:val="20"/>
              </w:rPr>
              <w:t xml:space="preserve"> (</w:t>
            </w:r>
            <w:r w:rsidR="00DF7778">
              <w:rPr>
                <w:rFonts w:ascii="Arial" w:hAnsi="Arial" w:cs="Arial"/>
                <w:sz w:val="20"/>
                <w:szCs w:val="20"/>
              </w:rPr>
              <w:t>c</w:t>
            </w:r>
            <w:r w:rsidRPr="00B465A2">
              <w:rPr>
                <w:rFonts w:ascii="Arial" w:hAnsi="Arial" w:cs="Arial"/>
                <w:sz w:val="20"/>
                <w:szCs w:val="20"/>
              </w:rPr>
              <w:t>ertificazione antimafia, iscrizione CCIAA, ecc.).</w:t>
            </w:r>
          </w:p>
        </w:tc>
      </w:tr>
      <w:tr w:rsidR="00112F52" w14:paraId="59EFCAA8" w14:textId="77777777" w:rsidTr="009B5603">
        <w:tc>
          <w:tcPr>
            <w:tcW w:w="4889" w:type="dxa"/>
            <w:vAlign w:val="center"/>
          </w:tcPr>
          <w:p w14:paraId="2B348AF3" w14:textId="77777777" w:rsidR="00112F52" w:rsidRPr="00B465A2" w:rsidRDefault="00112F52" w:rsidP="009B5603">
            <w:pPr>
              <w:spacing w:before="60" w:after="60"/>
              <w:jc w:val="both"/>
              <w:rPr>
                <w:rFonts w:ascii="Arial" w:hAnsi="Arial" w:cs="Arial"/>
                <w:b/>
                <w:sz w:val="20"/>
                <w:szCs w:val="20"/>
              </w:rPr>
            </w:pPr>
            <w:r w:rsidRPr="00B465A2">
              <w:rPr>
                <w:rFonts w:ascii="Arial" w:hAnsi="Arial" w:cs="Arial"/>
                <w:b/>
                <w:sz w:val="20"/>
                <w:szCs w:val="20"/>
              </w:rPr>
              <w:t>Pagamento del soggetto appaltatore relativamente all'acconto, alle quote intermedie e al saldo.</w:t>
            </w:r>
          </w:p>
        </w:tc>
        <w:tc>
          <w:tcPr>
            <w:tcW w:w="4890" w:type="dxa"/>
            <w:vAlign w:val="center"/>
          </w:tcPr>
          <w:p w14:paraId="19C346E0"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SAL;</w:t>
            </w:r>
          </w:p>
          <w:p w14:paraId="7382B47F"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Fatture quietanzate o altro documento contabile avente forza probatoria equivalente;</w:t>
            </w:r>
          </w:p>
          <w:p w14:paraId="78536405"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Mandato/ordine di pagamento quietanzato relativo al SAL;</w:t>
            </w:r>
          </w:p>
          <w:p w14:paraId="323105A2"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Bonifico;</w:t>
            </w:r>
          </w:p>
          <w:p w14:paraId="1DB1EE65"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Relazione sul conto finale;</w:t>
            </w:r>
          </w:p>
          <w:p w14:paraId="4E136AAA" w14:textId="77777777" w:rsidR="00112F52" w:rsidRPr="00B465A2" w:rsidRDefault="00112F52"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Accredito sul c/c del soggetto appaltatore.</w:t>
            </w:r>
          </w:p>
        </w:tc>
      </w:tr>
    </w:tbl>
    <w:p w14:paraId="5F3E7322" w14:textId="77777777" w:rsidR="00A436B1" w:rsidRDefault="00A436B1" w:rsidP="001E7082">
      <w:pPr>
        <w:pStyle w:val="ListParagraph"/>
        <w:spacing w:before="120" w:line="276" w:lineRule="auto"/>
        <w:ind w:left="851"/>
        <w:contextualSpacing w:val="0"/>
        <w:jc w:val="both"/>
        <w:rPr>
          <w:rFonts w:ascii="Arial" w:hAnsi="Arial" w:cs="Arial"/>
          <w:b/>
          <w:i/>
          <w:sz w:val="22"/>
          <w:szCs w:val="22"/>
          <w:u w:val="single"/>
        </w:rPr>
      </w:pPr>
    </w:p>
    <w:p w14:paraId="79D3D2F6" w14:textId="77777777" w:rsidR="00E15475" w:rsidRDefault="00112F52">
      <w:pPr>
        <w:pStyle w:val="ListParagraph"/>
        <w:numPr>
          <w:ilvl w:val="0"/>
          <w:numId w:val="17"/>
        </w:numPr>
        <w:spacing w:before="120" w:line="276" w:lineRule="auto"/>
        <w:ind w:left="851" w:hanging="425"/>
        <w:contextualSpacing w:val="0"/>
        <w:jc w:val="both"/>
        <w:rPr>
          <w:rFonts w:ascii="Arial" w:hAnsi="Arial" w:cs="Arial"/>
          <w:b/>
          <w:i/>
          <w:sz w:val="22"/>
          <w:szCs w:val="22"/>
          <w:u w:val="single"/>
        </w:rPr>
      </w:pPr>
      <w:r w:rsidRPr="00552FF6">
        <w:rPr>
          <w:rFonts w:ascii="Arial" w:hAnsi="Arial" w:cs="Arial"/>
          <w:b/>
          <w:i/>
          <w:sz w:val="22"/>
          <w:szCs w:val="22"/>
          <w:u w:val="single"/>
        </w:rPr>
        <w:t>Personale interno</w:t>
      </w:r>
    </w:p>
    <w:p w14:paraId="4E5131FC" w14:textId="77777777" w:rsidR="00E15475" w:rsidRDefault="008F5E14">
      <w:pPr>
        <w:spacing w:before="120" w:line="276" w:lineRule="auto"/>
        <w:jc w:val="both"/>
        <w:rPr>
          <w:rFonts w:ascii="Arial" w:hAnsi="Arial" w:cs="Arial"/>
          <w:sz w:val="22"/>
          <w:szCs w:val="22"/>
        </w:rPr>
      </w:pPr>
      <w:r>
        <w:rPr>
          <w:rFonts w:ascii="Arial" w:hAnsi="Arial" w:cs="Arial"/>
          <w:sz w:val="22"/>
          <w:szCs w:val="22"/>
        </w:rPr>
        <w:t xml:space="preserve">L’eventuale </w:t>
      </w:r>
      <w:r w:rsidR="00112F52" w:rsidRPr="00F22A41">
        <w:rPr>
          <w:rFonts w:ascii="Arial" w:hAnsi="Arial" w:cs="Arial"/>
          <w:sz w:val="22"/>
          <w:szCs w:val="22"/>
        </w:rPr>
        <w:t xml:space="preserve">costo del personale </w:t>
      </w:r>
      <w:r w:rsidR="00F553F3">
        <w:rPr>
          <w:rFonts w:ascii="Arial" w:hAnsi="Arial" w:cs="Arial"/>
          <w:sz w:val="22"/>
          <w:szCs w:val="22"/>
        </w:rPr>
        <w:t>interno</w:t>
      </w:r>
      <w:r w:rsidR="00112F52" w:rsidRPr="00F22A41">
        <w:rPr>
          <w:rFonts w:ascii="Arial" w:hAnsi="Arial" w:cs="Arial"/>
          <w:sz w:val="22"/>
          <w:szCs w:val="22"/>
        </w:rPr>
        <w:t xml:space="preserve"> deve essere</w:t>
      </w:r>
      <w:r w:rsidR="00112F52">
        <w:rPr>
          <w:rFonts w:ascii="Arial" w:hAnsi="Arial" w:cs="Arial"/>
          <w:sz w:val="22"/>
          <w:szCs w:val="22"/>
        </w:rPr>
        <w:t xml:space="preserve"> </w:t>
      </w:r>
      <w:r w:rsidR="00112F52" w:rsidRPr="00F22A41">
        <w:rPr>
          <w:rFonts w:ascii="Arial" w:hAnsi="Arial" w:cs="Arial"/>
          <w:sz w:val="22"/>
          <w:szCs w:val="22"/>
        </w:rPr>
        <w:t>determinato tenendo conto del costo</w:t>
      </w:r>
      <w:r w:rsidR="00112F52">
        <w:rPr>
          <w:rFonts w:ascii="Arial" w:hAnsi="Arial" w:cs="Arial"/>
          <w:sz w:val="22"/>
          <w:szCs w:val="22"/>
        </w:rPr>
        <w:t xml:space="preserve"> </w:t>
      </w:r>
      <w:r w:rsidR="00380737">
        <w:rPr>
          <w:rFonts w:ascii="Arial" w:hAnsi="Arial" w:cs="Arial"/>
          <w:sz w:val="22"/>
          <w:szCs w:val="22"/>
        </w:rPr>
        <w:t>orario/</w:t>
      </w:r>
      <w:r w:rsidR="00112F52" w:rsidRPr="00F22A41">
        <w:rPr>
          <w:rFonts w:ascii="Arial" w:hAnsi="Arial" w:cs="Arial"/>
          <w:sz w:val="22"/>
          <w:szCs w:val="22"/>
        </w:rPr>
        <w:t>giornaliero del dipendente, moltiplicato il numero di</w:t>
      </w:r>
      <w:r w:rsidR="00112F52">
        <w:rPr>
          <w:rFonts w:ascii="Arial" w:hAnsi="Arial" w:cs="Arial"/>
          <w:sz w:val="22"/>
          <w:szCs w:val="22"/>
        </w:rPr>
        <w:t xml:space="preserve"> </w:t>
      </w:r>
      <w:r w:rsidR="00112F52" w:rsidRPr="00F22A41">
        <w:rPr>
          <w:rFonts w:ascii="Arial" w:hAnsi="Arial" w:cs="Arial"/>
          <w:sz w:val="22"/>
          <w:szCs w:val="22"/>
        </w:rPr>
        <w:t>ore/giornate lavorative dedicate allo svolgimento di</w:t>
      </w:r>
      <w:r w:rsidR="00112F52">
        <w:rPr>
          <w:rFonts w:ascii="Arial" w:hAnsi="Arial" w:cs="Arial"/>
          <w:sz w:val="22"/>
          <w:szCs w:val="22"/>
        </w:rPr>
        <w:t xml:space="preserve"> </w:t>
      </w:r>
      <w:r w:rsidR="00112F52" w:rsidRPr="00F22A41">
        <w:rPr>
          <w:rFonts w:ascii="Arial" w:hAnsi="Arial" w:cs="Arial"/>
          <w:sz w:val="22"/>
          <w:szCs w:val="22"/>
        </w:rPr>
        <w:t xml:space="preserve">attività </w:t>
      </w:r>
      <w:r w:rsidR="00F553F3">
        <w:rPr>
          <w:rFonts w:ascii="Arial" w:hAnsi="Arial" w:cs="Arial"/>
          <w:sz w:val="22"/>
          <w:szCs w:val="22"/>
        </w:rPr>
        <w:t>riconducibili a una specifica domanda</w:t>
      </w:r>
      <w:r w:rsidR="00112F52">
        <w:rPr>
          <w:rFonts w:ascii="Arial" w:hAnsi="Arial" w:cs="Arial"/>
          <w:sz w:val="22"/>
          <w:szCs w:val="22"/>
        </w:rPr>
        <w:t xml:space="preserve"> FEG. </w:t>
      </w:r>
    </w:p>
    <w:p w14:paraId="7DF2A70C" w14:textId="77777777" w:rsidR="004403D6" w:rsidRPr="008C3DC3" w:rsidRDefault="009B5603" w:rsidP="001528D8">
      <w:pPr>
        <w:spacing w:before="120" w:line="276" w:lineRule="auto"/>
        <w:jc w:val="center"/>
        <w:rPr>
          <w:rFonts w:ascii="Arial" w:hAnsi="Arial" w:cs="Arial"/>
          <w:i/>
          <w:sz w:val="22"/>
          <w:szCs w:val="22"/>
          <w:u w:val="single"/>
        </w:rPr>
      </w:pPr>
      <w:r>
        <w:rPr>
          <w:rFonts w:ascii="Arial" w:hAnsi="Arial" w:cs="Arial"/>
          <w:b/>
          <w:sz w:val="20"/>
          <w:szCs w:val="20"/>
        </w:rPr>
        <w:t>Tabella</w:t>
      </w:r>
      <w:r w:rsidRPr="00A97D42">
        <w:rPr>
          <w:rFonts w:ascii="Arial" w:hAnsi="Arial" w:cs="Arial"/>
          <w:b/>
          <w:sz w:val="20"/>
          <w:szCs w:val="20"/>
        </w:rPr>
        <w:t xml:space="preserve"> n. </w:t>
      </w:r>
      <w:r>
        <w:rPr>
          <w:rFonts w:ascii="Arial" w:hAnsi="Arial" w:cs="Arial"/>
          <w:b/>
          <w:sz w:val="20"/>
          <w:szCs w:val="20"/>
        </w:rPr>
        <w:t>3</w:t>
      </w:r>
      <w:r w:rsidRPr="00A97D42">
        <w:rPr>
          <w:rFonts w:ascii="Arial" w:hAnsi="Arial" w:cs="Arial"/>
          <w:b/>
          <w:sz w:val="20"/>
          <w:szCs w:val="20"/>
        </w:rPr>
        <w:t xml:space="preserve"> – </w:t>
      </w:r>
      <w:r>
        <w:rPr>
          <w:rFonts w:ascii="Arial" w:hAnsi="Arial" w:cs="Arial"/>
          <w:b/>
          <w:sz w:val="20"/>
          <w:szCs w:val="20"/>
        </w:rPr>
        <w:t>Documentazione da produrre per il personale interno</w:t>
      </w:r>
    </w:p>
    <w:tbl>
      <w:tblPr>
        <w:tblStyle w:val="TableGrid"/>
        <w:tblW w:w="0" w:type="auto"/>
        <w:tblLook w:val="04A0" w:firstRow="1" w:lastRow="0" w:firstColumn="1" w:lastColumn="0" w:noHBand="0" w:noVBand="1"/>
      </w:tblPr>
      <w:tblGrid>
        <w:gridCol w:w="9629"/>
      </w:tblGrid>
      <w:tr w:rsidR="00112F52" w:rsidRPr="008B3403" w14:paraId="42AEEBAA" w14:textId="77777777" w:rsidTr="002B43A7">
        <w:trPr>
          <w:trHeight w:val="85"/>
        </w:trPr>
        <w:tc>
          <w:tcPr>
            <w:tcW w:w="9747" w:type="dxa"/>
            <w:shd w:val="clear" w:color="auto" w:fill="548DD4" w:themeFill="text2" w:themeFillTint="99"/>
          </w:tcPr>
          <w:p w14:paraId="60FF716A" w14:textId="77777777" w:rsidR="00A7489C" w:rsidRPr="009B5603" w:rsidRDefault="00112F52" w:rsidP="009B5603">
            <w:pPr>
              <w:spacing w:before="240" w:after="240"/>
              <w:jc w:val="center"/>
              <w:rPr>
                <w:rFonts w:ascii="Arial" w:hAnsi="Arial" w:cs="Arial"/>
                <w:b/>
                <w:color w:val="FFFFFF" w:themeColor="background1"/>
                <w:sz w:val="20"/>
                <w:szCs w:val="20"/>
              </w:rPr>
            </w:pPr>
            <w:r w:rsidRPr="00B465A2">
              <w:rPr>
                <w:rFonts w:ascii="Arial" w:hAnsi="Arial" w:cs="Arial"/>
                <w:b/>
                <w:color w:val="FFFFFF" w:themeColor="background1"/>
                <w:sz w:val="20"/>
                <w:szCs w:val="20"/>
              </w:rPr>
              <w:t>Documentazione da produrre</w:t>
            </w:r>
          </w:p>
        </w:tc>
      </w:tr>
      <w:tr w:rsidR="00112F52" w14:paraId="1ECFFF32" w14:textId="77777777" w:rsidTr="00D73A9A">
        <w:tc>
          <w:tcPr>
            <w:tcW w:w="9747" w:type="dxa"/>
          </w:tcPr>
          <w:p w14:paraId="4B93B1C6" w14:textId="77777777" w:rsidR="00112F52" w:rsidRPr="00B465A2" w:rsidRDefault="00112F52" w:rsidP="00556FBA">
            <w:pPr>
              <w:pStyle w:val="Bando"/>
              <w:widowControl/>
              <w:numPr>
                <w:ilvl w:val="0"/>
                <w:numId w:val="20"/>
              </w:numPr>
              <w:spacing w:before="60" w:after="60"/>
              <w:rPr>
                <w:rFonts w:ascii="Arial" w:hAnsi="Arial" w:cs="Arial"/>
                <w:szCs w:val="20"/>
              </w:rPr>
            </w:pPr>
            <w:r w:rsidRPr="00B465A2">
              <w:rPr>
                <w:rFonts w:ascii="Arial" w:hAnsi="Arial" w:cs="Arial"/>
                <w:szCs w:val="20"/>
              </w:rPr>
              <w:t xml:space="preserve">Lettera di incarico/ordine di servizio, indicante il tipo di mansione svolta </w:t>
            </w:r>
            <w:r w:rsidR="00F553F3">
              <w:rPr>
                <w:rFonts w:ascii="Arial" w:hAnsi="Arial" w:cs="Arial"/>
                <w:szCs w:val="20"/>
              </w:rPr>
              <w:t>nell’ambito de</w:t>
            </w:r>
            <w:r w:rsidRPr="00B465A2">
              <w:rPr>
                <w:rFonts w:ascii="Arial" w:hAnsi="Arial" w:cs="Arial"/>
                <w:szCs w:val="20"/>
              </w:rPr>
              <w:t>gli interventi cofinanziati</w:t>
            </w:r>
            <w:r w:rsidR="00556C12">
              <w:rPr>
                <w:rFonts w:ascii="Arial" w:hAnsi="Arial" w:cs="Arial"/>
                <w:szCs w:val="20"/>
              </w:rPr>
              <w:t>;</w:t>
            </w:r>
          </w:p>
          <w:p w14:paraId="7C17CAAC" w14:textId="77777777" w:rsidR="00112F52" w:rsidRPr="00B465A2" w:rsidRDefault="00112F52" w:rsidP="00556FBA">
            <w:pPr>
              <w:pStyle w:val="Bando"/>
              <w:widowControl/>
              <w:numPr>
                <w:ilvl w:val="0"/>
                <w:numId w:val="20"/>
              </w:numPr>
              <w:spacing w:before="60" w:after="60"/>
              <w:rPr>
                <w:rFonts w:ascii="Arial" w:hAnsi="Arial" w:cs="Arial"/>
                <w:szCs w:val="20"/>
              </w:rPr>
            </w:pPr>
            <w:proofErr w:type="spellStart"/>
            <w:r w:rsidRPr="00B465A2">
              <w:rPr>
                <w:rFonts w:ascii="Arial" w:hAnsi="Arial" w:cs="Arial"/>
                <w:i/>
                <w:szCs w:val="20"/>
              </w:rPr>
              <w:t>Timesheet</w:t>
            </w:r>
            <w:proofErr w:type="spellEnd"/>
            <w:r w:rsidRPr="00B465A2">
              <w:rPr>
                <w:rFonts w:ascii="Arial" w:hAnsi="Arial" w:cs="Arial"/>
                <w:szCs w:val="20"/>
              </w:rPr>
              <w:t xml:space="preserve"> dal quale si evinca il numero delle ore/giornate dedicate al progetto dal dipendente nel periodo di riferimento</w:t>
            </w:r>
            <w:r w:rsidR="00556C12">
              <w:rPr>
                <w:rFonts w:ascii="Arial" w:hAnsi="Arial" w:cs="Arial"/>
                <w:szCs w:val="20"/>
              </w:rPr>
              <w:t>;</w:t>
            </w:r>
          </w:p>
          <w:p w14:paraId="37C72F35" w14:textId="77777777" w:rsidR="00112F52" w:rsidRPr="00B465A2" w:rsidRDefault="00112F52" w:rsidP="00556FBA">
            <w:pPr>
              <w:pStyle w:val="Bando"/>
              <w:widowControl/>
              <w:numPr>
                <w:ilvl w:val="0"/>
                <w:numId w:val="20"/>
              </w:numPr>
              <w:spacing w:before="60" w:after="60"/>
              <w:rPr>
                <w:rFonts w:ascii="Arial" w:hAnsi="Arial" w:cs="Arial"/>
                <w:szCs w:val="20"/>
              </w:rPr>
            </w:pPr>
            <w:r w:rsidRPr="00B465A2">
              <w:rPr>
                <w:rFonts w:ascii="Arial" w:hAnsi="Arial" w:cs="Arial"/>
                <w:szCs w:val="20"/>
              </w:rPr>
              <w:t>Prospetto di calcolo del costo orario/giornaliero considerato ai fini della rendicontazione</w:t>
            </w:r>
            <w:r w:rsidR="00556C12">
              <w:rPr>
                <w:rFonts w:ascii="Arial" w:hAnsi="Arial" w:cs="Arial"/>
                <w:szCs w:val="20"/>
              </w:rPr>
              <w:t>;</w:t>
            </w:r>
          </w:p>
          <w:p w14:paraId="6F6ACE81" w14:textId="77777777" w:rsidR="00112F52" w:rsidRPr="00B465A2" w:rsidRDefault="00112F52" w:rsidP="00556FBA">
            <w:pPr>
              <w:pStyle w:val="Bando"/>
              <w:widowControl/>
              <w:numPr>
                <w:ilvl w:val="0"/>
                <w:numId w:val="20"/>
              </w:numPr>
              <w:spacing w:before="60" w:after="60"/>
              <w:rPr>
                <w:rFonts w:ascii="Arial" w:hAnsi="Arial" w:cs="Arial"/>
                <w:szCs w:val="20"/>
              </w:rPr>
            </w:pPr>
            <w:r w:rsidRPr="00B465A2">
              <w:rPr>
                <w:rFonts w:ascii="Arial" w:hAnsi="Arial" w:cs="Arial"/>
                <w:szCs w:val="20"/>
              </w:rPr>
              <w:t>Cedolino</w:t>
            </w:r>
            <w:r w:rsidR="00556C12">
              <w:rPr>
                <w:rFonts w:ascii="Arial" w:hAnsi="Arial" w:cs="Arial"/>
                <w:szCs w:val="20"/>
              </w:rPr>
              <w:t>;</w:t>
            </w:r>
          </w:p>
          <w:p w14:paraId="6F812B4A" w14:textId="77777777" w:rsidR="00112F52" w:rsidRPr="00B465A2" w:rsidRDefault="00112F52" w:rsidP="00556FBA">
            <w:pPr>
              <w:pStyle w:val="Bando"/>
              <w:widowControl/>
              <w:numPr>
                <w:ilvl w:val="0"/>
                <w:numId w:val="20"/>
              </w:numPr>
              <w:spacing w:before="60" w:after="60"/>
              <w:rPr>
                <w:rFonts w:ascii="Arial" w:hAnsi="Arial" w:cs="Arial"/>
                <w:szCs w:val="20"/>
              </w:rPr>
            </w:pPr>
            <w:r w:rsidRPr="00B465A2">
              <w:rPr>
                <w:rFonts w:ascii="Arial" w:hAnsi="Arial" w:cs="Arial"/>
                <w:szCs w:val="20"/>
              </w:rPr>
              <w:t>Contabile bancaria o e/c bancario (e non ordine di bonifico), con allegato, in caso di pagamenti a importo complessivo verso più soggetti, un prospetto di dettaglio dei singoli importi che formano il totale del bonifico, attraverso cui rintracciare il singolo importo</w:t>
            </w:r>
            <w:r w:rsidR="00556C12">
              <w:rPr>
                <w:rFonts w:ascii="Arial" w:hAnsi="Arial" w:cs="Arial"/>
                <w:szCs w:val="20"/>
              </w:rPr>
              <w:t>;</w:t>
            </w:r>
          </w:p>
          <w:p w14:paraId="49669C9C" w14:textId="77777777" w:rsidR="00112F52" w:rsidRPr="00B465A2" w:rsidRDefault="00112F52" w:rsidP="00556FBA">
            <w:pPr>
              <w:pStyle w:val="Bando"/>
              <w:widowControl/>
              <w:numPr>
                <w:ilvl w:val="0"/>
                <w:numId w:val="20"/>
              </w:numPr>
              <w:spacing w:before="60" w:after="60"/>
              <w:rPr>
                <w:rFonts w:ascii="Arial" w:hAnsi="Arial" w:cs="Arial"/>
                <w:szCs w:val="20"/>
              </w:rPr>
            </w:pPr>
            <w:r w:rsidRPr="00B465A2">
              <w:rPr>
                <w:rFonts w:ascii="Arial" w:hAnsi="Arial" w:cs="Arial"/>
                <w:szCs w:val="20"/>
              </w:rPr>
              <w:t>Modello F24 quietanzato, attestante il pagamento degli oneri sociali e previdenziali, con allegato, in caso di pagamento di un importo complessivo destinato a più soggetti, un prospetto contabile di dettaglio attraverso cui rintracciare il singolo codice tributo oggetto del versamento</w:t>
            </w:r>
            <w:r w:rsidR="00556C12">
              <w:rPr>
                <w:rFonts w:ascii="Arial" w:hAnsi="Arial" w:cs="Arial"/>
                <w:szCs w:val="20"/>
              </w:rPr>
              <w:t>;</w:t>
            </w:r>
          </w:p>
          <w:p w14:paraId="0092E7B7" w14:textId="77777777" w:rsidR="00112F52" w:rsidRPr="00B465A2" w:rsidRDefault="00112F52" w:rsidP="00556FBA">
            <w:pPr>
              <w:pStyle w:val="Bando"/>
              <w:widowControl/>
              <w:numPr>
                <w:ilvl w:val="0"/>
                <w:numId w:val="20"/>
              </w:numPr>
              <w:spacing w:before="60" w:after="60"/>
              <w:rPr>
                <w:rFonts w:ascii="Arial" w:hAnsi="Arial" w:cs="Arial"/>
                <w:szCs w:val="20"/>
              </w:rPr>
            </w:pPr>
            <w:r w:rsidRPr="00B465A2">
              <w:rPr>
                <w:rFonts w:ascii="Arial" w:hAnsi="Arial" w:cs="Arial"/>
                <w:szCs w:val="20"/>
              </w:rPr>
              <w:t>Prospetto riepilogativo sull’impegno complessivo dei singoli dipendenti in rapporto a tutti i progetti finanziati da fondi europei</w:t>
            </w:r>
            <w:r w:rsidR="00556C12">
              <w:rPr>
                <w:rFonts w:ascii="Arial" w:hAnsi="Arial" w:cs="Arial"/>
                <w:szCs w:val="20"/>
              </w:rPr>
              <w:t>.</w:t>
            </w:r>
          </w:p>
        </w:tc>
      </w:tr>
    </w:tbl>
    <w:p w14:paraId="2C7DDEFC" w14:textId="77777777" w:rsidR="008F6677" w:rsidRDefault="008F6677" w:rsidP="001528D8">
      <w:pPr>
        <w:pStyle w:val="ListParagraph"/>
        <w:spacing w:line="276" w:lineRule="auto"/>
        <w:contextualSpacing w:val="0"/>
        <w:jc w:val="center"/>
        <w:rPr>
          <w:rFonts w:ascii="Arial" w:hAnsi="Arial" w:cs="Arial"/>
          <w:b/>
          <w:sz w:val="20"/>
          <w:szCs w:val="20"/>
        </w:rPr>
      </w:pPr>
    </w:p>
    <w:p w14:paraId="73E022E7" w14:textId="77777777" w:rsidR="00A36A8F" w:rsidRDefault="009B5603">
      <w:pPr>
        <w:spacing w:before="120" w:line="276" w:lineRule="auto"/>
        <w:jc w:val="both"/>
        <w:rPr>
          <w:rFonts w:ascii="Arial" w:hAnsi="Arial" w:cs="Arial"/>
          <w:sz w:val="22"/>
          <w:szCs w:val="22"/>
        </w:rPr>
      </w:pPr>
      <w:r>
        <w:rPr>
          <w:rFonts w:ascii="Arial" w:hAnsi="Arial" w:cs="Arial"/>
          <w:sz w:val="22"/>
          <w:szCs w:val="22"/>
        </w:rPr>
        <w:lastRenderedPageBreak/>
        <w:t xml:space="preserve">I punti a), b), </w:t>
      </w:r>
      <w:r w:rsidR="00112F52">
        <w:rPr>
          <w:rFonts w:ascii="Arial" w:hAnsi="Arial" w:cs="Arial"/>
          <w:sz w:val="22"/>
          <w:szCs w:val="22"/>
        </w:rPr>
        <w:t>c) e g) possono essere sostituiti da un’</w:t>
      </w:r>
      <w:r w:rsidR="00112F52" w:rsidRPr="00F22A41">
        <w:rPr>
          <w:rFonts w:ascii="Arial" w:hAnsi="Arial" w:cs="Arial"/>
          <w:sz w:val="22"/>
          <w:szCs w:val="22"/>
        </w:rPr>
        <w:t>autocertificazione,</w:t>
      </w:r>
      <w:r w:rsidR="00112F52">
        <w:rPr>
          <w:rFonts w:ascii="Arial" w:hAnsi="Arial" w:cs="Arial"/>
          <w:sz w:val="22"/>
          <w:szCs w:val="22"/>
        </w:rPr>
        <w:t xml:space="preserve"> </w:t>
      </w:r>
      <w:r w:rsidR="00112F52" w:rsidRPr="00F22A41">
        <w:rPr>
          <w:rFonts w:ascii="Arial" w:hAnsi="Arial" w:cs="Arial"/>
          <w:sz w:val="22"/>
          <w:szCs w:val="22"/>
        </w:rPr>
        <w:t xml:space="preserve">eventualmente </w:t>
      </w:r>
      <w:r w:rsidR="00556C12">
        <w:rPr>
          <w:rFonts w:ascii="Arial" w:hAnsi="Arial" w:cs="Arial"/>
          <w:sz w:val="22"/>
          <w:szCs w:val="22"/>
        </w:rPr>
        <w:t>supportata</w:t>
      </w:r>
      <w:r w:rsidR="00556C12" w:rsidRPr="00F22A41">
        <w:rPr>
          <w:rFonts w:ascii="Arial" w:hAnsi="Arial" w:cs="Arial"/>
          <w:sz w:val="22"/>
          <w:szCs w:val="22"/>
        </w:rPr>
        <w:t xml:space="preserve"> </w:t>
      </w:r>
      <w:r w:rsidR="00112F52" w:rsidRPr="00F22A41">
        <w:rPr>
          <w:rFonts w:ascii="Arial" w:hAnsi="Arial" w:cs="Arial"/>
          <w:sz w:val="22"/>
          <w:szCs w:val="22"/>
        </w:rPr>
        <w:t>da documentazione</w:t>
      </w:r>
      <w:r w:rsidR="00112F52">
        <w:rPr>
          <w:rFonts w:ascii="Arial" w:hAnsi="Arial" w:cs="Arial"/>
          <w:sz w:val="22"/>
          <w:szCs w:val="22"/>
        </w:rPr>
        <w:t xml:space="preserve"> </w:t>
      </w:r>
      <w:r w:rsidR="00112F52" w:rsidRPr="00F22A41">
        <w:rPr>
          <w:rFonts w:ascii="Arial" w:hAnsi="Arial" w:cs="Arial"/>
          <w:sz w:val="22"/>
          <w:szCs w:val="22"/>
        </w:rPr>
        <w:t>contabile interna, nella quale siano indicati</w:t>
      </w:r>
      <w:r w:rsidR="00112F52">
        <w:rPr>
          <w:rFonts w:ascii="Arial" w:hAnsi="Arial" w:cs="Arial"/>
          <w:sz w:val="22"/>
          <w:szCs w:val="22"/>
        </w:rPr>
        <w:t xml:space="preserve"> </w:t>
      </w:r>
      <w:r w:rsidR="00112F52" w:rsidRPr="00F22A41">
        <w:rPr>
          <w:rFonts w:ascii="Arial" w:hAnsi="Arial" w:cs="Arial"/>
          <w:sz w:val="22"/>
          <w:szCs w:val="22"/>
        </w:rPr>
        <w:t>il nominativo, le ore/giornate dedicate al</w:t>
      </w:r>
      <w:r w:rsidR="00380737">
        <w:rPr>
          <w:rFonts w:ascii="Arial" w:hAnsi="Arial" w:cs="Arial"/>
          <w:sz w:val="22"/>
          <w:szCs w:val="22"/>
        </w:rPr>
        <w:t>le attività riconducibili alla domanda FEG</w:t>
      </w:r>
      <w:r w:rsidR="00112F52" w:rsidRPr="00F22A41">
        <w:rPr>
          <w:rFonts w:ascii="Arial" w:hAnsi="Arial" w:cs="Arial"/>
          <w:sz w:val="22"/>
          <w:szCs w:val="22"/>
        </w:rPr>
        <w:t xml:space="preserve"> per il periodo lavorativo di riferimento, nonché il</w:t>
      </w:r>
      <w:r w:rsidR="00112F52">
        <w:rPr>
          <w:rFonts w:ascii="Arial" w:hAnsi="Arial" w:cs="Arial"/>
          <w:sz w:val="22"/>
          <w:szCs w:val="22"/>
        </w:rPr>
        <w:t xml:space="preserve"> </w:t>
      </w:r>
      <w:r w:rsidR="00112F52" w:rsidRPr="00F22A41">
        <w:rPr>
          <w:rFonts w:ascii="Arial" w:hAnsi="Arial" w:cs="Arial"/>
          <w:sz w:val="22"/>
          <w:szCs w:val="22"/>
        </w:rPr>
        <w:t>tipo di mansione svolta ed il calcolo del costo</w:t>
      </w:r>
      <w:r w:rsidR="00112F52">
        <w:rPr>
          <w:rFonts w:ascii="Arial" w:hAnsi="Arial" w:cs="Arial"/>
          <w:sz w:val="22"/>
          <w:szCs w:val="22"/>
        </w:rPr>
        <w:t xml:space="preserve"> </w:t>
      </w:r>
      <w:r w:rsidR="00112F52" w:rsidRPr="00F22A41">
        <w:rPr>
          <w:rFonts w:ascii="Arial" w:hAnsi="Arial" w:cs="Arial"/>
          <w:sz w:val="22"/>
          <w:szCs w:val="22"/>
        </w:rPr>
        <w:t xml:space="preserve">giornaliero. </w:t>
      </w:r>
    </w:p>
    <w:p w14:paraId="78A7E6B2" w14:textId="77777777" w:rsidR="00A36A8F" w:rsidRDefault="00A36A8F">
      <w:pPr>
        <w:pStyle w:val="Bando"/>
        <w:widowControl/>
        <w:spacing w:line="276" w:lineRule="auto"/>
        <w:rPr>
          <w:rFonts w:ascii="Arial" w:hAnsi="Arial" w:cs="Arial"/>
          <w:sz w:val="22"/>
          <w:szCs w:val="22"/>
        </w:rPr>
      </w:pPr>
    </w:p>
    <w:p w14:paraId="5C4A3D1D" w14:textId="77777777" w:rsidR="00A36A8F" w:rsidRDefault="00112F52">
      <w:pPr>
        <w:pStyle w:val="ListParagraph"/>
        <w:numPr>
          <w:ilvl w:val="0"/>
          <w:numId w:val="17"/>
        </w:numPr>
        <w:spacing w:before="120" w:line="276" w:lineRule="auto"/>
        <w:ind w:left="851"/>
        <w:contextualSpacing w:val="0"/>
        <w:jc w:val="both"/>
        <w:rPr>
          <w:rFonts w:ascii="Arial" w:hAnsi="Arial" w:cs="Arial"/>
          <w:b/>
          <w:i/>
          <w:sz w:val="22"/>
          <w:szCs w:val="22"/>
          <w:u w:val="single"/>
        </w:rPr>
      </w:pPr>
      <w:r w:rsidRPr="00552FF6">
        <w:rPr>
          <w:rFonts w:ascii="Arial" w:hAnsi="Arial" w:cs="Arial"/>
          <w:b/>
          <w:i/>
          <w:sz w:val="22"/>
          <w:szCs w:val="22"/>
          <w:u w:val="single"/>
        </w:rPr>
        <w:t>Personale esterno</w:t>
      </w:r>
    </w:p>
    <w:p w14:paraId="27176484" w14:textId="77777777" w:rsidR="00A36A8F" w:rsidRDefault="00112F52">
      <w:pPr>
        <w:spacing w:before="120" w:line="276" w:lineRule="auto"/>
        <w:jc w:val="both"/>
        <w:rPr>
          <w:rFonts w:ascii="Arial" w:hAnsi="Arial" w:cs="Arial"/>
          <w:sz w:val="22"/>
          <w:szCs w:val="22"/>
        </w:rPr>
      </w:pPr>
      <w:r>
        <w:rPr>
          <w:rFonts w:ascii="Arial" w:hAnsi="Arial" w:cs="Arial"/>
          <w:sz w:val="22"/>
          <w:szCs w:val="22"/>
        </w:rPr>
        <w:t>Per l’attuazione dei</w:t>
      </w:r>
      <w:r w:rsidR="00732E4A">
        <w:rPr>
          <w:rFonts w:ascii="Arial" w:hAnsi="Arial" w:cs="Arial"/>
          <w:sz w:val="22"/>
          <w:szCs w:val="22"/>
        </w:rPr>
        <w:t xml:space="preserve"> contributi finanziari FEG</w:t>
      </w:r>
      <w:r>
        <w:rPr>
          <w:rFonts w:ascii="Arial" w:hAnsi="Arial" w:cs="Arial"/>
          <w:sz w:val="22"/>
          <w:szCs w:val="22"/>
        </w:rPr>
        <w:t xml:space="preserve">, gli OOII possono avvalersi di </w:t>
      </w:r>
      <w:r w:rsidRPr="00DD4C61">
        <w:rPr>
          <w:rFonts w:ascii="Arial" w:hAnsi="Arial" w:cs="Arial"/>
          <w:sz w:val="22"/>
          <w:szCs w:val="22"/>
        </w:rPr>
        <w:t>personale esterno</w:t>
      </w:r>
      <w:r>
        <w:rPr>
          <w:rFonts w:ascii="Arial" w:hAnsi="Arial" w:cs="Arial"/>
          <w:sz w:val="22"/>
          <w:szCs w:val="22"/>
        </w:rPr>
        <w:t xml:space="preserve">, </w:t>
      </w:r>
      <w:r w:rsidRPr="00DD4C61">
        <w:rPr>
          <w:rFonts w:ascii="Arial" w:hAnsi="Arial" w:cs="Arial"/>
          <w:sz w:val="22"/>
          <w:szCs w:val="22"/>
        </w:rPr>
        <w:t>impiegato sulla base di</w:t>
      </w:r>
      <w:r>
        <w:rPr>
          <w:rFonts w:ascii="Arial" w:hAnsi="Arial" w:cs="Arial"/>
          <w:sz w:val="22"/>
          <w:szCs w:val="22"/>
        </w:rPr>
        <w:t xml:space="preserve"> </w:t>
      </w:r>
      <w:r w:rsidRPr="00DD4C61">
        <w:rPr>
          <w:rFonts w:ascii="Arial" w:hAnsi="Arial" w:cs="Arial"/>
          <w:sz w:val="22"/>
          <w:szCs w:val="22"/>
        </w:rPr>
        <w:t xml:space="preserve">contratti </w:t>
      </w:r>
      <w:r>
        <w:rPr>
          <w:rFonts w:ascii="Arial" w:hAnsi="Arial" w:cs="Arial"/>
          <w:sz w:val="22"/>
          <w:szCs w:val="22"/>
        </w:rPr>
        <w:t>di consulenza, contratti a progetto, prestazioni occasionali, ecc.</w:t>
      </w:r>
    </w:p>
    <w:p w14:paraId="4777F3C5" w14:textId="77777777" w:rsidR="00A36A8F" w:rsidRDefault="00112F52">
      <w:pPr>
        <w:spacing w:before="120" w:line="276" w:lineRule="auto"/>
        <w:jc w:val="both"/>
        <w:rPr>
          <w:rFonts w:ascii="Arial" w:hAnsi="Arial" w:cs="Arial"/>
          <w:sz w:val="22"/>
          <w:szCs w:val="22"/>
        </w:rPr>
      </w:pPr>
      <w:r w:rsidRPr="00DD4C61">
        <w:rPr>
          <w:rFonts w:ascii="Arial" w:hAnsi="Arial" w:cs="Arial"/>
          <w:sz w:val="22"/>
          <w:szCs w:val="22"/>
        </w:rPr>
        <w:t>Le spese relative ai servizi esterni richiedono una base giuridica (ad esempio</w:t>
      </w:r>
      <w:r w:rsidR="00732E4A">
        <w:rPr>
          <w:rFonts w:ascii="Arial" w:hAnsi="Arial" w:cs="Arial"/>
          <w:sz w:val="22"/>
          <w:szCs w:val="22"/>
        </w:rPr>
        <w:t>,</w:t>
      </w:r>
      <w:r w:rsidRPr="00DD4C61">
        <w:rPr>
          <w:rFonts w:ascii="Arial" w:hAnsi="Arial" w:cs="Arial"/>
          <w:sz w:val="22"/>
          <w:szCs w:val="22"/>
        </w:rPr>
        <w:t xml:space="preserve"> un</w:t>
      </w:r>
      <w:r>
        <w:rPr>
          <w:rFonts w:ascii="Arial" w:hAnsi="Arial" w:cs="Arial"/>
          <w:sz w:val="22"/>
          <w:szCs w:val="22"/>
        </w:rPr>
        <w:t xml:space="preserve"> </w:t>
      </w:r>
      <w:r w:rsidRPr="00DD4C61">
        <w:rPr>
          <w:rFonts w:ascii="Arial" w:hAnsi="Arial" w:cs="Arial"/>
          <w:sz w:val="22"/>
          <w:szCs w:val="22"/>
        </w:rPr>
        <w:t>contratto) e gli importi devono corrispondere ai livelli di mercato.</w:t>
      </w:r>
      <w:r>
        <w:rPr>
          <w:rFonts w:ascii="Arial" w:hAnsi="Arial" w:cs="Arial"/>
          <w:sz w:val="22"/>
          <w:szCs w:val="22"/>
        </w:rPr>
        <w:t xml:space="preserve"> </w:t>
      </w:r>
    </w:p>
    <w:p w14:paraId="5FCFA1E8" w14:textId="77777777" w:rsidR="00A36A8F" w:rsidRDefault="00112F52">
      <w:pPr>
        <w:spacing w:before="120" w:line="276" w:lineRule="auto"/>
        <w:jc w:val="both"/>
        <w:rPr>
          <w:rFonts w:ascii="Arial" w:hAnsi="Arial" w:cs="Arial"/>
          <w:sz w:val="22"/>
          <w:szCs w:val="22"/>
        </w:rPr>
      </w:pPr>
      <w:r w:rsidRPr="00DD4C61">
        <w:rPr>
          <w:rFonts w:ascii="Arial" w:hAnsi="Arial" w:cs="Arial"/>
          <w:sz w:val="22"/>
          <w:szCs w:val="22"/>
        </w:rPr>
        <w:t>Sono ammissibili sia il compenso erogato al personale esterno, sia i tributi e gli oneri che vi sono connessi, fermo</w:t>
      </w:r>
      <w:r>
        <w:rPr>
          <w:rFonts w:ascii="Arial" w:hAnsi="Arial" w:cs="Arial"/>
          <w:sz w:val="22"/>
          <w:szCs w:val="22"/>
        </w:rPr>
        <w:t xml:space="preserve"> </w:t>
      </w:r>
      <w:r w:rsidRPr="00DD4C61">
        <w:rPr>
          <w:rFonts w:ascii="Arial" w:hAnsi="Arial" w:cs="Arial"/>
          <w:sz w:val="22"/>
          <w:szCs w:val="22"/>
        </w:rPr>
        <w:t xml:space="preserve">restando l'applicazione della normativa </w:t>
      </w:r>
      <w:r>
        <w:rPr>
          <w:rFonts w:ascii="Arial" w:hAnsi="Arial" w:cs="Arial"/>
          <w:sz w:val="22"/>
          <w:szCs w:val="22"/>
        </w:rPr>
        <w:t xml:space="preserve">fiscale e tributaria </w:t>
      </w:r>
      <w:r w:rsidRPr="00DD4C61">
        <w:rPr>
          <w:rFonts w:ascii="Arial" w:hAnsi="Arial" w:cs="Arial"/>
          <w:sz w:val="22"/>
          <w:szCs w:val="22"/>
        </w:rPr>
        <w:t>in materia.</w:t>
      </w:r>
    </w:p>
    <w:p w14:paraId="3B833D37" w14:textId="77777777" w:rsidR="00A36A8F" w:rsidRDefault="00A36A8F">
      <w:pPr>
        <w:spacing w:before="120" w:line="276" w:lineRule="auto"/>
        <w:jc w:val="both"/>
        <w:rPr>
          <w:rFonts w:ascii="Arial" w:hAnsi="Arial" w:cs="Arial"/>
          <w:sz w:val="22"/>
          <w:szCs w:val="22"/>
        </w:rPr>
      </w:pPr>
    </w:p>
    <w:p w14:paraId="34D02B17" w14:textId="77777777" w:rsidR="00A36A8F" w:rsidRDefault="006E4F9F">
      <w:pPr>
        <w:spacing w:before="120" w:line="276" w:lineRule="auto"/>
        <w:jc w:val="center"/>
        <w:rPr>
          <w:rFonts w:ascii="Arial" w:hAnsi="Arial" w:cs="Arial"/>
          <w:i/>
          <w:sz w:val="22"/>
          <w:szCs w:val="22"/>
        </w:rPr>
      </w:pPr>
      <w:r>
        <w:rPr>
          <w:rFonts w:ascii="Arial" w:hAnsi="Arial" w:cs="Arial"/>
          <w:b/>
          <w:sz w:val="20"/>
          <w:szCs w:val="20"/>
        </w:rPr>
        <w:t>Tabella</w:t>
      </w:r>
      <w:r w:rsidRPr="00A97D42">
        <w:rPr>
          <w:rFonts w:ascii="Arial" w:hAnsi="Arial" w:cs="Arial"/>
          <w:b/>
          <w:sz w:val="20"/>
          <w:szCs w:val="20"/>
        </w:rPr>
        <w:t xml:space="preserve"> n. </w:t>
      </w:r>
      <w:r>
        <w:rPr>
          <w:rFonts w:ascii="Arial" w:hAnsi="Arial" w:cs="Arial"/>
          <w:b/>
          <w:sz w:val="20"/>
          <w:szCs w:val="20"/>
        </w:rPr>
        <w:t>4</w:t>
      </w:r>
      <w:r w:rsidRPr="00A97D42">
        <w:rPr>
          <w:rFonts w:ascii="Arial" w:hAnsi="Arial" w:cs="Arial"/>
          <w:b/>
          <w:sz w:val="20"/>
          <w:szCs w:val="20"/>
        </w:rPr>
        <w:t xml:space="preserve"> – </w:t>
      </w:r>
      <w:r>
        <w:rPr>
          <w:rFonts w:ascii="Arial" w:hAnsi="Arial" w:cs="Arial"/>
          <w:b/>
          <w:sz w:val="20"/>
          <w:szCs w:val="20"/>
        </w:rPr>
        <w:t>Documentazione da produrre per il personale esterno</w:t>
      </w:r>
    </w:p>
    <w:tbl>
      <w:tblPr>
        <w:tblStyle w:val="TableGrid"/>
        <w:tblW w:w="0" w:type="auto"/>
        <w:tblLook w:val="04A0" w:firstRow="1" w:lastRow="0" w:firstColumn="1" w:lastColumn="0" w:noHBand="0" w:noVBand="1"/>
      </w:tblPr>
      <w:tblGrid>
        <w:gridCol w:w="9629"/>
      </w:tblGrid>
      <w:tr w:rsidR="00112F52" w:rsidRPr="008B3403" w14:paraId="181C8778" w14:textId="77777777" w:rsidTr="00E469F5">
        <w:tc>
          <w:tcPr>
            <w:tcW w:w="9747" w:type="dxa"/>
            <w:shd w:val="clear" w:color="auto" w:fill="548DD4" w:themeFill="text2" w:themeFillTint="99"/>
          </w:tcPr>
          <w:p w14:paraId="3111EF77" w14:textId="77777777" w:rsidR="00A7489C" w:rsidRPr="009B5603" w:rsidRDefault="00112F52" w:rsidP="009B5603">
            <w:pPr>
              <w:spacing w:before="240" w:after="240"/>
              <w:jc w:val="center"/>
              <w:rPr>
                <w:rFonts w:ascii="Arial" w:hAnsi="Arial" w:cs="Arial"/>
                <w:b/>
                <w:color w:val="FFFFFF" w:themeColor="background1"/>
                <w:sz w:val="20"/>
                <w:szCs w:val="20"/>
              </w:rPr>
            </w:pPr>
            <w:r w:rsidRPr="00B465A2">
              <w:rPr>
                <w:rFonts w:ascii="Arial" w:hAnsi="Arial" w:cs="Arial"/>
                <w:b/>
                <w:color w:val="FFFFFF" w:themeColor="background1"/>
                <w:sz w:val="20"/>
                <w:szCs w:val="20"/>
              </w:rPr>
              <w:t>Documentazione da produrre</w:t>
            </w:r>
          </w:p>
        </w:tc>
      </w:tr>
      <w:tr w:rsidR="00112F52" w14:paraId="27D3096C" w14:textId="77777777" w:rsidTr="00D73A9A">
        <w:tc>
          <w:tcPr>
            <w:tcW w:w="9747" w:type="dxa"/>
          </w:tcPr>
          <w:p w14:paraId="1985B4E7" w14:textId="77777777" w:rsidR="00112F52" w:rsidRPr="00B465A2" w:rsidRDefault="00112F52" w:rsidP="009B5603">
            <w:pPr>
              <w:pStyle w:val="Bando"/>
              <w:widowControl/>
              <w:spacing w:before="60" w:after="60"/>
              <w:ind w:left="709" w:hanging="349"/>
              <w:rPr>
                <w:rFonts w:ascii="Arial" w:hAnsi="Arial" w:cs="Arial"/>
                <w:szCs w:val="20"/>
              </w:rPr>
            </w:pPr>
            <w:r w:rsidRPr="00B465A2">
              <w:rPr>
                <w:rFonts w:ascii="Arial" w:hAnsi="Arial" w:cs="Arial"/>
                <w:szCs w:val="20"/>
              </w:rPr>
              <w:t xml:space="preserve">a1) In caso di </w:t>
            </w:r>
            <w:r w:rsidRPr="00B465A2">
              <w:rPr>
                <w:rFonts w:ascii="Arial" w:hAnsi="Arial" w:cs="Arial"/>
                <w:i/>
                <w:szCs w:val="20"/>
                <w:u w:val="single"/>
              </w:rPr>
              <w:t>prestazione a corpo</w:t>
            </w:r>
            <w:r w:rsidRPr="00B465A2">
              <w:rPr>
                <w:rFonts w:ascii="Arial" w:hAnsi="Arial" w:cs="Arial"/>
                <w:szCs w:val="20"/>
              </w:rPr>
              <w:t>, l’oggetto del contratto è lo svolgimento di uno specifico servizio o attività per il quale il pagamento è giustificato dall</w:t>
            </w:r>
            <w:r w:rsidRPr="00B465A2">
              <w:rPr>
                <w:rFonts w:ascii="Arial" w:hAnsi="Arial" w:cs="Arial" w:hint="eastAsia"/>
                <w:szCs w:val="20"/>
              </w:rPr>
              <w:t>’</w:t>
            </w:r>
            <w:r w:rsidRPr="00B465A2">
              <w:rPr>
                <w:rFonts w:ascii="Arial" w:hAnsi="Arial" w:cs="Arial"/>
                <w:szCs w:val="20"/>
              </w:rPr>
              <w:t>effettivo valore dei servizi prestati. In tal caso, la rendicontazione delle spese deve essere supportata da fattura/nota di debito rilasciata dal fornitore e dal relativo mandato di pagamento quietanzato</w:t>
            </w:r>
            <w:r w:rsidR="00556C12">
              <w:rPr>
                <w:rFonts w:ascii="Arial" w:hAnsi="Arial" w:cs="Arial"/>
                <w:szCs w:val="20"/>
              </w:rPr>
              <w:t>;</w:t>
            </w:r>
          </w:p>
          <w:p w14:paraId="3979BF23" w14:textId="77777777" w:rsidR="00112F52" w:rsidRPr="00B465A2" w:rsidRDefault="00112F52" w:rsidP="009B5603">
            <w:pPr>
              <w:pStyle w:val="Bando"/>
              <w:widowControl/>
              <w:spacing w:before="60" w:after="60"/>
              <w:ind w:left="709" w:hanging="349"/>
              <w:rPr>
                <w:rFonts w:ascii="Arial" w:hAnsi="Arial" w:cs="Arial"/>
                <w:szCs w:val="20"/>
              </w:rPr>
            </w:pPr>
            <w:r w:rsidRPr="00B465A2">
              <w:rPr>
                <w:rFonts w:ascii="Arial" w:hAnsi="Arial" w:cs="Arial"/>
                <w:szCs w:val="20"/>
              </w:rPr>
              <w:t xml:space="preserve">a2) In caso di </w:t>
            </w:r>
            <w:r w:rsidRPr="00B465A2">
              <w:rPr>
                <w:rFonts w:ascii="Arial" w:hAnsi="Arial" w:cs="Arial"/>
                <w:i/>
                <w:szCs w:val="20"/>
                <w:u w:val="single"/>
              </w:rPr>
              <w:t>prestazione a rendiconto</w:t>
            </w:r>
            <w:r w:rsidR="0081283D" w:rsidRPr="0081283D">
              <w:rPr>
                <w:rFonts w:ascii="Arial" w:hAnsi="Arial" w:cs="Arial"/>
                <w:i/>
                <w:szCs w:val="20"/>
              </w:rPr>
              <w:t>,</w:t>
            </w:r>
            <w:r w:rsidRPr="00B465A2">
              <w:rPr>
                <w:rFonts w:ascii="Arial" w:hAnsi="Arial" w:cs="Arial"/>
                <w:szCs w:val="20"/>
              </w:rPr>
              <w:t xml:space="preserve"> l’oggetto del contratto è lo svolgimento di uno specifico servizio o attività, per i quali il pagamento è giustificato dal numero di g</w:t>
            </w:r>
            <w:r w:rsidR="00732E4A">
              <w:rPr>
                <w:rFonts w:ascii="Arial" w:hAnsi="Arial" w:cs="Arial"/>
                <w:szCs w:val="20"/>
              </w:rPr>
              <w:t>iornate</w:t>
            </w:r>
            <w:r w:rsidRPr="00B465A2">
              <w:rPr>
                <w:rFonts w:ascii="Arial" w:hAnsi="Arial" w:cs="Arial"/>
                <w:szCs w:val="20"/>
              </w:rPr>
              <w:t xml:space="preserve">/uomo effettivamente lavorate, valorizzate al relativo costo unitario. In tal caso, la rendicontazione delle spese deve essere supportata dal </w:t>
            </w:r>
            <w:proofErr w:type="spellStart"/>
            <w:r w:rsidRPr="00B465A2">
              <w:rPr>
                <w:rFonts w:ascii="Arial" w:hAnsi="Arial" w:cs="Arial"/>
                <w:i/>
                <w:szCs w:val="20"/>
              </w:rPr>
              <w:t>timesheet</w:t>
            </w:r>
            <w:proofErr w:type="spellEnd"/>
            <w:r w:rsidRPr="00B465A2">
              <w:rPr>
                <w:rFonts w:ascii="Arial" w:hAnsi="Arial" w:cs="Arial"/>
                <w:szCs w:val="20"/>
              </w:rPr>
              <w:t xml:space="preserve"> dei professionisti, dalla fattura/nota di debito, accompagnata dal relativo mandato di pagamento quietanzato</w:t>
            </w:r>
            <w:r w:rsidR="00556C12">
              <w:rPr>
                <w:rFonts w:ascii="Arial" w:hAnsi="Arial" w:cs="Arial"/>
                <w:szCs w:val="20"/>
              </w:rPr>
              <w:t>;</w:t>
            </w:r>
          </w:p>
          <w:p w14:paraId="0EA6648E" w14:textId="77777777" w:rsidR="00112F52" w:rsidRPr="00B465A2" w:rsidRDefault="00112F52" w:rsidP="00556FBA">
            <w:pPr>
              <w:pStyle w:val="Bando"/>
              <w:widowControl/>
              <w:numPr>
                <w:ilvl w:val="0"/>
                <w:numId w:val="21"/>
              </w:numPr>
              <w:spacing w:before="60" w:after="60"/>
              <w:rPr>
                <w:rFonts w:ascii="Arial" w:hAnsi="Arial" w:cs="Arial"/>
                <w:szCs w:val="20"/>
              </w:rPr>
            </w:pPr>
            <w:r w:rsidRPr="00B465A2">
              <w:rPr>
                <w:rFonts w:ascii="Arial" w:hAnsi="Arial" w:cs="Arial"/>
                <w:szCs w:val="20"/>
              </w:rPr>
              <w:t>Contratto o lettera di incarico, controfirmata per accettazione, e relativo CV</w:t>
            </w:r>
            <w:r w:rsidR="00556C12">
              <w:rPr>
                <w:rFonts w:ascii="Arial" w:hAnsi="Arial" w:cs="Arial"/>
                <w:szCs w:val="20"/>
              </w:rPr>
              <w:t>;</w:t>
            </w:r>
          </w:p>
          <w:p w14:paraId="206C4FF7" w14:textId="77777777" w:rsidR="00112F52" w:rsidRPr="00B465A2" w:rsidRDefault="00112F52" w:rsidP="00556FBA">
            <w:pPr>
              <w:pStyle w:val="Bando"/>
              <w:widowControl/>
              <w:numPr>
                <w:ilvl w:val="0"/>
                <w:numId w:val="21"/>
              </w:numPr>
              <w:spacing w:before="60" w:after="60"/>
              <w:rPr>
                <w:rFonts w:ascii="Arial" w:hAnsi="Arial" w:cs="Arial"/>
                <w:szCs w:val="20"/>
              </w:rPr>
            </w:pPr>
            <w:r w:rsidRPr="00B465A2">
              <w:rPr>
                <w:rFonts w:ascii="Arial" w:hAnsi="Arial" w:cs="Arial"/>
                <w:szCs w:val="20"/>
              </w:rPr>
              <w:t>Per i collaboratori a progetto è indispensabile inoltre, che sia riscontrabile sul cedolino la quota relativa alla domanda FEG o</w:t>
            </w:r>
            <w:r w:rsidR="00732E4A">
              <w:rPr>
                <w:rFonts w:ascii="Arial" w:hAnsi="Arial" w:cs="Arial"/>
                <w:szCs w:val="20"/>
              </w:rPr>
              <w:t>,</w:t>
            </w:r>
            <w:r w:rsidRPr="00B465A2">
              <w:rPr>
                <w:rFonts w:ascii="Arial" w:hAnsi="Arial" w:cs="Arial"/>
                <w:szCs w:val="20"/>
              </w:rPr>
              <w:t xml:space="preserve"> in mancanza, di una appendice contrattuale in cui viene stabilita la quota complessiva a carico della domanda FEG e la ripartizione della stessa sulle varie mensilità di impegno</w:t>
            </w:r>
            <w:r w:rsidR="00556C12">
              <w:rPr>
                <w:rFonts w:ascii="Arial" w:hAnsi="Arial" w:cs="Arial"/>
                <w:szCs w:val="20"/>
              </w:rPr>
              <w:t>;</w:t>
            </w:r>
          </w:p>
          <w:p w14:paraId="764468EE" w14:textId="77777777" w:rsidR="00112F52" w:rsidRPr="00B465A2" w:rsidRDefault="00112F52" w:rsidP="00556FBA">
            <w:pPr>
              <w:pStyle w:val="Bando"/>
              <w:widowControl/>
              <w:numPr>
                <w:ilvl w:val="0"/>
                <w:numId w:val="21"/>
              </w:numPr>
              <w:spacing w:before="60" w:after="60"/>
              <w:rPr>
                <w:rFonts w:ascii="Arial" w:hAnsi="Arial" w:cs="Arial"/>
                <w:szCs w:val="20"/>
              </w:rPr>
            </w:pPr>
            <w:r w:rsidRPr="00B465A2">
              <w:rPr>
                <w:rFonts w:ascii="Arial" w:hAnsi="Arial" w:cs="Arial"/>
                <w:szCs w:val="20"/>
              </w:rPr>
              <w:t>Contabile bancaria o e/c bancario (e non ordine di bonifico), con allegato, in caso di pagamenti a importo complessivo verso più soggetti, un prospetto di dettaglio dei singoli importi che formano il totale del bonifico, attraverso cui rintracciare il singolo importo</w:t>
            </w:r>
            <w:r w:rsidR="00556C12">
              <w:rPr>
                <w:rFonts w:ascii="Arial" w:hAnsi="Arial" w:cs="Arial"/>
                <w:szCs w:val="20"/>
              </w:rPr>
              <w:t>;</w:t>
            </w:r>
          </w:p>
          <w:p w14:paraId="397A6720" w14:textId="77777777" w:rsidR="00112F52" w:rsidRPr="00B465A2" w:rsidRDefault="00112F52" w:rsidP="00556FBA">
            <w:pPr>
              <w:pStyle w:val="Bando"/>
              <w:widowControl/>
              <w:numPr>
                <w:ilvl w:val="0"/>
                <w:numId w:val="21"/>
              </w:numPr>
              <w:spacing w:before="60" w:after="60"/>
              <w:rPr>
                <w:rFonts w:ascii="Arial" w:hAnsi="Arial" w:cs="Arial"/>
                <w:szCs w:val="20"/>
              </w:rPr>
            </w:pPr>
            <w:r w:rsidRPr="00B465A2">
              <w:rPr>
                <w:rFonts w:ascii="Arial" w:hAnsi="Arial" w:cs="Arial"/>
                <w:szCs w:val="20"/>
              </w:rPr>
              <w:t>Modello F24 quietanzato, attestante il pagamento degli oneri sociali e previdenziali, con allegato, in caso di pagamento di un importo complessivo destinato a più soggetti, un prospetto contabile di dettaglio attraverso cui rintracciare il singolo codice tributo oggetto del versamento.</w:t>
            </w:r>
          </w:p>
        </w:tc>
      </w:tr>
    </w:tbl>
    <w:p w14:paraId="661D430F" w14:textId="77777777" w:rsidR="002D22F2" w:rsidRDefault="002D22F2" w:rsidP="001528D8">
      <w:pPr>
        <w:pStyle w:val="Bando"/>
        <w:widowControl/>
        <w:spacing w:line="276" w:lineRule="auto"/>
        <w:rPr>
          <w:rFonts w:ascii="Arial" w:hAnsi="Arial" w:cs="Arial"/>
          <w:sz w:val="22"/>
          <w:szCs w:val="22"/>
        </w:rPr>
      </w:pPr>
    </w:p>
    <w:p w14:paraId="0BA27397" w14:textId="77777777" w:rsidR="00112F52" w:rsidRPr="00771F65" w:rsidRDefault="00112F52" w:rsidP="001528D8">
      <w:pPr>
        <w:pStyle w:val="ListParagraph"/>
        <w:numPr>
          <w:ilvl w:val="0"/>
          <w:numId w:val="17"/>
        </w:numPr>
        <w:spacing w:before="120" w:line="276" w:lineRule="auto"/>
        <w:ind w:left="851"/>
        <w:contextualSpacing w:val="0"/>
        <w:jc w:val="both"/>
        <w:rPr>
          <w:rFonts w:ascii="Arial" w:hAnsi="Arial" w:cs="Arial"/>
          <w:b/>
          <w:i/>
          <w:sz w:val="22"/>
          <w:szCs w:val="22"/>
          <w:u w:val="single"/>
        </w:rPr>
      </w:pPr>
      <w:r w:rsidRPr="00771F65">
        <w:rPr>
          <w:rFonts w:ascii="Arial" w:hAnsi="Arial" w:cs="Arial"/>
          <w:b/>
          <w:i/>
          <w:sz w:val="22"/>
          <w:szCs w:val="22"/>
          <w:u w:val="single"/>
        </w:rPr>
        <w:t>Beni capitali</w:t>
      </w:r>
    </w:p>
    <w:p w14:paraId="723912DD" w14:textId="77777777" w:rsidR="00112F52" w:rsidRDefault="00112F52" w:rsidP="001528D8">
      <w:pPr>
        <w:spacing w:before="120" w:line="276" w:lineRule="auto"/>
        <w:jc w:val="both"/>
        <w:rPr>
          <w:rFonts w:ascii="Arial" w:hAnsi="Arial" w:cs="Arial"/>
          <w:sz w:val="22"/>
          <w:szCs w:val="22"/>
        </w:rPr>
      </w:pPr>
      <w:r w:rsidRPr="00242AF1">
        <w:rPr>
          <w:rFonts w:ascii="Arial" w:hAnsi="Arial" w:cs="Arial"/>
          <w:sz w:val="22"/>
          <w:szCs w:val="22"/>
        </w:rPr>
        <w:t>I beni capitali utilizzati per una o più misure cofinanziate</w:t>
      </w:r>
      <w:r>
        <w:rPr>
          <w:rFonts w:ascii="Arial" w:hAnsi="Arial" w:cs="Arial"/>
          <w:sz w:val="22"/>
          <w:szCs w:val="22"/>
        </w:rPr>
        <w:t xml:space="preserve"> </w:t>
      </w:r>
      <w:r w:rsidRPr="00242AF1">
        <w:rPr>
          <w:rFonts w:ascii="Arial" w:hAnsi="Arial" w:cs="Arial"/>
          <w:sz w:val="22"/>
          <w:szCs w:val="22"/>
        </w:rPr>
        <w:t xml:space="preserve">dal FEG, </w:t>
      </w:r>
      <w:r w:rsidR="00A2110B">
        <w:rPr>
          <w:rFonts w:ascii="Arial" w:hAnsi="Arial" w:cs="Arial"/>
          <w:sz w:val="22"/>
          <w:szCs w:val="22"/>
        </w:rPr>
        <w:t>(</w:t>
      </w:r>
      <w:r w:rsidRPr="00242AF1">
        <w:rPr>
          <w:rFonts w:ascii="Arial" w:hAnsi="Arial" w:cs="Arial"/>
          <w:sz w:val="22"/>
          <w:szCs w:val="22"/>
        </w:rPr>
        <w:t>come</w:t>
      </w:r>
      <w:r w:rsidR="002A3320">
        <w:rPr>
          <w:rFonts w:ascii="Arial" w:hAnsi="Arial" w:cs="Arial"/>
          <w:sz w:val="22"/>
          <w:szCs w:val="22"/>
        </w:rPr>
        <w:t>,</w:t>
      </w:r>
      <w:r w:rsidRPr="00242AF1">
        <w:rPr>
          <w:rFonts w:ascii="Arial" w:hAnsi="Arial" w:cs="Arial"/>
          <w:sz w:val="22"/>
          <w:szCs w:val="22"/>
        </w:rPr>
        <w:t xml:space="preserve"> </w:t>
      </w:r>
      <w:r w:rsidR="00D0487E">
        <w:rPr>
          <w:rFonts w:ascii="Arial" w:hAnsi="Arial" w:cs="Arial"/>
          <w:sz w:val="22"/>
          <w:szCs w:val="22"/>
        </w:rPr>
        <w:t>ad esempio</w:t>
      </w:r>
      <w:r w:rsidR="002A3320">
        <w:rPr>
          <w:rFonts w:ascii="Arial" w:hAnsi="Arial" w:cs="Arial"/>
          <w:sz w:val="22"/>
          <w:szCs w:val="22"/>
        </w:rPr>
        <w:t>,</w:t>
      </w:r>
      <w:r w:rsidR="00D0487E">
        <w:rPr>
          <w:rFonts w:ascii="Arial" w:hAnsi="Arial" w:cs="Arial"/>
          <w:sz w:val="22"/>
          <w:szCs w:val="22"/>
        </w:rPr>
        <w:t xml:space="preserve"> </w:t>
      </w:r>
      <w:r w:rsidR="00F61E64" w:rsidRPr="00F61E64">
        <w:rPr>
          <w:rFonts w:ascii="Arial" w:hAnsi="Arial" w:cs="Arial"/>
          <w:i/>
          <w:sz w:val="22"/>
          <w:szCs w:val="22"/>
        </w:rPr>
        <w:t>computer</w:t>
      </w:r>
      <w:r w:rsidR="00A2110B">
        <w:rPr>
          <w:rFonts w:ascii="Arial" w:hAnsi="Arial" w:cs="Arial"/>
          <w:sz w:val="22"/>
          <w:szCs w:val="22"/>
        </w:rPr>
        <w:t xml:space="preserve">, </w:t>
      </w:r>
      <w:r w:rsidRPr="004711F6">
        <w:rPr>
          <w:rFonts w:ascii="Arial" w:hAnsi="Arial" w:cs="Arial"/>
          <w:i/>
          <w:sz w:val="22"/>
          <w:szCs w:val="22"/>
        </w:rPr>
        <w:t>laptop</w:t>
      </w:r>
      <w:r w:rsidRPr="00242AF1">
        <w:rPr>
          <w:rFonts w:ascii="Arial" w:hAnsi="Arial" w:cs="Arial"/>
          <w:sz w:val="22"/>
          <w:szCs w:val="22"/>
        </w:rPr>
        <w:t>, proiettori video o videocamere</w:t>
      </w:r>
      <w:r w:rsidR="00A2110B">
        <w:rPr>
          <w:rFonts w:ascii="Arial" w:hAnsi="Arial" w:cs="Arial"/>
          <w:sz w:val="22"/>
          <w:szCs w:val="22"/>
        </w:rPr>
        <w:t>, ecc.)</w:t>
      </w:r>
      <w:r w:rsidRPr="00242AF1">
        <w:rPr>
          <w:rFonts w:ascii="Arial" w:hAnsi="Arial" w:cs="Arial"/>
          <w:sz w:val="22"/>
          <w:szCs w:val="22"/>
        </w:rPr>
        <w:t xml:space="preserve"> possono essere considerati</w:t>
      </w:r>
      <w:r>
        <w:rPr>
          <w:rFonts w:ascii="Arial" w:hAnsi="Arial" w:cs="Arial"/>
          <w:sz w:val="22"/>
          <w:szCs w:val="22"/>
        </w:rPr>
        <w:t xml:space="preserve"> </w:t>
      </w:r>
      <w:r w:rsidRPr="00242AF1">
        <w:rPr>
          <w:rFonts w:ascii="Arial" w:hAnsi="Arial" w:cs="Arial"/>
          <w:sz w:val="22"/>
          <w:szCs w:val="22"/>
        </w:rPr>
        <w:t>"attrezzature direttamente collegate all'attuazione dell'azione"</w:t>
      </w:r>
      <w:r>
        <w:rPr>
          <w:rFonts w:ascii="Arial" w:hAnsi="Arial" w:cs="Arial"/>
          <w:sz w:val="22"/>
          <w:szCs w:val="22"/>
        </w:rPr>
        <w:t xml:space="preserve">. </w:t>
      </w:r>
    </w:p>
    <w:p w14:paraId="12958C2B" w14:textId="77777777" w:rsidR="00112F52" w:rsidRPr="00242AF1" w:rsidRDefault="00112F52" w:rsidP="001528D8">
      <w:pPr>
        <w:spacing w:before="120" w:line="276" w:lineRule="auto"/>
        <w:jc w:val="both"/>
        <w:rPr>
          <w:rFonts w:ascii="Arial" w:hAnsi="Arial" w:cs="Arial"/>
          <w:sz w:val="22"/>
          <w:szCs w:val="22"/>
        </w:rPr>
      </w:pPr>
      <w:r>
        <w:rPr>
          <w:rFonts w:ascii="Arial" w:hAnsi="Arial" w:cs="Arial"/>
          <w:sz w:val="22"/>
          <w:szCs w:val="22"/>
        </w:rPr>
        <w:t xml:space="preserve">Il costo ammissibile imputabile al FEG è pari al valore del </w:t>
      </w:r>
      <w:r w:rsidRPr="00242AF1">
        <w:rPr>
          <w:rFonts w:ascii="Arial" w:hAnsi="Arial" w:cs="Arial"/>
          <w:sz w:val="22"/>
          <w:szCs w:val="22"/>
        </w:rPr>
        <w:t>deprezzamento corrispondente alla durata dell'uso collegato alla misura FEG. Nel caso in cui</w:t>
      </w:r>
      <w:r>
        <w:rPr>
          <w:rFonts w:ascii="Arial" w:hAnsi="Arial" w:cs="Arial"/>
          <w:sz w:val="22"/>
          <w:szCs w:val="22"/>
        </w:rPr>
        <w:t xml:space="preserve"> è</w:t>
      </w:r>
      <w:r w:rsidRPr="00242AF1">
        <w:rPr>
          <w:rFonts w:ascii="Arial" w:hAnsi="Arial" w:cs="Arial"/>
          <w:sz w:val="22"/>
          <w:szCs w:val="22"/>
        </w:rPr>
        <w:t xml:space="preserve"> previsto solo l</w:t>
      </w:r>
      <w:r w:rsidRPr="00242AF1">
        <w:rPr>
          <w:rFonts w:ascii="Arial" w:hAnsi="Arial" w:cs="Arial" w:hint="eastAsia"/>
          <w:sz w:val="22"/>
          <w:szCs w:val="22"/>
        </w:rPr>
        <w:t>’</w:t>
      </w:r>
      <w:r w:rsidRPr="00242AF1">
        <w:rPr>
          <w:rFonts w:ascii="Arial" w:hAnsi="Arial" w:cs="Arial"/>
          <w:sz w:val="22"/>
          <w:szCs w:val="22"/>
        </w:rPr>
        <w:t>uso parziale del bene per una o più misure cofinanziate</w:t>
      </w:r>
      <w:r>
        <w:rPr>
          <w:rFonts w:ascii="Arial" w:hAnsi="Arial" w:cs="Arial"/>
          <w:sz w:val="22"/>
          <w:szCs w:val="22"/>
        </w:rPr>
        <w:t xml:space="preserve"> </w:t>
      </w:r>
      <w:r w:rsidRPr="00242AF1">
        <w:rPr>
          <w:rFonts w:ascii="Arial" w:hAnsi="Arial" w:cs="Arial"/>
          <w:sz w:val="22"/>
          <w:szCs w:val="22"/>
        </w:rPr>
        <w:t>dal FEG,</w:t>
      </w:r>
      <w:r>
        <w:rPr>
          <w:rFonts w:ascii="Arial" w:hAnsi="Arial" w:cs="Arial"/>
          <w:sz w:val="22"/>
          <w:szCs w:val="22"/>
        </w:rPr>
        <w:t xml:space="preserve"> </w:t>
      </w:r>
      <w:r w:rsidRPr="00242AF1">
        <w:rPr>
          <w:rFonts w:ascii="Arial" w:hAnsi="Arial" w:cs="Arial"/>
          <w:sz w:val="22"/>
          <w:szCs w:val="22"/>
        </w:rPr>
        <w:t xml:space="preserve">si deve dichiarare la proporzione a valere </w:t>
      </w:r>
      <w:r>
        <w:rPr>
          <w:rFonts w:ascii="Arial" w:hAnsi="Arial" w:cs="Arial"/>
          <w:sz w:val="22"/>
          <w:szCs w:val="22"/>
        </w:rPr>
        <w:t>sulle misure cofinanziate</w:t>
      </w:r>
      <w:r w:rsidRPr="00242AF1">
        <w:rPr>
          <w:rFonts w:ascii="Arial" w:hAnsi="Arial" w:cs="Arial"/>
          <w:sz w:val="22"/>
          <w:szCs w:val="22"/>
        </w:rPr>
        <w:t>, calcolando il costo secondo un metodo chiaro.</w:t>
      </w:r>
      <w:r w:rsidRPr="00AF7596">
        <w:rPr>
          <w:rFonts w:ascii="Arial" w:hAnsi="Arial" w:cs="Arial"/>
          <w:sz w:val="22"/>
          <w:szCs w:val="22"/>
        </w:rPr>
        <w:t xml:space="preserve"> </w:t>
      </w:r>
    </w:p>
    <w:p w14:paraId="0E2F060C" w14:textId="77777777" w:rsidR="00112F52" w:rsidRDefault="00112F52" w:rsidP="001528D8">
      <w:pPr>
        <w:spacing w:before="120" w:line="276" w:lineRule="auto"/>
        <w:jc w:val="both"/>
        <w:rPr>
          <w:rFonts w:ascii="Arial" w:hAnsi="Arial" w:cs="Arial"/>
          <w:sz w:val="22"/>
          <w:szCs w:val="22"/>
        </w:rPr>
      </w:pPr>
      <w:r w:rsidRPr="00242AF1">
        <w:rPr>
          <w:rFonts w:ascii="Arial" w:hAnsi="Arial" w:cs="Arial"/>
          <w:sz w:val="22"/>
          <w:szCs w:val="22"/>
        </w:rPr>
        <w:lastRenderedPageBreak/>
        <w:t>Nel caso di acquisto di beni strumentali mediante appalti pubblici, gli incarichi di fornitura di beni devono essere</w:t>
      </w:r>
      <w:r>
        <w:rPr>
          <w:rFonts w:ascii="Arial" w:hAnsi="Arial" w:cs="Arial"/>
          <w:sz w:val="22"/>
          <w:szCs w:val="22"/>
        </w:rPr>
        <w:t xml:space="preserve"> </w:t>
      </w:r>
      <w:r w:rsidRPr="00242AF1">
        <w:rPr>
          <w:rFonts w:ascii="Arial" w:hAnsi="Arial" w:cs="Arial"/>
          <w:sz w:val="22"/>
          <w:szCs w:val="22"/>
        </w:rPr>
        <w:t>attuati in conformità alle norme vigenti con procedure di evidenza pubblica e specificatamente ai sensi del D</w:t>
      </w:r>
      <w:r w:rsidR="006E4F9F">
        <w:rPr>
          <w:rFonts w:ascii="Arial" w:hAnsi="Arial" w:cs="Arial"/>
          <w:sz w:val="22"/>
          <w:szCs w:val="22"/>
        </w:rPr>
        <w:t>.</w:t>
      </w:r>
      <w:r w:rsidR="00732E4A">
        <w:rPr>
          <w:rFonts w:ascii="Arial" w:hAnsi="Arial" w:cs="Arial"/>
          <w:sz w:val="22"/>
          <w:szCs w:val="22"/>
        </w:rPr>
        <w:t xml:space="preserve"> </w:t>
      </w:r>
      <w:r w:rsidR="006E4F9F">
        <w:rPr>
          <w:rFonts w:ascii="Arial" w:hAnsi="Arial" w:cs="Arial"/>
          <w:sz w:val="22"/>
          <w:szCs w:val="22"/>
        </w:rPr>
        <w:t>Lgs. n. 163/2006</w:t>
      </w:r>
      <w:r w:rsidRPr="00242AF1">
        <w:rPr>
          <w:rFonts w:ascii="Arial" w:hAnsi="Arial" w:cs="Arial"/>
          <w:sz w:val="22"/>
          <w:szCs w:val="22"/>
        </w:rPr>
        <w:t>.</w:t>
      </w:r>
    </w:p>
    <w:p w14:paraId="3D07A538" w14:textId="77777777" w:rsidR="00112F52" w:rsidRPr="003E75AE" w:rsidRDefault="00112F52" w:rsidP="001528D8">
      <w:pPr>
        <w:spacing w:before="120" w:line="276" w:lineRule="auto"/>
        <w:jc w:val="both"/>
        <w:rPr>
          <w:rFonts w:ascii="Arial" w:hAnsi="Arial" w:cs="Arial"/>
          <w:sz w:val="22"/>
          <w:szCs w:val="22"/>
        </w:rPr>
      </w:pPr>
      <w:r>
        <w:rPr>
          <w:rFonts w:ascii="Arial" w:hAnsi="Arial" w:cs="Arial"/>
          <w:sz w:val="22"/>
          <w:szCs w:val="22"/>
        </w:rPr>
        <w:t xml:space="preserve">Il </w:t>
      </w:r>
      <w:r w:rsidR="00F61E64" w:rsidRPr="00F61E64">
        <w:rPr>
          <w:rFonts w:ascii="Arial" w:hAnsi="Arial" w:cs="Arial"/>
          <w:b/>
          <w:sz w:val="22"/>
          <w:szCs w:val="22"/>
        </w:rPr>
        <w:t>costo dell'ammortamento</w:t>
      </w:r>
      <w:r w:rsidRPr="001A11CD">
        <w:rPr>
          <w:rFonts w:ascii="Arial" w:hAnsi="Arial" w:cs="Arial"/>
          <w:sz w:val="22"/>
          <w:szCs w:val="22"/>
        </w:rPr>
        <w:t xml:space="preserve"> </w:t>
      </w:r>
      <w:r w:rsidRPr="00242AF1">
        <w:rPr>
          <w:rFonts w:ascii="Arial" w:hAnsi="Arial" w:cs="Arial"/>
          <w:sz w:val="22"/>
          <w:szCs w:val="22"/>
        </w:rPr>
        <w:t>di beni ammortizzabili strumentali</w:t>
      </w:r>
      <w:r w:rsidRPr="003E75AE">
        <w:rPr>
          <w:rFonts w:ascii="Arial" w:hAnsi="Arial" w:cs="Arial"/>
          <w:sz w:val="22"/>
          <w:szCs w:val="22"/>
        </w:rPr>
        <w:t xml:space="preserve"> all’operazione cofinanziata dal FEG </w:t>
      </w:r>
      <w:r>
        <w:rPr>
          <w:rFonts w:ascii="Arial" w:hAnsi="Arial" w:cs="Arial"/>
          <w:sz w:val="22"/>
          <w:szCs w:val="22"/>
        </w:rPr>
        <w:t xml:space="preserve">è pertanto ammissibile </w:t>
      </w:r>
      <w:r w:rsidRPr="003E75AE">
        <w:rPr>
          <w:rFonts w:ascii="Arial" w:hAnsi="Arial" w:cs="Arial"/>
          <w:sz w:val="22"/>
          <w:szCs w:val="22"/>
        </w:rPr>
        <w:t>a condizione che:</w:t>
      </w:r>
    </w:p>
    <w:p w14:paraId="695A2B49" w14:textId="77777777" w:rsidR="00112F52" w:rsidRPr="003E75AE" w:rsidRDefault="00112F52" w:rsidP="001528D8">
      <w:pPr>
        <w:numPr>
          <w:ilvl w:val="0"/>
          <w:numId w:val="37"/>
        </w:numPr>
        <w:tabs>
          <w:tab w:val="clear" w:pos="340"/>
          <w:tab w:val="num" w:pos="567"/>
        </w:tabs>
        <w:spacing w:before="120" w:line="276" w:lineRule="auto"/>
        <w:ind w:left="567"/>
        <w:jc w:val="both"/>
        <w:rPr>
          <w:rFonts w:ascii="Arial" w:hAnsi="Arial" w:cs="Arial"/>
          <w:sz w:val="22"/>
          <w:szCs w:val="22"/>
        </w:rPr>
      </w:pPr>
      <w:r>
        <w:rPr>
          <w:rFonts w:ascii="Arial" w:hAnsi="Arial" w:cs="Arial"/>
          <w:sz w:val="22"/>
          <w:szCs w:val="22"/>
        </w:rPr>
        <w:t>sia</w:t>
      </w:r>
      <w:r w:rsidRPr="003E75AE">
        <w:rPr>
          <w:rFonts w:ascii="Arial" w:hAnsi="Arial" w:cs="Arial"/>
          <w:sz w:val="22"/>
          <w:szCs w:val="22"/>
        </w:rPr>
        <w:t xml:space="preserve"> calcolato conformemente alla normativa fiscale e contabile vigente (DPR 600/1973, DPR 916/1986, DM 31</w:t>
      </w:r>
      <w:r w:rsidR="00732E4A">
        <w:rPr>
          <w:rFonts w:ascii="Arial" w:hAnsi="Arial" w:cs="Arial"/>
          <w:sz w:val="22"/>
          <w:szCs w:val="22"/>
        </w:rPr>
        <w:t>/</w:t>
      </w:r>
      <w:r w:rsidRPr="003E75AE">
        <w:rPr>
          <w:rFonts w:ascii="Arial" w:hAnsi="Arial" w:cs="Arial"/>
          <w:sz w:val="22"/>
          <w:szCs w:val="22"/>
        </w:rPr>
        <w:t>12</w:t>
      </w:r>
      <w:r w:rsidR="00732E4A">
        <w:rPr>
          <w:rFonts w:ascii="Arial" w:hAnsi="Arial" w:cs="Arial"/>
          <w:sz w:val="22"/>
          <w:szCs w:val="22"/>
        </w:rPr>
        <w:t>/</w:t>
      </w:r>
      <w:r w:rsidRPr="003E75AE">
        <w:rPr>
          <w:rFonts w:ascii="Arial" w:hAnsi="Arial" w:cs="Arial"/>
          <w:sz w:val="22"/>
          <w:szCs w:val="22"/>
        </w:rPr>
        <w:t>1988);</w:t>
      </w:r>
    </w:p>
    <w:p w14:paraId="433B7679" w14:textId="77777777" w:rsidR="00112F52" w:rsidRPr="003E75AE" w:rsidRDefault="00112F52"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3E75AE">
        <w:rPr>
          <w:rFonts w:ascii="Arial" w:hAnsi="Arial" w:cs="Arial"/>
          <w:sz w:val="22"/>
          <w:szCs w:val="22"/>
        </w:rPr>
        <w:t>si riferisca esclusivamente al periodo di cofinanziamento dell'operazione in questione;</w:t>
      </w:r>
    </w:p>
    <w:p w14:paraId="5B3CC976" w14:textId="77777777" w:rsidR="00112F52" w:rsidRPr="003E75AE" w:rsidRDefault="00112F52"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3E75AE">
        <w:rPr>
          <w:rFonts w:ascii="Arial" w:hAnsi="Arial" w:cs="Arial"/>
          <w:sz w:val="22"/>
          <w:szCs w:val="22"/>
        </w:rPr>
        <w:t>per l’acquisto del bene, non sia già stato concesso un finanziamento comunitario.</w:t>
      </w:r>
    </w:p>
    <w:p w14:paraId="460994F9" w14:textId="77777777" w:rsidR="00D37A4B" w:rsidRDefault="00D37A4B" w:rsidP="001528D8">
      <w:pPr>
        <w:pStyle w:val="Bando"/>
        <w:tabs>
          <w:tab w:val="left" w:pos="851"/>
        </w:tabs>
        <w:spacing w:line="276" w:lineRule="auto"/>
        <w:jc w:val="center"/>
        <w:rPr>
          <w:rFonts w:ascii="Arial" w:hAnsi="Arial" w:cs="Arial"/>
          <w:b/>
          <w:szCs w:val="20"/>
        </w:rPr>
      </w:pPr>
    </w:p>
    <w:p w14:paraId="78A4FDE1" w14:textId="77777777" w:rsidR="004403D6" w:rsidRDefault="006E4F9F" w:rsidP="001528D8">
      <w:pPr>
        <w:pStyle w:val="Bando"/>
        <w:tabs>
          <w:tab w:val="left" w:pos="851"/>
        </w:tabs>
        <w:spacing w:line="276" w:lineRule="auto"/>
        <w:jc w:val="center"/>
        <w:rPr>
          <w:rFonts w:ascii="Arial" w:hAnsi="Arial" w:cs="Arial"/>
          <w:sz w:val="22"/>
          <w:szCs w:val="22"/>
        </w:rPr>
      </w:pPr>
      <w:r>
        <w:rPr>
          <w:rFonts w:ascii="Arial" w:hAnsi="Arial" w:cs="Arial"/>
          <w:b/>
          <w:szCs w:val="20"/>
        </w:rPr>
        <w:t>Tabella</w:t>
      </w:r>
      <w:r w:rsidRPr="00A97D42">
        <w:rPr>
          <w:rFonts w:ascii="Arial" w:hAnsi="Arial" w:cs="Arial"/>
          <w:b/>
          <w:szCs w:val="20"/>
        </w:rPr>
        <w:t xml:space="preserve"> n. </w:t>
      </w:r>
      <w:r>
        <w:rPr>
          <w:rFonts w:ascii="Arial" w:hAnsi="Arial" w:cs="Arial"/>
          <w:b/>
          <w:szCs w:val="20"/>
        </w:rPr>
        <w:t>5</w:t>
      </w:r>
      <w:r w:rsidRPr="00A97D42">
        <w:rPr>
          <w:rFonts w:ascii="Arial" w:hAnsi="Arial" w:cs="Arial"/>
          <w:b/>
          <w:szCs w:val="20"/>
        </w:rPr>
        <w:t xml:space="preserve"> – </w:t>
      </w:r>
      <w:r>
        <w:rPr>
          <w:rFonts w:ascii="Arial" w:hAnsi="Arial" w:cs="Arial"/>
          <w:b/>
          <w:szCs w:val="20"/>
        </w:rPr>
        <w:t>Documentazione da produrre per i beni capitali</w:t>
      </w:r>
    </w:p>
    <w:tbl>
      <w:tblPr>
        <w:tblStyle w:val="TableGrid"/>
        <w:tblW w:w="9747" w:type="dxa"/>
        <w:tblLook w:val="04A0" w:firstRow="1" w:lastRow="0" w:firstColumn="1" w:lastColumn="0" w:noHBand="0" w:noVBand="1"/>
      </w:tblPr>
      <w:tblGrid>
        <w:gridCol w:w="9747"/>
      </w:tblGrid>
      <w:tr w:rsidR="00112F52" w:rsidRPr="00A7489C" w14:paraId="332BCBF4" w14:textId="77777777" w:rsidTr="00E469F5">
        <w:tc>
          <w:tcPr>
            <w:tcW w:w="9747" w:type="dxa"/>
            <w:shd w:val="clear" w:color="auto" w:fill="548DD4" w:themeFill="text2" w:themeFillTint="99"/>
          </w:tcPr>
          <w:p w14:paraId="6CAC9061" w14:textId="77777777" w:rsidR="00A7489C" w:rsidRPr="006E4F9F" w:rsidRDefault="00112F52" w:rsidP="006E4F9F">
            <w:pPr>
              <w:spacing w:before="240" w:after="240"/>
              <w:jc w:val="center"/>
              <w:rPr>
                <w:rFonts w:ascii="Arial" w:hAnsi="Arial" w:cs="Arial"/>
                <w:b/>
                <w:color w:val="FFFFFF" w:themeColor="background1"/>
                <w:sz w:val="20"/>
                <w:szCs w:val="20"/>
              </w:rPr>
            </w:pPr>
            <w:r w:rsidRPr="00B465A2">
              <w:rPr>
                <w:rFonts w:ascii="Arial" w:hAnsi="Arial" w:cs="Arial"/>
                <w:b/>
                <w:color w:val="FFFFFF" w:themeColor="background1"/>
                <w:sz w:val="20"/>
                <w:szCs w:val="20"/>
              </w:rPr>
              <w:t>Documentazione da produrre</w:t>
            </w:r>
          </w:p>
        </w:tc>
      </w:tr>
      <w:tr w:rsidR="00112F52" w14:paraId="0D4B3B63" w14:textId="77777777" w:rsidTr="00CC39A4">
        <w:trPr>
          <w:trHeight w:val="410"/>
        </w:trPr>
        <w:tc>
          <w:tcPr>
            <w:tcW w:w="9747" w:type="dxa"/>
          </w:tcPr>
          <w:p w14:paraId="323C2D14" w14:textId="77777777" w:rsidR="00112F52" w:rsidRPr="00B465A2" w:rsidRDefault="00112F52" w:rsidP="00556FBA">
            <w:pPr>
              <w:pStyle w:val="Bando"/>
              <w:widowControl/>
              <w:numPr>
                <w:ilvl w:val="0"/>
                <w:numId w:val="22"/>
              </w:numPr>
              <w:spacing w:before="60" w:after="60"/>
              <w:rPr>
                <w:rFonts w:ascii="Arial" w:hAnsi="Arial" w:cs="Arial"/>
                <w:szCs w:val="20"/>
              </w:rPr>
            </w:pPr>
            <w:r w:rsidRPr="00B465A2">
              <w:rPr>
                <w:rFonts w:ascii="Arial" w:hAnsi="Arial" w:cs="Arial"/>
                <w:szCs w:val="20"/>
              </w:rPr>
              <w:t>In caso di acquisto, documentazione completa sull'aggiudicazione</w:t>
            </w:r>
            <w:r w:rsidR="00A2110B">
              <w:rPr>
                <w:rFonts w:ascii="Arial" w:hAnsi="Arial" w:cs="Arial"/>
                <w:szCs w:val="20"/>
              </w:rPr>
              <w:t>;</w:t>
            </w:r>
          </w:p>
          <w:p w14:paraId="499A1F26" w14:textId="77777777" w:rsidR="00D64DE2" w:rsidRPr="00B465A2" w:rsidRDefault="00112F52" w:rsidP="00556FBA">
            <w:pPr>
              <w:pStyle w:val="Bando"/>
              <w:widowControl/>
              <w:numPr>
                <w:ilvl w:val="0"/>
                <w:numId w:val="22"/>
              </w:numPr>
              <w:spacing w:before="60" w:after="60"/>
              <w:rPr>
                <w:rFonts w:ascii="Arial" w:hAnsi="Arial" w:cs="Arial"/>
                <w:szCs w:val="20"/>
              </w:rPr>
            </w:pPr>
            <w:r w:rsidRPr="00B465A2">
              <w:rPr>
                <w:rFonts w:ascii="Arial" w:hAnsi="Arial" w:cs="Arial"/>
                <w:szCs w:val="20"/>
              </w:rPr>
              <w:t>Fattura di acquisto</w:t>
            </w:r>
            <w:r w:rsidR="00A2110B">
              <w:rPr>
                <w:rFonts w:ascii="Arial" w:hAnsi="Arial" w:cs="Arial"/>
                <w:szCs w:val="20"/>
              </w:rPr>
              <w:t>;</w:t>
            </w:r>
          </w:p>
          <w:p w14:paraId="38A9C833" w14:textId="77777777" w:rsidR="00D64DE2" w:rsidRPr="00B465A2" w:rsidRDefault="00112F52" w:rsidP="00556FBA">
            <w:pPr>
              <w:pStyle w:val="Bando"/>
              <w:widowControl/>
              <w:numPr>
                <w:ilvl w:val="0"/>
                <w:numId w:val="22"/>
              </w:numPr>
              <w:spacing w:before="60" w:after="60"/>
              <w:rPr>
                <w:rFonts w:ascii="Arial" w:hAnsi="Arial" w:cs="Arial"/>
                <w:szCs w:val="20"/>
              </w:rPr>
            </w:pPr>
            <w:r w:rsidRPr="00B465A2">
              <w:rPr>
                <w:rFonts w:ascii="Arial" w:hAnsi="Arial" w:cs="Arial"/>
                <w:szCs w:val="20"/>
              </w:rPr>
              <w:t>Bonifico, assegno circolare o assegno bancario non trasferibile dal quale si evinca l</w:t>
            </w:r>
            <w:r w:rsidRPr="00B465A2">
              <w:rPr>
                <w:rFonts w:ascii="Arial" w:hAnsi="Arial" w:cs="Arial" w:hint="eastAsia"/>
                <w:szCs w:val="20"/>
              </w:rPr>
              <w:t>’</w:t>
            </w:r>
            <w:r w:rsidRPr="00B465A2">
              <w:rPr>
                <w:rFonts w:ascii="Arial" w:hAnsi="Arial" w:cs="Arial"/>
                <w:szCs w:val="20"/>
              </w:rPr>
              <w:t>importo ed il nominativo del percipiente corredato da estratto conto bancario attestante l</w:t>
            </w:r>
            <w:r w:rsidRPr="00B465A2">
              <w:rPr>
                <w:rFonts w:ascii="Arial" w:hAnsi="Arial" w:cs="Arial" w:hint="eastAsia"/>
                <w:szCs w:val="20"/>
              </w:rPr>
              <w:t>’</w:t>
            </w:r>
            <w:r w:rsidRPr="00B465A2">
              <w:rPr>
                <w:rFonts w:ascii="Arial" w:hAnsi="Arial" w:cs="Arial"/>
                <w:szCs w:val="20"/>
              </w:rPr>
              <w:t>effettivo e definitivo esborso finanziario</w:t>
            </w:r>
            <w:r w:rsidR="00A2110B">
              <w:rPr>
                <w:rFonts w:ascii="Arial" w:hAnsi="Arial" w:cs="Arial"/>
                <w:szCs w:val="20"/>
              </w:rPr>
              <w:t>;</w:t>
            </w:r>
          </w:p>
          <w:p w14:paraId="64722CBC" w14:textId="77777777" w:rsidR="00D64DE2" w:rsidRPr="00B465A2" w:rsidRDefault="00D64DE2" w:rsidP="00556FBA">
            <w:pPr>
              <w:pStyle w:val="Bando"/>
              <w:widowControl/>
              <w:numPr>
                <w:ilvl w:val="0"/>
                <w:numId w:val="22"/>
              </w:numPr>
              <w:spacing w:before="60" w:after="60"/>
              <w:rPr>
                <w:rFonts w:ascii="Arial" w:hAnsi="Arial" w:cs="Arial"/>
                <w:szCs w:val="20"/>
              </w:rPr>
            </w:pPr>
            <w:r w:rsidRPr="00B465A2">
              <w:rPr>
                <w:rFonts w:ascii="Arial" w:hAnsi="Arial" w:cs="Arial"/>
                <w:szCs w:val="20"/>
              </w:rPr>
              <w:t>Mandato di pagamento quietanzato</w:t>
            </w:r>
            <w:r w:rsidR="00A2110B">
              <w:rPr>
                <w:rFonts w:ascii="Arial" w:hAnsi="Arial" w:cs="Arial"/>
                <w:szCs w:val="20"/>
              </w:rPr>
              <w:t>;</w:t>
            </w:r>
          </w:p>
          <w:p w14:paraId="0B2B0AD5" w14:textId="77777777" w:rsidR="00112F52" w:rsidRPr="00B465A2" w:rsidRDefault="00D64DE2" w:rsidP="00556FBA">
            <w:pPr>
              <w:pStyle w:val="Bando"/>
              <w:numPr>
                <w:ilvl w:val="0"/>
                <w:numId w:val="22"/>
              </w:numPr>
              <w:spacing w:before="60" w:after="60"/>
              <w:rPr>
                <w:rFonts w:ascii="Arial" w:hAnsi="Arial" w:cs="Arial"/>
                <w:szCs w:val="20"/>
              </w:rPr>
            </w:pPr>
            <w:r w:rsidRPr="00B465A2">
              <w:rPr>
                <w:rFonts w:ascii="Arial" w:hAnsi="Arial" w:cs="Arial"/>
                <w:szCs w:val="20"/>
              </w:rPr>
              <w:t>Autodichiarazione relativa all’utilizzo del bene a valere su una o più misure finanziate dal FEG (giorn</w:t>
            </w:r>
            <w:r w:rsidR="00732E4A">
              <w:rPr>
                <w:rFonts w:ascii="Arial" w:hAnsi="Arial" w:cs="Arial"/>
                <w:szCs w:val="20"/>
              </w:rPr>
              <w:t>ate</w:t>
            </w:r>
            <w:r w:rsidRPr="00B465A2">
              <w:rPr>
                <w:rFonts w:ascii="Arial" w:hAnsi="Arial" w:cs="Arial"/>
                <w:szCs w:val="20"/>
              </w:rPr>
              <w:t>/mesi di utilizzo e % di utilizzo) e alla percentuale di ammortamento applicata.</w:t>
            </w:r>
          </w:p>
        </w:tc>
      </w:tr>
    </w:tbl>
    <w:p w14:paraId="1A320CAD" w14:textId="77777777" w:rsidR="008D2F81" w:rsidRPr="00193E32" w:rsidRDefault="008D2F81" w:rsidP="001528D8">
      <w:pPr>
        <w:spacing w:before="120" w:line="276" w:lineRule="auto"/>
        <w:rPr>
          <w:sz w:val="22"/>
          <w:szCs w:val="22"/>
          <w:u w:val="single"/>
        </w:rPr>
      </w:pPr>
    </w:p>
    <w:p w14:paraId="0D1CF5CF" w14:textId="77777777" w:rsidR="00E15475" w:rsidRDefault="00112F52">
      <w:pPr>
        <w:pStyle w:val="Heading3"/>
        <w:numPr>
          <w:ilvl w:val="3"/>
          <w:numId w:val="33"/>
        </w:numPr>
        <w:ind w:left="1701" w:hanging="567"/>
        <w:rPr>
          <w:i/>
          <w:color w:val="4F81BD"/>
          <w:sz w:val="24"/>
          <w:szCs w:val="24"/>
        </w:rPr>
      </w:pPr>
      <w:bookmarkStart w:id="20" w:name="_Toc330501115"/>
      <w:bookmarkStart w:id="21" w:name="_Toc330501761"/>
      <w:bookmarkStart w:id="22" w:name="_Toc40707735"/>
      <w:bookmarkEnd w:id="20"/>
      <w:bookmarkEnd w:id="21"/>
      <w:r w:rsidRPr="009575BD">
        <w:rPr>
          <w:i/>
          <w:color w:val="4F81BD"/>
          <w:sz w:val="24"/>
          <w:szCs w:val="24"/>
        </w:rPr>
        <w:t>Elenco della documentazione per tipologia di azione</w:t>
      </w:r>
      <w:bookmarkEnd w:id="22"/>
    </w:p>
    <w:p w14:paraId="2B0EB914" w14:textId="77777777" w:rsidR="00E15475" w:rsidRDefault="00457709">
      <w:pPr>
        <w:spacing w:before="120" w:line="276" w:lineRule="auto"/>
        <w:jc w:val="both"/>
        <w:rPr>
          <w:rFonts w:ascii="Arial" w:hAnsi="Arial" w:cs="Arial"/>
          <w:sz w:val="22"/>
          <w:szCs w:val="22"/>
        </w:rPr>
      </w:pPr>
      <w:r>
        <w:rPr>
          <w:rFonts w:ascii="Arial" w:hAnsi="Arial" w:cs="Arial"/>
          <w:sz w:val="22"/>
          <w:szCs w:val="22"/>
        </w:rPr>
        <w:t>A supporto delle spese inserite nel rendiconto, d</w:t>
      </w:r>
      <w:r w:rsidR="00732E4A">
        <w:rPr>
          <w:rFonts w:ascii="Arial" w:hAnsi="Arial" w:cs="Arial"/>
          <w:sz w:val="22"/>
          <w:szCs w:val="22"/>
        </w:rPr>
        <w:t>eve</w:t>
      </w:r>
      <w:r>
        <w:rPr>
          <w:rFonts w:ascii="Arial" w:hAnsi="Arial" w:cs="Arial"/>
          <w:sz w:val="22"/>
          <w:szCs w:val="22"/>
        </w:rPr>
        <w:t xml:space="preserve"> essere fornita anche </w:t>
      </w:r>
      <w:r w:rsidR="002A3320">
        <w:rPr>
          <w:rFonts w:ascii="Arial" w:hAnsi="Arial" w:cs="Arial"/>
          <w:sz w:val="22"/>
          <w:szCs w:val="22"/>
        </w:rPr>
        <w:t>adeguata</w:t>
      </w:r>
      <w:r>
        <w:rPr>
          <w:rFonts w:ascii="Arial" w:hAnsi="Arial" w:cs="Arial"/>
          <w:sz w:val="22"/>
          <w:szCs w:val="22"/>
        </w:rPr>
        <w:t xml:space="preserve"> documentazione inerente gli </w:t>
      </w:r>
      <w:r w:rsidRPr="004711F6">
        <w:rPr>
          <w:rFonts w:ascii="Arial" w:hAnsi="Arial" w:cs="Arial"/>
          <w:i/>
          <w:sz w:val="22"/>
          <w:szCs w:val="22"/>
        </w:rPr>
        <w:t>output</w:t>
      </w:r>
      <w:r w:rsidRPr="001A11CD">
        <w:rPr>
          <w:rFonts w:ascii="Arial" w:hAnsi="Arial" w:cs="Arial"/>
          <w:sz w:val="22"/>
          <w:szCs w:val="22"/>
        </w:rPr>
        <w:t xml:space="preserve"> </w:t>
      </w:r>
      <w:r w:rsidRPr="008C0BE3">
        <w:rPr>
          <w:rFonts w:ascii="Arial" w:hAnsi="Arial" w:cs="Arial"/>
          <w:sz w:val="22"/>
          <w:szCs w:val="22"/>
        </w:rPr>
        <w:t>prodotti nell’</w:t>
      </w:r>
      <w:r>
        <w:rPr>
          <w:rFonts w:ascii="Arial" w:hAnsi="Arial" w:cs="Arial"/>
          <w:sz w:val="22"/>
          <w:szCs w:val="22"/>
        </w:rPr>
        <w:t>ambito</w:t>
      </w:r>
      <w:r w:rsidR="00A2110B">
        <w:rPr>
          <w:rFonts w:ascii="Arial" w:hAnsi="Arial" w:cs="Arial"/>
          <w:sz w:val="22"/>
          <w:szCs w:val="22"/>
        </w:rPr>
        <w:t xml:space="preserve"> delle misure</w:t>
      </w:r>
      <w:r>
        <w:rPr>
          <w:rFonts w:ascii="Arial" w:hAnsi="Arial" w:cs="Arial"/>
          <w:sz w:val="22"/>
          <w:szCs w:val="22"/>
        </w:rPr>
        <w:t xml:space="preserve"> cofinanziat</w:t>
      </w:r>
      <w:r w:rsidR="00A2110B">
        <w:rPr>
          <w:rFonts w:ascii="Arial" w:hAnsi="Arial" w:cs="Arial"/>
          <w:sz w:val="22"/>
          <w:szCs w:val="22"/>
        </w:rPr>
        <w:t>e</w:t>
      </w:r>
      <w:r>
        <w:rPr>
          <w:rFonts w:ascii="Arial" w:hAnsi="Arial" w:cs="Arial"/>
          <w:sz w:val="22"/>
          <w:szCs w:val="22"/>
        </w:rPr>
        <w:t xml:space="preserve"> e comprovante l’effettiva esecuzione delle azioni</w:t>
      </w:r>
      <w:r w:rsidRPr="003435BA">
        <w:rPr>
          <w:rFonts w:ascii="Arial" w:hAnsi="Arial" w:cs="Arial"/>
          <w:sz w:val="22"/>
          <w:szCs w:val="22"/>
        </w:rPr>
        <w:t xml:space="preserve"> </w:t>
      </w:r>
      <w:r>
        <w:rPr>
          <w:rFonts w:ascii="Arial" w:hAnsi="Arial" w:cs="Arial"/>
          <w:sz w:val="22"/>
          <w:szCs w:val="22"/>
        </w:rPr>
        <w:t>previ</w:t>
      </w:r>
      <w:r w:rsidR="006F4AD1">
        <w:rPr>
          <w:rFonts w:ascii="Arial" w:hAnsi="Arial" w:cs="Arial"/>
          <w:sz w:val="22"/>
          <w:szCs w:val="22"/>
        </w:rPr>
        <w:t>ste nel formulario di d</w:t>
      </w:r>
      <w:r>
        <w:rPr>
          <w:rFonts w:ascii="Arial" w:hAnsi="Arial" w:cs="Arial"/>
          <w:sz w:val="22"/>
          <w:szCs w:val="22"/>
        </w:rPr>
        <w:t xml:space="preserve">omanda FEG approvato dalla CE. </w:t>
      </w:r>
      <w:r w:rsidR="00732E4A">
        <w:rPr>
          <w:rFonts w:ascii="Arial" w:hAnsi="Arial" w:cs="Arial"/>
          <w:sz w:val="22"/>
          <w:szCs w:val="22"/>
        </w:rPr>
        <w:t xml:space="preserve">Di seguito si riporta, a titolo esemplificativo e non esaustivo, </w:t>
      </w:r>
      <w:r w:rsidR="00732E4A" w:rsidRPr="00E751A5">
        <w:rPr>
          <w:rFonts w:ascii="Arial" w:hAnsi="Arial" w:cs="Arial"/>
          <w:sz w:val="22"/>
          <w:szCs w:val="22"/>
        </w:rPr>
        <w:t xml:space="preserve">la documentazione </w:t>
      </w:r>
      <w:r w:rsidR="00732E4A">
        <w:rPr>
          <w:rFonts w:ascii="Arial" w:hAnsi="Arial" w:cs="Arial"/>
          <w:sz w:val="22"/>
          <w:szCs w:val="22"/>
        </w:rPr>
        <w:t>di supporto che l’OI è tenuto a produrre a seconda</w:t>
      </w:r>
      <w:r w:rsidR="00732E4A" w:rsidRPr="00E751A5">
        <w:rPr>
          <w:rFonts w:ascii="Arial" w:hAnsi="Arial" w:cs="Arial"/>
          <w:sz w:val="22"/>
          <w:szCs w:val="22"/>
        </w:rPr>
        <w:t xml:space="preserve"> della </w:t>
      </w:r>
      <w:r w:rsidR="00732E4A">
        <w:rPr>
          <w:rFonts w:ascii="Arial" w:hAnsi="Arial" w:cs="Arial"/>
          <w:sz w:val="22"/>
          <w:szCs w:val="22"/>
        </w:rPr>
        <w:t>tipologia di azione realizzata, all’interno de</w:t>
      </w:r>
      <w:r w:rsidR="00732E4A" w:rsidRPr="007333D7">
        <w:rPr>
          <w:rFonts w:ascii="Arial" w:hAnsi="Arial" w:cs="Arial"/>
          <w:sz w:val="22"/>
          <w:szCs w:val="22"/>
        </w:rPr>
        <w:t xml:space="preserve">ll’ampia casistica di azioni </w:t>
      </w:r>
      <w:r w:rsidR="00732E4A">
        <w:rPr>
          <w:rFonts w:ascii="Arial" w:hAnsi="Arial" w:cs="Arial"/>
          <w:sz w:val="22"/>
          <w:szCs w:val="22"/>
        </w:rPr>
        <w:t>realizzabili</w:t>
      </w:r>
      <w:r w:rsidR="00732E4A" w:rsidRPr="00E751A5">
        <w:rPr>
          <w:rFonts w:ascii="Arial" w:hAnsi="Arial" w:cs="Arial"/>
          <w:sz w:val="22"/>
          <w:szCs w:val="22"/>
        </w:rPr>
        <w:t>.</w:t>
      </w:r>
    </w:p>
    <w:p w14:paraId="6EDEF48D" w14:textId="77777777" w:rsidR="002D22F2" w:rsidRDefault="002D22F2" w:rsidP="001528D8">
      <w:pPr>
        <w:spacing w:before="120" w:line="276" w:lineRule="auto"/>
        <w:jc w:val="both"/>
        <w:rPr>
          <w:rFonts w:ascii="Arial" w:hAnsi="Arial" w:cs="Arial"/>
          <w:sz w:val="22"/>
          <w:szCs w:val="22"/>
        </w:rPr>
      </w:pPr>
    </w:p>
    <w:p w14:paraId="7A58BF94" w14:textId="77777777" w:rsidR="00C5642E" w:rsidRDefault="006E4F9F" w:rsidP="001528D8">
      <w:pPr>
        <w:spacing w:before="120" w:line="276" w:lineRule="auto"/>
        <w:jc w:val="center"/>
        <w:rPr>
          <w:rFonts w:ascii="Arial" w:hAnsi="Arial" w:cs="Arial"/>
          <w:sz w:val="22"/>
          <w:szCs w:val="22"/>
        </w:rPr>
      </w:pPr>
      <w:r>
        <w:rPr>
          <w:rFonts w:ascii="Arial" w:hAnsi="Arial" w:cs="Arial"/>
          <w:b/>
          <w:sz w:val="20"/>
          <w:szCs w:val="20"/>
        </w:rPr>
        <w:t>Tabella</w:t>
      </w:r>
      <w:r w:rsidRPr="00A97D42">
        <w:rPr>
          <w:rFonts w:ascii="Arial" w:hAnsi="Arial" w:cs="Arial"/>
          <w:b/>
          <w:sz w:val="20"/>
          <w:szCs w:val="20"/>
        </w:rPr>
        <w:t xml:space="preserve"> n. </w:t>
      </w:r>
      <w:r>
        <w:rPr>
          <w:rFonts w:ascii="Arial" w:hAnsi="Arial" w:cs="Arial"/>
          <w:b/>
          <w:sz w:val="20"/>
          <w:szCs w:val="20"/>
        </w:rPr>
        <w:t>6</w:t>
      </w:r>
      <w:r w:rsidRPr="00A97D42">
        <w:rPr>
          <w:rFonts w:ascii="Arial" w:hAnsi="Arial" w:cs="Arial"/>
          <w:b/>
          <w:sz w:val="20"/>
          <w:szCs w:val="20"/>
        </w:rPr>
        <w:t xml:space="preserve"> – </w:t>
      </w:r>
      <w:r>
        <w:rPr>
          <w:rFonts w:ascii="Arial" w:hAnsi="Arial" w:cs="Arial"/>
          <w:b/>
          <w:sz w:val="20"/>
          <w:szCs w:val="20"/>
        </w:rPr>
        <w:t>Documentazione da produrre per tipologia di azione</w:t>
      </w:r>
    </w:p>
    <w:tbl>
      <w:tblPr>
        <w:tblStyle w:val="TableGrid"/>
        <w:tblW w:w="5000" w:type="pct"/>
        <w:tblLook w:val="04A0" w:firstRow="1" w:lastRow="0" w:firstColumn="1" w:lastColumn="0" w:noHBand="0" w:noVBand="1"/>
      </w:tblPr>
      <w:tblGrid>
        <w:gridCol w:w="4814"/>
        <w:gridCol w:w="4815"/>
      </w:tblGrid>
      <w:tr w:rsidR="00CD50AD" w:rsidRPr="008B3403" w14:paraId="560618AC" w14:textId="77777777" w:rsidTr="006E4F9F">
        <w:tc>
          <w:tcPr>
            <w:tcW w:w="2500" w:type="pct"/>
            <w:shd w:val="clear" w:color="auto" w:fill="548DD4" w:themeFill="text2" w:themeFillTint="99"/>
            <w:vAlign w:val="center"/>
          </w:tcPr>
          <w:p w14:paraId="39BA826F" w14:textId="77777777" w:rsidR="00A7489C" w:rsidRPr="006E4F9F" w:rsidRDefault="00CD50AD" w:rsidP="006E4F9F">
            <w:pPr>
              <w:spacing w:before="240" w:after="240"/>
              <w:jc w:val="center"/>
              <w:rPr>
                <w:rFonts w:ascii="Arial" w:hAnsi="Arial" w:cs="Arial"/>
                <w:b/>
                <w:color w:val="FFFFFF" w:themeColor="background1"/>
                <w:sz w:val="20"/>
                <w:szCs w:val="20"/>
              </w:rPr>
            </w:pPr>
            <w:r w:rsidRPr="00B465A2">
              <w:rPr>
                <w:rFonts w:ascii="Arial" w:hAnsi="Arial" w:cs="Arial"/>
                <w:b/>
                <w:color w:val="FFFFFF" w:themeColor="background1"/>
                <w:sz w:val="20"/>
                <w:szCs w:val="20"/>
              </w:rPr>
              <w:t>Azione</w:t>
            </w:r>
          </w:p>
        </w:tc>
        <w:tc>
          <w:tcPr>
            <w:tcW w:w="2500" w:type="pct"/>
            <w:shd w:val="clear" w:color="auto" w:fill="548DD4" w:themeFill="text2" w:themeFillTint="99"/>
            <w:vAlign w:val="center"/>
          </w:tcPr>
          <w:p w14:paraId="432AA4EE" w14:textId="77777777" w:rsidR="004C1936" w:rsidRPr="006E4F9F" w:rsidRDefault="00E10B04" w:rsidP="006E4F9F">
            <w:pPr>
              <w:spacing w:before="240" w:after="240"/>
              <w:jc w:val="center"/>
              <w:rPr>
                <w:rFonts w:ascii="Arial" w:hAnsi="Arial" w:cs="Arial"/>
                <w:b/>
                <w:color w:val="FFFFFF" w:themeColor="background1"/>
                <w:sz w:val="20"/>
                <w:szCs w:val="20"/>
              </w:rPr>
            </w:pPr>
            <w:r w:rsidRPr="00B465A2">
              <w:rPr>
                <w:rFonts w:ascii="Arial" w:hAnsi="Arial" w:cs="Arial"/>
                <w:b/>
                <w:color w:val="FFFFFF" w:themeColor="background1"/>
                <w:sz w:val="20"/>
                <w:szCs w:val="20"/>
              </w:rPr>
              <w:t>Esempi di documenti</w:t>
            </w:r>
            <w:r w:rsidR="00CD50AD" w:rsidRPr="00B465A2">
              <w:rPr>
                <w:rFonts w:ascii="Arial" w:hAnsi="Arial" w:cs="Arial"/>
                <w:b/>
                <w:color w:val="FFFFFF" w:themeColor="background1"/>
                <w:sz w:val="20"/>
                <w:szCs w:val="20"/>
              </w:rPr>
              <w:t xml:space="preserve"> da </w:t>
            </w:r>
            <w:r w:rsidRPr="00B465A2">
              <w:rPr>
                <w:rFonts w:ascii="Arial" w:hAnsi="Arial" w:cs="Arial"/>
                <w:b/>
                <w:color w:val="FFFFFF" w:themeColor="background1"/>
                <w:sz w:val="20"/>
                <w:szCs w:val="20"/>
              </w:rPr>
              <w:t>produrre</w:t>
            </w:r>
          </w:p>
        </w:tc>
      </w:tr>
      <w:tr w:rsidR="00CD50AD" w14:paraId="762E4ED2" w14:textId="77777777" w:rsidTr="006E4F9F">
        <w:tc>
          <w:tcPr>
            <w:tcW w:w="2500" w:type="pct"/>
            <w:vAlign w:val="center"/>
          </w:tcPr>
          <w:p w14:paraId="42ED72FF" w14:textId="77777777" w:rsidR="00A36A8F" w:rsidRDefault="00C60043">
            <w:pPr>
              <w:spacing w:before="60" w:after="60"/>
              <w:rPr>
                <w:rFonts w:ascii="Arial" w:hAnsi="Arial" w:cs="Arial"/>
                <w:b/>
                <w:sz w:val="20"/>
                <w:szCs w:val="20"/>
              </w:rPr>
            </w:pPr>
            <w:r w:rsidRPr="00C60043">
              <w:rPr>
                <w:rFonts w:ascii="Arial" w:hAnsi="Arial" w:cs="Arial"/>
                <w:b/>
                <w:sz w:val="20"/>
                <w:szCs w:val="20"/>
              </w:rPr>
              <w:t>Assistenza nella ricerca di un impiego</w:t>
            </w:r>
            <w:r>
              <w:rPr>
                <w:rFonts w:ascii="Arial" w:hAnsi="Arial" w:cs="Arial"/>
                <w:b/>
                <w:sz w:val="20"/>
                <w:szCs w:val="20"/>
              </w:rPr>
              <w:t>/</w:t>
            </w:r>
            <w:r w:rsidRPr="00C60043">
              <w:rPr>
                <w:rFonts w:ascii="Arial" w:hAnsi="Arial" w:cs="Arial"/>
                <w:b/>
                <w:sz w:val="20"/>
                <w:szCs w:val="20"/>
              </w:rPr>
              <w:t>Assistenza per il ricollocamento</w:t>
            </w:r>
          </w:p>
        </w:tc>
        <w:tc>
          <w:tcPr>
            <w:tcW w:w="2500" w:type="pct"/>
            <w:vAlign w:val="center"/>
          </w:tcPr>
          <w:p w14:paraId="2A618BC9" w14:textId="77777777" w:rsidR="00CD50AD" w:rsidRPr="00B465A2" w:rsidRDefault="00457709"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 xml:space="preserve">Procedura di individuazione </w:t>
            </w:r>
            <w:r w:rsidR="00CD50AD" w:rsidRPr="00B465A2">
              <w:rPr>
                <w:rFonts w:ascii="Arial" w:hAnsi="Arial" w:cs="Arial"/>
                <w:sz w:val="20"/>
                <w:szCs w:val="20"/>
              </w:rPr>
              <w:t>dei lavoratori;</w:t>
            </w:r>
          </w:p>
          <w:p w14:paraId="7B3C6E1D" w14:textId="77777777" w:rsidR="00CD50AD" w:rsidRDefault="00C60043" w:rsidP="00556FBA">
            <w:pPr>
              <w:pStyle w:val="ListParagraph"/>
              <w:numPr>
                <w:ilvl w:val="0"/>
                <w:numId w:val="19"/>
              </w:numPr>
              <w:spacing w:before="60" w:after="60"/>
              <w:contextualSpacing w:val="0"/>
              <w:jc w:val="both"/>
              <w:rPr>
                <w:rFonts w:ascii="Arial" w:hAnsi="Arial" w:cs="Arial"/>
                <w:sz w:val="20"/>
                <w:szCs w:val="20"/>
              </w:rPr>
            </w:pPr>
            <w:r>
              <w:rPr>
                <w:rFonts w:ascii="Arial" w:hAnsi="Arial" w:cs="Arial"/>
                <w:sz w:val="20"/>
                <w:szCs w:val="20"/>
              </w:rPr>
              <w:t>Registro partecipazioni</w:t>
            </w:r>
            <w:r w:rsidR="00CD50AD" w:rsidRPr="00B465A2">
              <w:rPr>
                <w:rFonts w:ascii="Arial" w:hAnsi="Arial" w:cs="Arial"/>
                <w:sz w:val="20"/>
                <w:szCs w:val="20"/>
              </w:rPr>
              <w:t xml:space="preserve"> </w:t>
            </w:r>
            <w:r>
              <w:rPr>
                <w:rFonts w:ascii="Arial" w:hAnsi="Arial" w:cs="Arial"/>
                <w:sz w:val="20"/>
                <w:szCs w:val="20"/>
              </w:rPr>
              <w:t>alle attività;</w:t>
            </w:r>
          </w:p>
          <w:p w14:paraId="58595568" w14:textId="77777777" w:rsidR="00C60043" w:rsidRPr="00B465A2" w:rsidRDefault="00C60043" w:rsidP="00556FBA">
            <w:pPr>
              <w:pStyle w:val="ListParagraph"/>
              <w:numPr>
                <w:ilvl w:val="0"/>
                <w:numId w:val="19"/>
              </w:numPr>
              <w:spacing w:before="60" w:after="60"/>
              <w:contextualSpacing w:val="0"/>
              <w:jc w:val="both"/>
              <w:rPr>
                <w:rFonts w:ascii="Arial" w:hAnsi="Arial" w:cs="Arial"/>
                <w:sz w:val="20"/>
                <w:szCs w:val="20"/>
              </w:rPr>
            </w:pPr>
            <w:r>
              <w:rPr>
                <w:rFonts w:ascii="Arial" w:hAnsi="Arial" w:cs="Arial"/>
                <w:sz w:val="20"/>
                <w:szCs w:val="20"/>
              </w:rPr>
              <w:t>Contratto di lavoro sottoscritto dal lavoratore.</w:t>
            </w:r>
          </w:p>
        </w:tc>
      </w:tr>
      <w:tr w:rsidR="00C60043" w14:paraId="6BFC4194" w14:textId="77777777" w:rsidTr="006E4F9F">
        <w:tc>
          <w:tcPr>
            <w:tcW w:w="2500" w:type="pct"/>
            <w:vAlign w:val="center"/>
          </w:tcPr>
          <w:p w14:paraId="6992B889" w14:textId="77777777" w:rsidR="00A36A8F" w:rsidRDefault="00C60043">
            <w:pPr>
              <w:spacing w:before="60" w:after="60"/>
              <w:rPr>
                <w:rFonts w:ascii="Arial" w:hAnsi="Arial" w:cs="Arial"/>
                <w:b/>
                <w:sz w:val="20"/>
                <w:szCs w:val="20"/>
              </w:rPr>
            </w:pPr>
            <w:r w:rsidRPr="00C60043">
              <w:rPr>
                <w:rFonts w:ascii="Arial" w:hAnsi="Arial" w:cs="Arial"/>
                <w:b/>
                <w:sz w:val="20"/>
                <w:szCs w:val="20"/>
              </w:rPr>
              <w:t>Attività di formazione e riqualificazione</w:t>
            </w:r>
          </w:p>
        </w:tc>
        <w:tc>
          <w:tcPr>
            <w:tcW w:w="2500" w:type="pct"/>
            <w:vAlign w:val="center"/>
          </w:tcPr>
          <w:p w14:paraId="3CBE4F7D" w14:textId="77777777" w:rsidR="00C60043" w:rsidRPr="00B465A2" w:rsidRDefault="00C60043"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Attestati di partecipazione del lavoratore al c</w:t>
            </w:r>
            <w:r w:rsidR="004711F6">
              <w:rPr>
                <w:rFonts w:ascii="Arial" w:hAnsi="Arial" w:cs="Arial"/>
                <w:sz w:val="20"/>
                <w:szCs w:val="20"/>
              </w:rPr>
              <w:t>orso di formazione</w:t>
            </w:r>
            <w:r w:rsidRPr="00B465A2">
              <w:rPr>
                <w:rFonts w:ascii="Arial" w:hAnsi="Arial" w:cs="Arial"/>
                <w:sz w:val="20"/>
                <w:szCs w:val="20"/>
              </w:rPr>
              <w:t>.</w:t>
            </w:r>
          </w:p>
        </w:tc>
      </w:tr>
      <w:tr w:rsidR="004D2060" w14:paraId="12B89500" w14:textId="77777777" w:rsidTr="006E4F9F">
        <w:tc>
          <w:tcPr>
            <w:tcW w:w="2500" w:type="pct"/>
            <w:vAlign w:val="center"/>
          </w:tcPr>
          <w:p w14:paraId="476CBC6F" w14:textId="77777777" w:rsidR="00A36A8F" w:rsidRDefault="004D2060">
            <w:pPr>
              <w:spacing w:before="60" w:after="60"/>
              <w:rPr>
                <w:rFonts w:ascii="Arial" w:hAnsi="Arial" w:cs="Arial"/>
                <w:b/>
                <w:sz w:val="20"/>
                <w:szCs w:val="20"/>
              </w:rPr>
            </w:pPr>
            <w:r w:rsidRPr="00C60043">
              <w:rPr>
                <w:rFonts w:ascii="Arial" w:hAnsi="Arial" w:cs="Arial"/>
                <w:b/>
                <w:sz w:val="20"/>
                <w:szCs w:val="20"/>
              </w:rPr>
              <w:t>Indennità di formazione</w:t>
            </w:r>
          </w:p>
        </w:tc>
        <w:tc>
          <w:tcPr>
            <w:tcW w:w="2500" w:type="pct"/>
            <w:vAlign w:val="center"/>
          </w:tcPr>
          <w:p w14:paraId="3185B6EE" w14:textId="77777777" w:rsidR="004D2060" w:rsidRPr="00B465A2" w:rsidRDefault="004D2060"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Registro presenze ai corsi a cui il lavoratore ha partecipato;</w:t>
            </w:r>
          </w:p>
          <w:p w14:paraId="71C7A2AC" w14:textId="7A40C4E6" w:rsidR="004D2060" w:rsidRPr="00B465A2" w:rsidRDefault="004D2060" w:rsidP="00F57618">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 xml:space="preserve">Nel caso in cui l’indennità </w:t>
            </w:r>
            <w:r w:rsidR="00673AEB">
              <w:rPr>
                <w:rFonts w:ascii="Arial" w:hAnsi="Arial" w:cs="Arial"/>
                <w:sz w:val="20"/>
                <w:szCs w:val="20"/>
              </w:rPr>
              <w:t>sia</w:t>
            </w:r>
            <w:r w:rsidR="00673AEB" w:rsidRPr="00B465A2">
              <w:rPr>
                <w:rFonts w:ascii="Arial" w:hAnsi="Arial" w:cs="Arial"/>
                <w:sz w:val="20"/>
                <w:szCs w:val="20"/>
              </w:rPr>
              <w:t xml:space="preserve"> </w:t>
            </w:r>
            <w:r w:rsidRPr="00B465A2">
              <w:rPr>
                <w:rFonts w:ascii="Arial" w:hAnsi="Arial" w:cs="Arial"/>
                <w:sz w:val="20"/>
                <w:szCs w:val="20"/>
              </w:rPr>
              <w:t xml:space="preserve">legata a particolari condizioni, tutta la documentazione </w:t>
            </w:r>
            <w:r w:rsidRPr="00B465A2">
              <w:rPr>
                <w:rFonts w:ascii="Arial" w:hAnsi="Arial" w:cs="Arial"/>
                <w:sz w:val="20"/>
                <w:szCs w:val="20"/>
              </w:rPr>
              <w:lastRenderedPageBreak/>
              <w:t xml:space="preserve">comprovante l’esistenza di tali condizioni (ad es. presenza di figli minori, residenza, </w:t>
            </w:r>
            <w:r w:rsidR="00732E4A">
              <w:rPr>
                <w:rFonts w:ascii="Arial" w:hAnsi="Arial" w:cs="Arial"/>
                <w:sz w:val="20"/>
                <w:szCs w:val="20"/>
              </w:rPr>
              <w:t>ecc.</w:t>
            </w:r>
            <w:r w:rsidRPr="00B465A2">
              <w:rPr>
                <w:rFonts w:ascii="Arial" w:hAnsi="Arial" w:cs="Arial"/>
                <w:sz w:val="20"/>
                <w:szCs w:val="20"/>
              </w:rPr>
              <w:t>).</w:t>
            </w:r>
          </w:p>
        </w:tc>
      </w:tr>
      <w:tr w:rsidR="004D2060" w14:paraId="18FF611A" w14:textId="77777777" w:rsidTr="006E4F9F">
        <w:tc>
          <w:tcPr>
            <w:tcW w:w="2500" w:type="pct"/>
            <w:vAlign w:val="center"/>
          </w:tcPr>
          <w:p w14:paraId="4E38E5DC" w14:textId="77777777" w:rsidR="00A36A8F" w:rsidRDefault="004D2060">
            <w:pPr>
              <w:spacing w:before="60" w:after="60"/>
              <w:rPr>
                <w:rFonts w:ascii="Arial" w:hAnsi="Arial" w:cs="Arial"/>
                <w:b/>
                <w:sz w:val="20"/>
                <w:szCs w:val="20"/>
              </w:rPr>
            </w:pPr>
            <w:r w:rsidRPr="00C60043">
              <w:rPr>
                <w:rFonts w:ascii="Arial" w:hAnsi="Arial" w:cs="Arial"/>
                <w:b/>
                <w:sz w:val="20"/>
                <w:szCs w:val="20"/>
              </w:rPr>
              <w:lastRenderedPageBreak/>
              <w:t>Indennità di mobilità</w:t>
            </w:r>
            <w:r w:rsidR="00735B1D">
              <w:rPr>
                <w:rStyle w:val="FootnoteReference"/>
                <w:rFonts w:ascii="Arial" w:hAnsi="Arial" w:cs="Arial"/>
                <w:b/>
                <w:sz w:val="20"/>
                <w:szCs w:val="20"/>
              </w:rPr>
              <w:footnoteReference w:id="4"/>
            </w:r>
          </w:p>
        </w:tc>
        <w:tc>
          <w:tcPr>
            <w:tcW w:w="2500" w:type="pct"/>
            <w:vAlign w:val="center"/>
          </w:tcPr>
          <w:p w14:paraId="77D6FFFC" w14:textId="77777777" w:rsidR="004D2060" w:rsidRPr="00B465A2" w:rsidRDefault="004D2060"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Elenco lavoratori con indirizzo di residenza;</w:t>
            </w:r>
          </w:p>
          <w:p w14:paraId="0E27694D" w14:textId="77777777" w:rsidR="004D2060" w:rsidRPr="00B465A2" w:rsidRDefault="00326EEE" w:rsidP="00326EEE">
            <w:pPr>
              <w:pStyle w:val="ListParagraph"/>
              <w:numPr>
                <w:ilvl w:val="0"/>
                <w:numId w:val="19"/>
              </w:numPr>
              <w:spacing w:before="60" w:after="60"/>
              <w:contextualSpacing w:val="0"/>
              <w:jc w:val="both"/>
              <w:rPr>
                <w:rFonts w:ascii="Arial" w:hAnsi="Arial" w:cs="Arial"/>
                <w:sz w:val="20"/>
                <w:szCs w:val="20"/>
              </w:rPr>
            </w:pPr>
            <w:r>
              <w:rPr>
                <w:rFonts w:ascii="Arial" w:hAnsi="Arial" w:cs="Arial"/>
                <w:sz w:val="20"/>
                <w:szCs w:val="20"/>
              </w:rPr>
              <w:t>Contratto di lavoro sottoscritto dal lavoratore</w:t>
            </w:r>
            <w:r w:rsidR="004D2060" w:rsidRPr="00B465A2">
              <w:rPr>
                <w:rFonts w:ascii="Arial" w:hAnsi="Arial" w:cs="Arial"/>
                <w:sz w:val="20"/>
                <w:szCs w:val="20"/>
              </w:rPr>
              <w:t>.</w:t>
            </w:r>
          </w:p>
        </w:tc>
      </w:tr>
      <w:tr w:rsidR="004D2060" w14:paraId="257F5C33" w14:textId="77777777" w:rsidTr="006E4F9F">
        <w:tc>
          <w:tcPr>
            <w:tcW w:w="2500" w:type="pct"/>
            <w:vAlign w:val="center"/>
          </w:tcPr>
          <w:p w14:paraId="183CE9C8" w14:textId="77777777" w:rsidR="00A36A8F" w:rsidRDefault="004D2060">
            <w:pPr>
              <w:spacing w:before="60" w:after="60"/>
              <w:rPr>
                <w:rFonts w:ascii="Arial" w:hAnsi="Arial" w:cs="Arial"/>
                <w:b/>
                <w:sz w:val="20"/>
                <w:szCs w:val="20"/>
              </w:rPr>
            </w:pPr>
            <w:r w:rsidRPr="00C60043">
              <w:rPr>
                <w:rFonts w:ascii="Arial" w:hAnsi="Arial" w:cs="Arial"/>
                <w:b/>
                <w:sz w:val="20"/>
                <w:szCs w:val="20"/>
              </w:rPr>
              <w:t>Indennità per la ricerca di un lavoro</w:t>
            </w:r>
          </w:p>
        </w:tc>
        <w:tc>
          <w:tcPr>
            <w:tcW w:w="2500" w:type="pct"/>
            <w:vAlign w:val="center"/>
          </w:tcPr>
          <w:p w14:paraId="73E14E22" w14:textId="77777777" w:rsidR="004D2060" w:rsidRPr="00B465A2" w:rsidRDefault="004D2060"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Registro presenze di tutti i corsi a cui il lavoratore ha partecipato.</w:t>
            </w:r>
          </w:p>
        </w:tc>
      </w:tr>
      <w:tr w:rsidR="004D2060" w14:paraId="1F6D3D21" w14:textId="77777777" w:rsidTr="00326EEE">
        <w:tc>
          <w:tcPr>
            <w:tcW w:w="2500" w:type="pct"/>
            <w:tcBorders>
              <w:bottom w:val="single" w:sz="4" w:space="0" w:color="auto"/>
            </w:tcBorders>
            <w:vAlign w:val="center"/>
          </w:tcPr>
          <w:p w14:paraId="2200CF18" w14:textId="77777777" w:rsidR="00A36A8F" w:rsidRDefault="004D2060">
            <w:pPr>
              <w:spacing w:before="60" w:after="60"/>
              <w:rPr>
                <w:rFonts w:ascii="Arial" w:hAnsi="Arial" w:cs="Arial"/>
                <w:b/>
                <w:sz w:val="20"/>
                <w:szCs w:val="20"/>
              </w:rPr>
            </w:pPr>
            <w:r w:rsidRPr="00B465A2">
              <w:rPr>
                <w:rFonts w:ascii="Arial" w:hAnsi="Arial" w:cs="Arial"/>
                <w:b/>
                <w:sz w:val="20"/>
                <w:szCs w:val="20"/>
              </w:rPr>
              <w:t>Misure di stimolo per i lavoratori svantaggiati</w:t>
            </w:r>
          </w:p>
        </w:tc>
        <w:tc>
          <w:tcPr>
            <w:tcW w:w="2500" w:type="pct"/>
            <w:tcBorders>
              <w:bottom w:val="single" w:sz="4" w:space="0" w:color="auto"/>
            </w:tcBorders>
            <w:vAlign w:val="center"/>
          </w:tcPr>
          <w:p w14:paraId="141598E6" w14:textId="77777777" w:rsidR="004D2060" w:rsidRPr="00B465A2" w:rsidRDefault="004D2060"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Contratto di lavoro</w:t>
            </w:r>
            <w:r w:rsidR="00326EEE">
              <w:rPr>
                <w:rFonts w:ascii="Arial" w:hAnsi="Arial" w:cs="Arial"/>
                <w:sz w:val="20"/>
                <w:szCs w:val="20"/>
              </w:rPr>
              <w:t xml:space="preserve"> sottoscritto da</w:t>
            </w:r>
            <w:r w:rsidRPr="00B465A2">
              <w:rPr>
                <w:rFonts w:ascii="Arial" w:hAnsi="Arial" w:cs="Arial"/>
                <w:sz w:val="20"/>
                <w:szCs w:val="20"/>
              </w:rPr>
              <w:t>l lavoratore;</w:t>
            </w:r>
          </w:p>
          <w:p w14:paraId="1B97667B" w14:textId="77777777" w:rsidR="004D2060" w:rsidRPr="00B465A2" w:rsidRDefault="004D2060"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Documentazione attestante la condizione del lavoratore svantaggiato;</w:t>
            </w:r>
          </w:p>
          <w:p w14:paraId="1A4335A2" w14:textId="77777777" w:rsidR="004D2060" w:rsidRPr="00B465A2" w:rsidRDefault="004D2060"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Registro presenze agli incontri di supporto.</w:t>
            </w:r>
          </w:p>
        </w:tc>
      </w:tr>
      <w:tr w:rsidR="00326EEE" w14:paraId="1DBBD79A" w14:textId="77777777" w:rsidTr="006E4F9F">
        <w:tc>
          <w:tcPr>
            <w:tcW w:w="2500" w:type="pct"/>
            <w:vAlign w:val="center"/>
          </w:tcPr>
          <w:p w14:paraId="3CCED416" w14:textId="77777777" w:rsidR="00A36A8F" w:rsidRDefault="00326EEE">
            <w:pPr>
              <w:spacing w:before="60" w:after="60"/>
              <w:rPr>
                <w:rFonts w:ascii="Arial" w:hAnsi="Arial" w:cs="Arial"/>
                <w:b/>
                <w:sz w:val="20"/>
                <w:szCs w:val="20"/>
              </w:rPr>
            </w:pPr>
            <w:r w:rsidRPr="00C60043">
              <w:rPr>
                <w:rFonts w:ascii="Arial" w:hAnsi="Arial" w:cs="Arial"/>
                <w:b/>
                <w:sz w:val="20"/>
                <w:szCs w:val="20"/>
              </w:rPr>
              <w:t>Orientamento professionale</w:t>
            </w:r>
          </w:p>
        </w:tc>
        <w:tc>
          <w:tcPr>
            <w:tcW w:w="2500" w:type="pct"/>
            <w:vAlign w:val="center"/>
          </w:tcPr>
          <w:p w14:paraId="65AB1333" w14:textId="77777777" w:rsidR="00326EEE" w:rsidRPr="00B465A2" w:rsidRDefault="00326EEE"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Bilancio delle competenze del singolo lavoratore;</w:t>
            </w:r>
          </w:p>
          <w:p w14:paraId="6F0C891B" w14:textId="77777777" w:rsidR="00326EEE" w:rsidRPr="00B465A2" w:rsidRDefault="00326EEE"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Progetto personale e professionale del singolo lavoratore;</w:t>
            </w:r>
          </w:p>
          <w:p w14:paraId="4EF4BB22" w14:textId="77777777" w:rsidR="00326EEE" w:rsidRPr="00B465A2" w:rsidRDefault="00F61E64" w:rsidP="00556FBA">
            <w:pPr>
              <w:pStyle w:val="ListParagraph"/>
              <w:numPr>
                <w:ilvl w:val="0"/>
                <w:numId w:val="19"/>
              </w:numPr>
              <w:spacing w:before="60" w:after="60"/>
              <w:contextualSpacing w:val="0"/>
              <w:jc w:val="both"/>
              <w:rPr>
                <w:rFonts w:ascii="Arial" w:hAnsi="Arial" w:cs="Arial"/>
                <w:sz w:val="20"/>
                <w:szCs w:val="20"/>
              </w:rPr>
            </w:pPr>
            <w:r w:rsidRPr="00F61E64">
              <w:rPr>
                <w:rFonts w:ascii="Arial" w:hAnsi="Arial" w:cs="Arial"/>
                <w:i/>
                <w:sz w:val="20"/>
                <w:szCs w:val="20"/>
              </w:rPr>
              <w:t>Portfolio</w:t>
            </w:r>
            <w:r w:rsidR="00326EEE" w:rsidRPr="00B465A2">
              <w:rPr>
                <w:rFonts w:ascii="Arial" w:hAnsi="Arial" w:cs="Arial"/>
                <w:sz w:val="20"/>
                <w:szCs w:val="20"/>
              </w:rPr>
              <w:t>/</w:t>
            </w:r>
            <w:r w:rsidRPr="00F61E64">
              <w:rPr>
                <w:rFonts w:ascii="Arial" w:hAnsi="Arial" w:cs="Arial"/>
                <w:i/>
                <w:sz w:val="20"/>
                <w:szCs w:val="20"/>
              </w:rPr>
              <w:t>dossier</w:t>
            </w:r>
            <w:r w:rsidR="00326EEE" w:rsidRPr="00B465A2">
              <w:rPr>
                <w:rFonts w:ascii="Arial" w:hAnsi="Arial" w:cs="Arial"/>
                <w:sz w:val="20"/>
                <w:szCs w:val="20"/>
              </w:rPr>
              <w:t xml:space="preserve"> di competenze del singolo lavoratore.</w:t>
            </w:r>
          </w:p>
        </w:tc>
      </w:tr>
      <w:tr w:rsidR="00326EEE" w14:paraId="04862F79" w14:textId="77777777" w:rsidTr="006E4F9F">
        <w:tc>
          <w:tcPr>
            <w:tcW w:w="2500" w:type="pct"/>
            <w:vAlign w:val="center"/>
          </w:tcPr>
          <w:p w14:paraId="4A4AF707" w14:textId="77777777" w:rsidR="00A36A8F" w:rsidRDefault="00326EEE">
            <w:pPr>
              <w:spacing w:before="60" w:after="60"/>
              <w:rPr>
                <w:rFonts w:ascii="Arial" w:hAnsi="Arial" w:cs="Arial"/>
                <w:b/>
                <w:sz w:val="20"/>
                <w:szCs w:val="20"/>
              </w:rPr>
            </w:pPr>
            <w:r w:rsidRPr="00C60043">
              <w:rPr>
                <w:rFonts w:ascii="Arial" w:hAnsi="Arial" w:cs="Arial"/>
                <w:b/>
                <w:sz w:val="20"/>
                <w:szCs w:val="20"/>
              </w:rPr>
              <w:t>Promozione dell’imprenditorialità</w:t>
            </w:r>
            <w:r>
              <w:rPr>
                <w:rFonts w:ascii="Arial" w:hAnsi="Arial" w:cs="Arial"/>
                <w:b/>
                <w:sz w:val="20"/>
                <w:szCs w:val="20"/>
              </w:rPr>
              <w:t>/</w:t>
            </w:r>
            <w:r w:rsidRPr="00C60043">
              <w:rPr>
                <w:rFonts w:ascii="Arial" w:hAnsi="Arial" w:cs="Arial"/>
                <w:b/>
                <w:sz w:val="20"/>
                <w:szCs w:val="20"/>
              </w:rPr>
              <w:t>Aiuto alle attività professionali autonome</w:t>
            </w:r>
          </w:p>
        </w:tc>
        <w:tc>
          <w:tcPr>
            <w:tcW w:w="2500" w:type="pct"/>
            <w:vAlign w:val="center"/>
          </w:tcPr>
          <w:p w14:paraId="38F39758" w14:textId="77777777" w:rsidR="00326EEE" w:rsidRPr="00B465A2" w:rsidRDefault="00326EEE"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Registro presenze del corso di assistenza;</w:t>
            </w:r>
          </w:p>
          <w:p w14:paraId="7401CF9A" w14:textId="77777777" w:rsidR="00326EEE" w:rsidRPr="00B465A2" w:rsidRDefault="00326EEE" w:rsidP="00556FBA">
            <w:pPr>
              <w:pStyle w:val="ListParagraph"/>
              <w:numPr>
                <w:ilvl w:val="0"/>
                <w:numId w:val="19"/>
              </w:numPr>
              <w:spacing w:before="60" w:after="60"/>
              <w:contextualSpacing w:val="0"/>
              <w:jc w:val="both"/>
              <w:rPr>
                <w:rFonts w:ascii="Arial" w:hAnsi="Arial" w:cs="Arial"/>
                <w:sz w:val="20"/>
                <w:szCs w:val="20"/>
              </w:rPr>
            </w:pPr>
            <w:r w:rsidRPr="00B465A2">
              <w:rPr>
                <w:rFonts w:ascii="Arial" w:hAnsi="Arial" w:cs="Arial"/>
                <w:sz w:val="20"/>
                <w:szCs w:val="20"/>
              </w:rPr>
              <w:t>Materiale didattico.</w:t>
            </w:r>
          </w:p>
        </w:tc>
      </w:tr>
    </w:tbl>
    <w:p w14:paraId="2AD7F76C" w14:textId="77777777" w:rsidR="00717C4E" w:rsidRPr="00193E32" w:rsidRDefault="00717C4E" w:rsidP="001528D8">
      <w:pPr>
        <w:spacing w:before="120" w:line="276" w:lineRule="auto"/>
        <w:rPr>
          <w:sz w:val="22"/>
          <w:szCs w:val="22"/>
          <w:u w:val="single"/>
        </w:rPr>
      </w:pPr>
    </w:p>
    <w:p w14:paraId="3A3BA222" w14:textId="77777777" w:rsidR="00E15475" w:rsidRDefault="00771F65">
      <w:pPr>
        <w:pStyle w:val="Heading3"/>
        <w:numPr>
          <w:ilvl w:val="2"/>
          <w:numId w:val="32"/>
        </w:numPr>
        <w:ind w:left="1134" w:hanging="567"/>
        <w:rPr>
          <w:i/>
          <w:color w:val="4F81BD"/>
          <w:sz w:val="24"/>
          <w:szCs w:val="24"/>
        </w:rPr>
      </w:pPr>
      <w:bookmarkStart w:id="23" w:name="_Toc330501117"/>
      <w:bookmarkStart w:id="24" w:name="_Toc330501763"/>
      <w:bookmarkStart w:id="25" w:name="_Toc40707736"/>
      <w:bookmarkEnd w:id="23"/>
      <w:bookmarkEnd w:id="24"/>
      <w:r w:rsidRPr="00771F65">
        <w:rPr>
          <w:i/>
          <w:color w:val="4F81BD"/>
          <w:sz w:val="24"/>
          <w:szCs w:val="24"/>
        </w:rPr>
        <w:t>Modello di attestazione di spes</w:t>
      </w:r>
      <w:r w:rsidR="001076A8">
        <w:rPr>
          <w:i/>
          <w:color w:val="4F81BD"/>
          <w:sz w:val="24"/>
          <w:szCs w:val="24"/>
        </w:rPr>
        <w:t>a</w:t>
      </w:r>
      <w:bookmarkEnd w:id="25"/>
    </w:p>
    <w:p w14:paraId="1CC7B929" w14:textId="77777777" w:rsidR="00E15475" w:rsidRDefault="00EA440E">
      <w:pPr>
        <w:spacing w:before="120" w:line="276" w:lineRule="auto"/>
        <w:jc w:val="both"/>
        <w:rPr>
          <w:rFonts w:ascii="Arial" w:hAnsi="Arial" w:cs="Arial"/>
          <w:sz w:val="22"/>
          <w:szCs w:val="22"/>
        </w:rPr>
      </w:pPr>
      <w:r w:rsidRPr="00C879E8">
        <w:rPr>
          <w:rFonts w:ascii="Arial" w:hAnsi="Arial" w:cs="Arial"/>
          <w:sz w:val="22"/>
          <w:szCs w:val="22"/>
        </w:rPr>
        <w:t>Ciascun rendiconto dettagliato deve necessariamente essere accompagnato dall’attestazione della spesa</w:t>
      </w:r>
      <w:r w:rsidR="004D2060">
        <w:rPr>
          <w:rFonts w:ascii="Arial" w:hAnsi="Arial" w:cs="Arial"/>
          <w:sz w:val="22"/>
          <w:szCs w:val="22"/>
        </w:rPr>
        <w:t xml:space="preserve"> sostenuta</w:t>
      </w:r>
      <w:r w:rsidRPr="00C879E8">
        <w:rPr>
          <w:rFonts w:ascii="Arial" w:hAnsi="Arial" w:cs="Arial"/>
          <w:sz w:val="22"/>
          <w:szCs w:val="22"/>
        </w:rPr>
        <w:t xml:space="preserve">, correttamente compilata in ogni sua parte e debitamente sottoscritta dal </w:t>
      </w:r>
      <w:r w:rsidR="004D2060">
        <w:rPr>
          <w:rFonts w:ascii="Arial" w:hAnsi="Arial" w:cs="Arial"/>
          <w:sz w:val="22"/>
          <w:szCs w:val="22"/>
        </w:rPr>
        <w:t xml:space="preserve">responsabile preposto dall’OI, come da </w:t>
      </w:r>
      <w:r w:rsidR="00C879E8">
        <w:rPr>
          <w:rFonts w:ascii="Arial" w:hAnsi="Arial" w:cs="Arial"/>
          <w:sz w:val="22"/>
          <w:szCs w:val="22"/>
        </w:rPr>
        <w:t>A</w:t>
      </w:r>
      <w:r w:rsidR="004D2060">
        <w:rPr>
          <w:rFonts w:ascii="Arial" w:hAnsi="Arial" w:cs="Arial"/>
          <w:sz w:val="22"/>
          <w:szCs w:val="22"/>
        </w:rPr>
        <w:t>llegato n.</w:t>
      </w:r>
      <w:r w:rsidR="00EA373B">
        <w:rPr>
          <w:rFonts w:ascii="Arial" w:hAnsi="Arial" w:cs="Arial"/>
          <w:sz w:val="22"/>
          <w:szCs w:val="22"/>
        </w:rPr>
        <w:t xml:space="preserve"> 2</w:t>
      </w:r>
      <w:r w:rsidR="004D2060">
        <w:rPr>
          <w:rFonts w:ascii="Arial" w:hAnsi="Arial" w:cs="Arial"/>
          <w:sz w:val="22"/>
          <w:szCs w:val="22"/>
        </w:rPr>
        <w:t xml:space="preserve"> al presente Manuale</w:t>
      </w:r>
      <w:r w:rsidR="00C879E8">
        <w:rPr>
          <w:rFonts w:ascii="Arial" w:hAnsi="Arial" w:cs="Arial"/>
          <w:sz w:val="22"/>
          <w:szCs w:val="22"/>
        </w:rPr>
        <w:t>.</w:t>
      </w:r>
    </w:p>
    <w:p w14:paraId="35172653" w14:textId="1EEEC484" w:rsidR="00E15475" w:rsidRDefault="00EA373B">
      <w:pPr>
        <w:spacing w:before="120" w:line="276" w:lineRule="auto"/>
        <w:jc w:val="both"/>
        <w:rPr>
          <w:rFonts w:ascii="Arial" w:hAnsi="Arial" w:cs="Arial"/>
          <w:sz w:val="22"/>
          <w:szCs w:val="22"/>
        </w:rPr>
      </w:pPr>
      <w:r>
        <w:rPr>
          <w:rFonts w:ascii="Arial" w:hAnsi="Arial" w:cs="Arial"/>
          <w:sz w:val="22"/>
          <w:szCs w:val="22"/>
        </w:rPr>
        <w:t>La rendicontazione delle spese sostenute dall’</w:t>
      </w:r>
      <w:proofErr w:type="spellStart"/>
      <w:r>
        <w:rPr>
          <w:rFonts w:ascii="Arial" w:hAnsi="Arial" w:cs="Arial"/>
          <w:sz w:val="22"/>
          <w:szCs w:val="22"/>
        </w:rPr>
        <w:t>AdG</w:t>
      </w:r>
      <w:proofErr w:type="spellEnd"/>
      <w:r>
        <w:rPr>
          <w:rFonts w:ascii="Arial" w:hAnsi="Arial" w:cs="Arial"/>
          <w:sz w:val="22"/>
          <w:szCs w:val="22"/>
        </w:rPr>
        <w:t xml:space="preserve"> per le proprie attività di AT deve invece essere accompagnata da </w:t>
      </w:r>
      <w:r w:rsidR="002D22F2">
        <w:rPr>
          <w:rFonts w:ascii="Arial" w:hAnsi="Arial" w:cs="Arial"/>
          <w:sz w:val="22"/>
          <w:szCs w:val="22"/>
        </w:rPr>
        <w:t>u</w:t>
      </w:r>
      <w:r>
        <w:rPr>
          <w:rFonts w:ascii="Arial" w:hAnsi="Arial" w:cs="Arial"/>
          <w:sz w:val="22"/>
          <w:szCs w:val="22"/>
        </w:rPr>
        <w:t xml:space="preserve">n’attestazione sottoscritta dal Dirigente </w:t>
      </w:r>
      <w:r w:rsidR="00F61E64" w:rsidRPr="00F61E64">
        <w:rPr>
          <w:rFonts w:ascii="Arial" w:hAnsi="Arial" w:cs="Arial"/>
          <w:i/>
          <w:sz w:val="22"/>
          <w:szCs w:val="22"/>
        </w:rPr>
        <w:t>pro tempore</w:t>
      </w:r>
      <w:r>
        <w:rPr>
          <w:rFonts w:ascii="Arial" w:hAnsi="Arial" w:cs="Arial"/>
          <w:sz w:val="22"/>
          <w:szCs w:val="22"/>
        </w:rPr>
        <w:t xml:space="preserve">, redatta secondo il </w:t>
      </w:r>
      <w:r w:rsidR="001E7082" w:rsidRPr="001E7082">
        <w:rPr>
          <w:rFonts w:ascii="Arial" w:hAnsi="Arial" w:cs="Arial"/>
          <w:iCs/>
          <w:sz w:val="22"/>
          <w:szCs w:val="22"/>
        </w:rPr>
        <w:t>modello</w:t>
      </w:r>
      <w:r>
        <w:rPr>
          <w:rFonts w:ascii="Arial" w:hAnsi="Arial" w:cs="Arial"/>
          <w:sz w:val="22"/>
          <w:szCs w:val="22"/>
        </w:rPr>
        <w:t xml:space="preserve"> di cui all’Allegato n. 3 del Manuale.</w:t>
      </w:r>
    </w:p>
    <w:p w14:paraId="5425FC1E" w14:textId="77777777" w:rsidR="00E15475" w:rsidRDefault="00E15475">
      <w:pPr>
        <w:spacing w:before="120" w:line="276" w:lineRule="auto"/>
        <w:rPr>
          <w:rFonts w:ascii="Arial" w:hAnsi="Arial" w:cs="Arial"/>
          <w:sz w:val="22"/>
          <w:szCs w:val="22"/>
          <w:u w:val="single"/>
        </w:rPr>
      </w:pPr>
    </w:p>
    <w:p w14:paraId="5045ED0E" w14:textId="77777777" w:rsidR="00E15475" w:rsidRDefault="002C5395">
      <w:pPr>
        <w:pStyle w:val="Heading2"/>
        <w:numPr>
          <w:ilvl w:val="1"/>
          <w:numId w:val="32"/>
        </w:numPr>
        <w:ind w:left="851" w:hanging="567"/>
        <w:rPr>
          <w:color w:val="4F81BD"/>
          <w:sz w:val="24"/>
          <w:szCs w:val="24"/>
        </w:rPr>
      </w:pPr>
      <w:bookmarkStart w:id="26" w:name="_Toc40707737"/>
      <w:r>
        <w:rPr>
          <w:color w:val="4F81BD"/>
          <w:sz w:val="24"/>
          <w:szCs w:val="24"/>
        </w:rPr>
        <w:t>Controlli di primo livello</w:t>
      </w:r>
      <w:bookmarkEnd w:id="26"/>
    </w:p>
    <w:p w14:paraId="25A409FB" w14:textId="77777777" w:rsidR="002C5395" w:rsidRPr="00E751A5" w:rsidRDefault="00A2110B" w:rsidP="002C5395">
      <w:pPr>
        <w:pStyle w:val="Bando"/>
        <w:widowControl/>
        <w:spacing w:line="276" w:lineRule="auto"/>
        <w:rPr>
          <w:rFonts w:ascii="Arial" w:hAnsi="Arial" w:cs="Arial"/>
          <w:sz w:val="22"/>
          <w:szCs w:val="22"/>
        </w:rPr>
      </w:pPr>
      <w:r>
        <w:rPr>
          <w:rFonts w:ascii="Arial" w:hAnsi="Arial" w:cs="Arial"/>
          <w:sz w:val="22"/>
          <w:szCs w:val="22"/>
        </w:rPr>
        <w:t>Ciascun</w:t>
      </w:r>
      <w:r w:rsidRPr="00E751A5">
        <w:rPr>
          <w:rFonts w:ascii="Arial" w:hAnsi="Arial" w:cs="Arial"/>
          <w:sz w:val="22"/>
          <w:szCs w:val="22"/>
        </w:rPr>
        <w:t xml:space="preserve"> </w:t>
      </w:r>
      <w:r w:rsidR="002C5395" w:rsidRPr="00E751A5">
        <w:rPr>
          <w:rFonts w:ascii="Arial" w:hAnsi="Arial" w:cs="Arial"/>
          <w:sz w:val="22"/>
          <w:szCs w:val="22"/>
        </w:rPr>
        <w:t>rendiconto dettagliato presentato da</w:t>
      </w:r>
      <w:r w:rsidR="002C5395">
        <w:rPr>
          <w:rFonts w:ascii="Arial" w:hAnsi="Arial" w:cs="Arial"/>
          <w:sz w:val="22"/>
          <w:szCs w:val="22"/>
        </w:rPr>
        <w:t>ll’OI</w:t>
      </w:r>
      <w:r w:rsidR="002C5395" w:rsidRPr="00E751A5">
        <w:rPr>
          <w:rFonts w:ascii="Arial" w:hAnsi="Arial" w:cs="Arial"/>
          <w:sz w:val="22"/>
          <w:szCs w:val="22"/>
        </w:rPr>
        <w:t xml:space="preserve"> deve essere supportato da un</w:t>
      </w:r>
      <w:r w:rsidR="002C5395">
        <w:rPr>
          <w:rFonts w:ascii="Arial" w:hAnsi="Arial" w:cs="Arial"/>
          <w:sz w:val="22"/>
          <w:szCs w:val="22"/>
        </w:rPr>
        <w:t>a relazione sui controlli di primo</w:t>
      </w:r>
      <w:r w:rsidR="002C5395" w:rsidRPr="00E751A5">
        <w:rPr>
          <w:rFonts w:ascii="Arial" w:hAnsi="Arial" w:cs="Arial"/>
          <w:sz w:val="22"/>
          <w:szCs w:val="22"/>
        </w:rPr>
        <w:t xml:space="preserve"> livello</w:t>
      </w:r>
      <w:r w:rsidR="002C5395">
        <w:rPr>
          <w:rFonts w:ascii="Arial" w:hAnsi="Arial" w:cs="Arial"/>
          <w:sz w:val="22"/>
          <w:szCs w:val="22"/>
        </w:rPr>
        <w:t xml:space="preserve"> da questo svolti</w:t>
      </w:r>
      <w:r w:rsidR="002C5395" w:rsidRPr="00E751A5">
        <w:rPr>
          <w:rFonts w:ascii="Arial" w:hAnsi="Arial" w:cs="Arial"/>
          <w:sz w:val="22"/>
          <w:szCs w:val="22"/>
        </w:rPr>
        <w:t xml:space="preserve"> sulle spese</w:t>
      </w:r>
      <w:r w:rsidR="002C5395">
        <w:rPr>
          <w:rFonts w:ascii="Arial" w:hAnsi="Arial" w:cs="Arial"/>
          <w:sz w:val="22"/>
          <w:szCs w:val="22"/>
        </w:rPr>
        <w:t xml:space="preserve"> dichiarate</w:t>
      </w:r>
      <w:r w:rsidR="002C5395" w:rsidRPr="00E751A5">
        <w:rPr>
          <w:rFonts w:ascii="Arial" w:hAnsi="Arial" w:cs="Arial"/>
          <w:sz w:val="22"/>
          <w:szCs w:val="22"/>
        </w:rPr>
        <w:t>.</w:t>
      </w:r>
    </w:p>
    <w:p w14:paraId="211F9822" w14:textId="6C936A80" w:rsidR="002C5395" w:rsidRPr="00E751A5" w:rsidRDefault="002C5395" w:rsidP="002C5395">
      <w:pPr>
        <w:pStyle w:val="Bando"/>
        <w:widowControl/>
        <w:spacing w:line="276" w:lineRule="auto"/>
        <w:rPr>
          <w:rFonts w:ascii="Arial" w:hAnsi="Arial" w:cs="Arial"/>
          <w:sz w:val="22"/>
          <w:szCs w:val="22"/>
        </w:rPr>
      </w:pPr>
      <w:r w:rsidRPr="00E751A5">
        <w:rPr>
          <w:rFonts w:ascii="Arial" w:hAnsi="Arial" w:cs="Arial"/>
          <w:sz w:val="22"/>
          <w:szCs w:val="22"/>
        </w:rPr>
        <w:t>Tale relazione</w:t>
      </w:r>
      <w:r w:rsidR="009219B6">
        <w:rPr>
          <w:rFonts w:ascii="Arial" w:hAnsi="Arial" w:cs="Arial"/>
          <w:sz w:val="22"/>
          <w:szCs w:val="22"/>
        </w:rPr>
        <w:t xml:space="preserve">, elaborata secondo il </w:t>
      </w:r>
      <w:r w:rsidR="001E7082" w:rsidRPr="001E7082">
        <w:rPr>
          <w:rFonts w:ascii="Arial" w:hAnsi="Arial" w:cs="Arial"/>
          <w:iCs/>
          <w:sz w:val="22"/>
          <w:szCs w:val="22"/>
        </w:rPr>
        <w:t>modello</w:t>
      </w:r>
      <w:r w:rsidR="009219B6">
        <w:rPr>
          <w:rFonts w:ascii="Arial" w:hAnsi="Arial" w:cs="Arial"/>
          <w:sz w:val="22"/>
          <w:szCs w:val="22"/>
        </w:rPr>
        <w:t xml:space="preserve"> di cui all’Allegato n. 4 del presente Manuale, de</w:t>
      </w:r>
      <w:r w:rsidRPr="00E751A5">
        <w:rPr>
          <w:rFonts w:ascii="Arial" w:hAnsi="Arial" w:cs="Arial"/>
          <w:sz w:val="22"/>
          <w:szCs w:val="22"/>
        </w:rPr>
        <w:t>v</w:t>
      </w:r>
      <w:r>
        <w:rPr>
          <w:rFonts w:ascii="Arial" w:hAnsi="Arial" w:cs="Arial"/>
          <w:sz w:val="22"/>
          <w:szCs w:val="22"/>
        </w:rPr>
        <w:t>e</w:t>
      </w:r>
      <w:r w:rsidRPr="00E751A5">
        <w:rPr>
          <w:rFonts w:ascii="Arial" w:hAnsi="Arial" w:cs="Arial"/>
          <w:sz w:val="22"/>
          <w:szCs w:val="22"/>
        </w:rPr>
        <w:t xml:space="preserve"> contenere, per ogni verifica effettuata, le seguenti informazioni:</w:t>
      </w:r>
    </w:p>
    <w:p w14:paraId="541C21CC" w14:textId="77777777" w:rsidR="002C5395" w:rsidRPr="00E751A5" w:rsidRDefault="002C5395" w:rsidP="002C5395">
      <w:pPr>
        <w:pStyle w:val="ListParagraph"/>
        <w:numPr>
          <w:ilvl w:val="0"/>
          <w:numId w:val="29"/>
        </w:numPr>
        <w:spacing w:before="120" w:line="276" w:lineRule="auto"/>
        <w:ind w:left="714" w:hanging="357"/>
        <w:contextualSpacing w:val="0"/>
        <w:jc w:val="both"/>
        <w:rPr>
          <w:rFonts w:ascii="Arial" w:hAnsi="Arial" w:cs="Arial"/>
          <w:sz w:val="22"/>
          <w:szCs w:val="22"/>
        </w:rPr>
      </w:pPr>
      <w:r w:rsidRPr="00E751A5">
        <w:rPr>
          <w:rFonts w:ascii="Arial" w:hAnsi="Arial" w:cs="Arial"/>
          <w:sz w:val="22"/>
          <w:szCs w:val="22"/>
        </w:rPr>
        <w:t>il nominativo del funzionario che ha effettuato la verifica;</w:t>
      </w:r>
    </w:p>
    <w:p w14:paraId="564979F5" w14:textId="77777777" w:rsidR="002C5395" w:rsidRPr="00E751A5" w:rsidRDefault="002C5395" w:rsidP="002C5395">
      <w:pPr>
        <w:pStyle w:val="ListParagraph"/>
        <w:numPr>
          <w:ilvl w:val="0"/>
          <w:numId w:val="29"/>
        </w:numPr>
        <w:spacing w:before="120" w:line="276" w:lineRule="auto"/>
        <w:ind w:left="714" w:hanging="357"/>
        <w:contextualSpacing w:val="0"/>
        <w:jc w:val="both"/>
        <w:rPr>
          <w:rFonts w:ascii="Arial" w:hAnsi="Arial" w:cs="Arial"/>
          <w:sz w:val="22"/>
          <w:szCs w:val="22"/>
        </w:rPr>
      </w:pPr>
      <w:r w:rsidRPr="00E751A5">
        <w:rPr>
          <w:rFonts w:ascii="Arial" w:hAnsi="Arial" w:cs="Arial"/>
          <w:sz w:val="22"/>
          <w:szCs w:val="22"/>
        </w:rPr>
        <w:t>la data della verifica;</w:t>
      </w:r>
    </w:p>
    <w:p w14:paraId="5BD88697" w14:textId="77777777" w:rsidR="002C5395" w:rsidRPr="00E751A5" w:rsidRDefault="002C5395" w:rsidP="002C5395">
      <w:pPr>
        <w:pStyle w:val="ListParagraph"/>
        <w:numPr>
          <w:ilvl w:val="0"/>
          <w:numId w:val="29"/>
        </w:numPr>
        <w:spacing w:before="120" w:line="276" w:lineRule="auto"/>
        <w:ind w:left="714" w:hanging="357"/>
        <w:contextualSpacing w:val="0"/>
        <w:jc w:val="both"/>
        <w:rPr>
          <w:rFonts w:ascii="Arial" w:hAnsi="Arial" w:cs="Arial"/>
          <w:sz w:val="22"/>
          <w:szCs w:val="22"/>
        </w:rPr>
      </w:pPr>
      <w:r w:rsidRPr="00E751A5">
        <w:rPr>
          <w:rFonts w:ascii="Arial" w:hAnsi="Arial" w:cs="Arial"/>
          <w:sz w:val="22"/>
          <w:szCs w:val="22"/>
        </w:rPr>
        <w:t>il tipo di controllo effettuato;</w:t>
      </w:r>
    </w:p>
    <w:p w14:paraId="1CB03FDA" w14:textId="77777777" w:rsidR="002C5395" w:rsidRPr="00E751A5" w:rsidRDefault="002C5395" w:rsidP="002C5395">
      <w:pPr>
        <w:pStyle w:val="ListParagraph"/>
        <w:numPr>
          <w:ilvl w:val="0"/>
          <w:numId w:val="29"/>
        </w:numPr>
        <w:spacing w:before="120" w:line="276" w:lineRule="auto"/>
        <w:ind w:left="714" w:hanging="357"/>
        <w:contextualSpacing w:val="0"/>
        <w:jc w:val="both"/>
        <w:rPr>
          <w:rFonts w:ascii="Arial" w:hAnsi="Arial" w:cs="Arial"/>
          <w:sz w:val="22"/>
          <w:szCs w:val="22"/>
        </w:rPr>
      </w:pPr>
      <w:r w:rsidRPr="00E751A5">
        <w:rPr>
          <w:rFonts w:ascii="Arial" w:hAnsi="Arial" w:cs="Arial"/>
          <w:sz w:val="22"/>
          <w:szCs w:val="22"/>
        </w:rPr>
        <w:t>gli esiti del controllo;</w:t>
      </w:r>
    </w:p>
    <w:p w14:paraId="308E3E60" w14:textId="77777777" w:rsidR="002C5395" w:rsidRPr="00E751A5" w:rsidRDefault="002C5395" w:rsidP="002C5395">
      <w:pPr>
        <w:pStyle w:val="ListParagraph"/>
        <w:numPr>
          <w:ilvl w:val="0"/>
          <w:numId w:val="29"/>
        </w:numPr>
        <w:spacing w:before="120" w:line="276" w:lineRule="auto"/>
        <w:ind w:left="714" w:hanging="357"/>
        <w:contextualSpacing w:val="0"/>
        <w:jc w:val="both"/>
        <w:rPr>
          <w:rFonts w:ascii="Arial" w:hAnsi="Arial" w:cs="Arial"/>
          <w:sz w:val="22"/>
          <w:szCs w:val="22"/>
        </w:rPr>
      </w:pPr>
      <w:r w:rsidRPr="00E751A5">
        <w:rPr>
          <w:rFonts w:ascii="Arial" w:hAnsi="Arial" w:cs="Arial"/>
          <w:sz w:val="22"/>
          <w:szCs w:val="22"/>
        </w:rPr>
        <w:t>le misure adottate in seguito ad eventuali irregolarità riscontrate.</w:t>
      </w:r>
    </w:p>
    <w:p w14:paraId="5BFBBAD8" w14:textId="77777777" w:rsidR="002C5395" w:rsidRDefault="002C5395" w:rsidP="002C5395">
      <w:pPr>
        <w:spacing w:before="120" w:line="276" w:lineRule="auto"/>
        <w:jc w:val="both"/>
        <w:rPr>
          <w:rFonts w:ascii="Arial" w:hAnsi="Arial" w:cs="Arial"/>
          <w:sz w:val="22"/>
          <w:szCs w:val="22"/>
        </w:rPr>
      </w:pPr>
    </w:p>
    <w:p w14:paraId="633BE5BB" w14:textId="2B0AC4A7" w:rsidR="002C5395" w:rsidRPr="00A436B1" w:rsidRDefault="002C5395" w:rsidP="002C5395">
      <w:pPr>
        <w:spacing w:before="120" w:line="276" w:lineRule="auto"/>
        <w:jc w:val="both"/>
        <w:rPr>
          <w:rFonts w:ascii="Arial" w:hAnsi="Arial" w:cs="Arial"/>
          <w:sz w:val="22"/>
          <w:szCs w:val="22"/>
        </w:rPr>
      </w:pPr>
      <w:r w:rsidRPr="00A436B1">
        <w:rPr>
          <w:rFonts w:ascii="Arial" w:hAnsi="Arial" w:cs="Arial"/>
          <w:sz w:val="22"/>
          <w:szCs w:val="22"/>
        </w:rPr>
        <w:lastRenderedPageBreak/>
        <w:t>L</w:t>
      </w:r>
      <w:r w:rsidR="009219B6" w:rsidRPr="00A436B1">
        <w:rPr>
          <w:rFonts w:ascii="Arial" w:hAnsi="Arial" w:cs="Arial"/>
          <w:sz w:val="22"/>
          <w:szCs w:val="22"/>
        </w:rPr>
        <w:t>e verifiche de</w:t>
      </w:r>
      <w:r w:rsidRPr="00A436B1">
        <w:rPr>
          <w:rFonts w:ascii="Arial" w:hAnsi="Arial" w:cs="Arial"/>
          <w:sz w:val="22"/>
          <w:szCs w:val="22"/>
        </w:rPr>
        <w:t xml:space="preserve">vono essere svolte coerentemente con quanto previsto nel documento descrittivo del </w:t>
      </w:r>
      <w:proofErr w:type="spellStart"/>
      <w:r w:rsidRPr="00A436B1">
        <w:rPr>
          <w:rFonts w:ascii="Arial" w:hAnsi="Arial" w:cs="Arial"/>
          <w:sz w:val="22"/>
          <w:szCs w:val="22"/>
        </w:rPr>
        <w:t>Si</w:t>
      </w:r>
      <w:r w:rsidR="00562935" w:rsidRPr="001E7082">
        <w:rPr>
          <w:rFonts w:ascii="Arial" w:hAnsi="Arial" w:cs="Arial"/>
          <w:sz w:val="22"/>
          <w:szCs w:val="22"/>
        </w:rPr>
        <w:t>g</w:t>
      </w:r>
      <w:r w:rsidRPr="00A436B1">
        <w:rPr>
          <w:rFonts w:ascii="Arial" w:hAnsi="Arial" w:cs="Arial"/>
          <w:sz w:val="22"/>
          <w:szCs w:val="22"/>
        </w:rPr>
        <w:t>e</w:t>
      </w:r>
      <w:r w:rsidR="00562935" w:rsidRPr="001E7082">
        <w:rPr>
          <w:rFonts w:ascii="Arial" w:hAnsi="Arial" w:cs="Arial"/>
          <w:sz w:val="22"/>
          <w:szCs w:val="22"/>
        </w:rPr>
        <w:t>c</w:t>
      </w:r>
      <w:r w:rsidRPr="00A436B1">
        <w:rPr>
          <w:rFonts w:ascii="Arial" w:hAnsi="Arial" w:cs="Arial"/>
          <w:sz w:val="22"/>
          <w:szCs w:val="22"/>
        </w:rPr>
        <w:t>o</w:t>
      </w:r>
      <w:proofErr w:type="spellEnd"/>
      <w:r w:rsidRPr="00A436B1">
        <w:rPr>
          <w:rFonts w:ascii="Arial" w:hAnsi="Arial" w:cs="Arial"/>
          <w:sz w:val="22"/>
          <w:szCs w:val="22"/>
        </w:rPr>
        <w:t xml:space="preserve"> adottato da ciascun OI</w:t>
      </w:r>
      <w:r w:rsidRPr="00A436B1">
        <w:rPr>
          <w:rStyle w:val="FootnoteReference"/>
          <w:rFonts w:ascii="Arial" w:hAnsi="Arial" w:cs="Arial"/>
          <w:sz w:val="22"/>
          <w:szCs w:val="22"/>
        </w:rPr>
        <w:footnoteReference w:id="5"/>
      </w:r>
      <w:r w:rsidRPr="00A436B1">
        <w:rPr>
          <w:rFonts w:ascii="Arial" w:hAnsi="Arial" w:cs="Arial"/>
          <w:sz w:val="22"/>
          <w:szCs w:val="22"/>
        </w:rPr>
        <w:t>.</w:t>
      </w:r>
    </w:p>
    <w:p w14:paraId="0BE91B0B" w14:textId="5727176E" w:rsidR="002C5395" w:rsidRPr="00A436B1" w:rsidRDefault="002C5395" w:rsidP="002C5395">
      <w:pPr>
        <w:spacing w:before="120" w:line="276" w:lineRule="auto"/>
        <w:jc w:val="both"/>
        <w:rPr>
          <w:rFonts w:ascii="Arial" w:hAnsi="Arial" w:cs="Arial"/>
          <w:sz w:val="22"/>
          <w:szCs w:val="22"/>
        </w:rPr>
      </w:pPr>
      <w:r w:rsidRPr="00A436B1">
        <w:rPr>
          <w:rFonts w:ascii="Arial" w:hAnsi="Arial" w:cs="Arial"/>
          <w:sz w:val="22"/>
          <w:szCs w:val="22"/>
        </w:rPr>
        <w:t xml:space="preserve">Con riferimento al tipo di controllo effettuato, la relazione deve fornire una descrizione esaustiva della </w:t>
      </w:r>
      <w:r w:rsidR="00F61E64" w:rsidRPr="00A436B1">
        <w:rPr>
          <w:rFonts w:ascii="Arial" w:hAnsi="Arial" w:cs="Arial"/>
          <w:b/>
          <w:sz w:val="22"/>
          <w:szCs w:val="22"/>
        </w:rPr>
        <w:t>procedura</w:t>
      </w:r>
      <w:r w:rsidRPr="00A436B1">
        <w:rPr>
          <w:rFonts w:ascii="Arial" w:hAnsi="Arial" w:cs="Arial"/>
          <w:sz w:val="22"/>
          <w:szCs w:val="22"/>
        </w:rPr>
        <w:t xml:space="preserve"> adottata, in termini di:</w:t>
      </w:r>
    </w:p>
    <w:p w14:paraId="08BF1BE3" w14:textId="77777777" w:rsidR="002C5395" w:rsidRPr="00A436B1" w:rsidRDefault="002C5395" w:rsidP="002C5395">
      <w:pPr>
        <w:pStyle w:val="ListParagraph"/>
        <w:numPr>
          <w:ilvl w:val="0"/>
          <w:numId w:val="30"/>
        </w:numPr>
        <w:spacing w:before="120" w:line="276" w:lineRule="auto"/>
        <w:ind w:left="714" w:hanging="357"/>
        <w:contextualSpacing w:val="0"/>
        <w:jc w:val="both"/>
        <w:rPr>
          <w:rFonts w:ascii="Arial" w:hAnsi="Arial" w:cs="Arial"/>
          <w:sz w:val="22"/>
          <w:szCs w:val="22"/>
        </w:rPr>
      </w:pPr>
      <w:r w:rsidRPr="00A436B1">
        <w:rPr>
          <w:rFonts w:ascii="Arial" w:hAnsi="Arial" w:cs="Arial"/>
          <w:sz w:val="22"/>
          <w:szCs w:val="22"/>
        </w:rPr>
        <w:t>metodologia di campionamento applicata, nel caso in cui la verifica non sia svolta sul 100% della spesa rendicontata;</w:t>
      </w:r>
    </w:p>
    <w:p w14:paraId="269D915C" w14:textId="77777777" w:rsidR="002C5395" w:rsidRPr="00A436B1" w:rsidRDefault="002C5395" w:rsidP="002C5395">
      <w:pPr>
        <w:pStyle w:val="ListParagraph"/>
        <w:numPr>
          <w:ilvl w:val="0"/>
          <w:numId w:val="30"/>
        </w:numPr>
        <w:spacing w:before="120" w:line="276" w:lineRule="auto"/>
        <w:ind w:left="714" w:hanging="357"/>
        <w:contextualSpacing w:val="0"/>
        <w:jc w:val="both"/>
        <w:rPr>
          <w:rFonts w:ascii="Arial" w:hAnsi="Arial" w:cs="Arial"/>
          <w:sz w:val="22"/>
          <w:szCs w:val="22"/>
        </w:rPr>
      </w:pPr>
      <w:r w:rsidRPr="00A436B1">
        <w:rPr>
          <w:rFonts w:ascii="Arial" w:hAnsi="Arial" w:cs="Arial"/>
          <w:sz w:val="22"/>
          <w:szCs w:val="22"/>
        </w:rPr>
        <w:t xml:space="preserve">modalità di svolgimento del controllo, specificando se trattasi di verifica amministrativa su base documentale ovvero verifica </w:t>
      </w:r>
      <w:r w:rsidRPr="00A436B1">
        <w:rPr>
          <w:rFonts w:ascii="Arial" w:hAnsi="Arial" w:cs="Arial"/>
          <w:i/>
          <w:sz w:val="22"/>
          <w:szCs w:val="22"/>
        </w:rPr>
        <w:t>in loco</w:t>
      </w:r>
      <w:r w:rsidRPr="00A436B1">
        <w:rPr>
          <w:rFonts w:ascii="Arial" w:hAnsi="Arial" w:cs="Arial"/>
          <w:sz w:val="22"/>
          <w:szCs w:val="22"/>
        </w:rPr>
        <w:t>;</w:t>
      </w:r>
    </w:p>
    <w:p w14:paraId="05DE2B40" w14:textId="77777777" w:rsidR="002C5395" w:rsidRPr="00A436B1" w:rsidRDefault="002C5395" w:rsidP="002C5395">
      <w:pPr>
        <w:pStyle w:val="ListParagraph"/>
        <w:numPr>
          <w:ilvl w:val="0"/>
          <w:numId w:val="30"/>
        </w:numPr>
        <w:spacing w:before="120" w:line="276" w:lineRule="auto"/>
        <w:ind w:left="714" w:hanging="357"/>
        <w:contextualSpacing w:val="0"/>
        <w:jc w:val="both"/>
        <w:rPr>
          <w:rFonts w:ascii="Arial" w:hAnsi="Arial" w:cs="Arial"/>
          <w:sz w:val="22"/>
          <w:szCs w:val="22"/>
        </w:rPr>
      </w:pPr>
      <w:r w:rsidRPr="00A436B1">
        <w:rPr>
          <w:rFonts w:ascii="Arial" w:hAnsi="Arial" w:cs="Arial"/>
          <w:sz w:val="22"/>
          <w:szCs w:val="22"/>
        </w:rPr>
        <w:t>documentazione acquisita ed esaminata ai fini del controllo.</w:t>
      </w:r>
    </w:p>
    <w:p w14:paraId="372DEBE6" w14:textId="77777777" w:rsidR="002C5395" w:rsidRDefault="002C5395" w:rsidP="002C5395">
      <w:pPr>
        <w:spacing w:before="120" w:line="276" w:lineRule="auto"/>
        <w:jc w:val="both"/>
        <w:rPr>
          <w:rFonts w:ascii="Arial" w:hAnsi="Arial" w:cs="Arial"/>
          <w:sz w:val="22"/>
          <w:szCs w:val="22"/>
        </w:rPr>
      </w:pPr>
    </w:p>
    <w:p w14:paraId="77BFB27D" w14:textId="77777777" w:rsidR="002C5395" w:rsidRPr="00E751A5" w:rsidRDefault="002C5395" w:rsidP="002C5395">
      <w:pPr>
        <w:spacing w:before="120" w:line="276" w:lineRule="auto"/>
        <w:jc w:val="both"/>
        <w:rPr>
          <w:rFonts w:ascii="Arial" w:hAnsi="Arial" w:cs="Arial"/>
          <w:sz w:val="22"/>
          <w:szCs w:val="22"/>
        </w:rPr>
      </w:pPr>
      <w:r>
        <w:rPr>
          <w:rFonts w:ascii="Arial" w:hAnsi="Arial" w:cs="Arial"/>
          <w:sz w:val="22"/>
          <w:szCs w:val="22"/>
        </w:rPr>
        <w:t>La</w:t>
      </w:r>
      <w:r w:rsidRPr="00E751A5">
        <w:rPr>
          <w:rFonts w:ascii="Arial" w:hAnsi="Arial" w:cs="Arial"/>
          <w:sz w:val="22"/>
          <w:szCs w:val="22"/>
        </w:rPr>
        <w:t xml:space="preserve"> relazione</w:t>
      </w:r>
      <w:r>
        <w:rPr>
          <w:rFonts w:ascii="Arial" w:hAnsi="Arial" w:cs="Arial"/>
          <w:sz w:val="22"/>
          <w:szCs w:val="22"/>
        </w:rPr>
        <w:t xml:space="preserve"> deve </w:t>
      </w:r>
      <w:r w:rsidRPr="00E751A5">
        <w:rPr>
          <w:rFonts w:ascii="Arial" w:hAnsi="Arial" w:cs="Arial"/>
          <w:sz w:val="22"/>
          <w:szCs w:val="22"/>
        </w:rPr>
        <w:t>inoltre specificare per ogni voc</w:t>
      </w:r>
      <w:r>
        <w:rPr>
          <w:rFonts w:ascii="Arial" w:hAnsi="Arial" w:cs="Arial"/>
          <w:sz w:val="22"/>
          <w:szCs w:val="22"/>
        </w:rPr>
        <w:t>e di spesa controllata</w:t>
      </w:r>
      <w:r w:rsidRPr="00E751A5">
        <w:rPr>
          <w:rFonts w:ascii="Arial" w:hAnsi="Arial" w:cs="Arial"/>
          <w:sz w:val="22"/>
          <w:szCs w:val="22"/>
        </w:rPr>
        <w:t xml:space="preserve"> gli esiti del</w:t>
      </w:r>
      <w:r>
        <w:rPr>
          <w:rFonts w:ascii="Arial" w:hAnsi="Arial" w:cs="Arial"/>
          <w:sz w:val="22"/>
          <w:szCs w:val="22"/>
        </w:rPr>
        <w:t>le verifiche svolte e, in particolare</w:t>
      </w:r>
      <w:r w:rsidRPr="00E751A5">
        <w:rPr>
          <w:rFonts w:ascii="Arial" w:hAnsi="Arial" w:cs="Arial"/>
          <w:sz w:val="22"/>
          <w:szCs w:val="22"/>
        </w:rPr>
        <w:t>:</w:t>
      </w:r>
    </w:p>
    <w:p w14:paraId="102F60BF" w14:textId="77777777" w:rsidR="002C5395" w:rsidRPr="00E751A5" w:rsidRDefault="002C5395" w:rsidP="002C5395">
      <w:pPr>
        <w:pStyle w:val="ListParagraph"/>
        <w:numPr>
          <w:ilvl w:val="0"/>
          <w:numId w:val="31"/>
        </w:numPr>
        <w:spacing w:before="120" w:line="276" w:lineRule="auto"/>
        <w:ind w:left="714" w:hanging="357"/>
        <w:contextualSpacing w:val="0"/>
        <w:jc w:val="both"/>
        <w:rPr>
          <w:rFonts w:ascii="Arial" w:hAnsi="Arial" w:cs="Arial"/>
          <w:sz w:val="22"/>
          <w:szCs w:val="22"/>
        </w:rPr>
      </w:pPr>
      <w:r w:rsidRPr="00E751A5">
        <w:rPr>
          <w:rFonts w:ascii="Arial" w:hAnsi="Arial" w:cs="Arial"/>
          <w:sz w:val="22"/>
          <w:szCs w:val="22"/>
        </w:rPr>
        <w:t xml:space="preserve">se la spesa è </w:t>
      </w:r>
      <w:r>
        <w:rPr>
          <w:rFonts w:ascii="Arial" w:hAnsi="Arial" w:cs="Arial"/>
          <w:sz w:val="22"/>
          <w:szCs w:val="22"/>
        </w:rPr>
        <w:t>ammissibile</w:t>
      </w:r>
      <w:r w:rsidRPr="00E751A5">
        <w:rPr>
          <w:rFonts w:ascii="Arial" w:hAnsi="Arial" w:cs="Arial"/>
          <w:sz w:val="22"/>
          <w:szCs w:val="22"/>
        </w:rPr>
        <w:t>;</w:t>
      </w:r>
    </w:p>
    <w:p w14:paraId="049F3244" w14:textId="77777777" w:rsidR="002C5395" w:rsidRPr="00E751A5" w:rsidRDefault="002C5395" w:rsidP="002C5395">
      <w:pPr>
        <w:pStyle w:val="ListParagraph"/>
        <w:numPr>
          <w:ilvl w:val="0"/>
          <w:numId w:val="31"/>
        </w:numPr>
        <w:spacing w:before="120" w:line="276" w:lineRule="auto"/>
        <w:ind w:left="714" w:hanging="357"/>
        <w:contextualSpacing w:val="0"/>
        <w:jc w:val="both"/>
        <w:rPr>
          <w:rFonts w:ascii="Arial" w:hAnsi="Arial" w:cs="Arial"/>
          <w:sz w:val="22"/>
          <w:szCs w:val="22"/>
        </w:rPr>
      </w:pPr>
      <w:r>
        <w:rPr>
          <w:rFonts w:ascii="Arial" w:hAnsi="Arial" w:cs="Arial"/>
          <w:sz w:val="22"/>
          <w:szCs w:val="22"/>
        </w:rPr>
        <w:t>l’</w:t>
      </w:r>
      <w:r w:rsidRPr="00E751A5">
        <w:rPr>
          <w:rFonts w:ascii="Arial" w:hAnsi="Arial" w:cs="Arial"/>
          <w:sz w:val="22"/>
          <w:szCs w:val="22"/>
        </w:rPr>
        <w:t>eventuale spesa ritenuta non ammissibile e</w:t>
      </w:r>
      <w:r>
        <w:rPr>
          <w:rFonts w:ascii="Arial" w:hAnsi="Arial" w:cs="Arial"/>
          <w:sz w:val="22"/>
          <w:szCs w:val="22"/>
        </w:rPr>
        <w:t xml:space="preserve"> le</w:t>
      </w:r>
      <w:r w:rsidRPr="00E751A5">
        <w:rPr>
          <w:rFonts w:ascii="Arial" w:hAnsi="Arial" w:cs="Arial"/>
          <w:sz w:val="22"/>
          <w:szCs w:val="22"/>
        </w:rPr>
        <w:t xml:space="preserve"> motivazioni di inammissibilità.</w:t>
      </w:r>
    </w:p>
    <w:p w14:paraId="6A581AFD" w14:textId="77777777" w:rsidR="002C5395" w:rsidRDefault="002C5395" w:rsidP="002C5395">
      <w:pPr>
        <w:spacing w:before="120" w:line="276" w:lineRule="auto"/>
        <w:jc w:val="both"/>
        <w:rPr>
          <w:rFonts w:ascii="Arial" w:hAnsi="Arial" w:cs="Arial"/>
          <w:sz w:val="22"/>
          <w:szCs w:val="22"/>
        </w:rPr>
      </w:pPr>
    </w:p>
    <w:p w14:paraId="51105644" w14:textId="77777777" w:rsidR="002C5395" w:rsidRPr="000068C9" w:rsidRDefault="002C5395" w:rsidP="002C5395">
      <w:pPr>
        <w:spacing w:before="120" w:line="276" w:lineRule="auto"/>
        <w:jc w:val="both"/>
      </w:pPr>
      <w:r w:rsidRPr="00E751A5">
        <w:rPr>
          <w:rFonts w:ascii="Arial" w:hAnsi="Arial" w:cs="Arial"/>
          <w:sz w:val="22"/>
          <w:szCs w:val="22"/>
        </w:rPr>
        <w:t xml:space="preserve">In caso di spese </w:t>
      </w:r>
      <w:r>
        <w:rPr>
          <w:rFonts w:ascii="Arial" w:hAnsi="Arial" w:cs="Arial"/>
          <w:sz w:val="22"/>
          <w:szCs w:val="22"/>
        </w:rPr>
        <w:t>non ammissibili</w:t>
      </w:r>
      <w:r w:rsidRPr="00E751A5">
        <w:rPr>
          <w:rFonts w:ascii="Arial" w:hAnsi="Arial" w:cs="Arial"/>
          <w:sz w:val="22"/>
          <w:szCs w:val="22"/>
        </w:rPr>
        <w:t>, d</w:t>
      </w:r>
      <w:r>
        <w:rPr>
          <w:rFonts w:ascii="Arial" w:hAnsi="Arial" w:cs="Arial"/>
          <w:sz w:val="22"/>
          <w:szCs w:val="22"/>
        </w:rPr>
        <w:t>evono</w:t>
      </w:r>
      <w:r w:rsidRPr="00E751A5">
        <w:rPr>
          <w:rFonts w:ascii="Arial" w:hAnsi="Arial" w:cs="Arial"/>
          <w:sz w:val="22"/>
          <w:szCs w:val="22"/>
        </w:rPr>
        <w:t xml:space="preserve"> essere </w:t>
      </w:r>
      <w:r>
        <w:rPr>
          <w:rFonts w:ascii="Arial" w:hAnsi="Arial" w:cs="Arial"/>
          <w:sz w:val="22"/>
          <w:szCs w:val="22"/>
        </w:rPr>
        <w:t>riportate</w:t>
      </w:r>
      <w:r w:rsidRPr="00E751A5">
        <w:rPr>
          <w:rFonts w:ascii="Arial" w:hAnsi="Arial" w:cs="Arial"/>
          <w:sz w:val="22"/>
          <w:szCs w:val="22"/>
        </w:rPr>
        <w:t xml:space="preserve"> le misure adottate</w:t>
      </w:r>
      <w:r>
        <w:rPr>
          <w:rFonts w:ascii="Arial" w:hAnsi="Arial" w:cs="Arial"/>
          <w:sz w:val="22"/>
          <w:szCs w:val="22"/>
        </w:rPr>
        <w:t xml:space="preserve"> dall’OI</w:t>
      </w:r>
      <w:r w:rsidRPr="00E751A5">
        <w:rPr>
          <w:rFonts w:ascii="Arial" w:hAnsi="Arial" w:cs="Arial"/>
          <w:sz w:val="22"/>
          <w:szCs w:val="22"/>
        </w:rPr>
        <w:t xml:space="preserve"> a seguito del riscontro di eventuali irregolarità.</w:t>
      </w:r>
    </w:p>
    <w:p w14:paraId="7ACA604B" w14:textId="77777777" w:rsidR="002C5395" w:rsidRDefault="002C5395">
      <w:pPr>
        <w:rPr>
          <w:rFonts w:ascii="Arial" w:hAnsi="Arial" w:cs="Arial"/>
          <w:b/>
          <w:bCs/>
          <w:caps/>
          <w:color w:val="4F81BD"/>
          <w:kern w:val="32"/>
        </w:rPr>
      </w:pPr>
      <w:r>
        <w:rPr>
          <w:caps/>
          <w:color w:val="4F81BD"/>
        </w:rPr>
        <w:br w:type="page"/>
      </w:r>
    </w:p>
    <w:p w14:paraId="40DD052C" w14:textId="77777777" w:rsidR="00524286" w:rsidRPr="00717C4E" w:rsidRDefault="00727084" w:rsidP="009458D1">
      <w:pPr>
        <w:pStyle w:val="Heading1"/>
        <w:tabs>
          <w:tab w:val="num" w:pos="709"/>
        </w:tabs>
        <w:spacing w:before="0" w:after="0"/>
        <w:rPr>
          <w:caps/>
          <w:color w:val="4F81BD"/>
          <w:sz w:val="24"/>
          <w:szCs w:val="24"/>
        </w:rPr>
      </w:pPr>
      <w:bookmarkStart w:id="27" w:name="_Toc40707738"/>
      <w:r>
        <w:rPr>
          <w:caps/>
          <w:color w:val="4F81BD"/>
          <w:sz w:val="24"/>
          <w:szCs w:val="24"/>
        </w:rPr>
        <w:lastRenderedPageBreak/>
        <w:t>PRESENTAZIONE DE</w:t>
      </w:r>
      <w:r w:rsidR="00055ACF">
        <w:rPr>
          <w:caps/>
          <w:color w:val="4F81BD"/>
          <w:sz w:val="24"/>
          <w:szCs w:val="24"/>
        </w:rPr>
        <w:t>I RENDICONTI DI</w:t>
      </w:r>
      <w:r w:rsidR="00193E32">
        <w:rPr>
          <w:caps/>
          <w:color w:val="4F81BD"/>
          <w:sz w:val="24"/>
          <w:szCs w:val="24"/>
        </w:rPr>
        <w:t xml:space="preserve"> spes</w:t>
      </w:r>
      <w:r w:rsidR="00055ACF">
        <w:rPr>
          <w:caps/>
          <w:color w:val="4F81BD"/>
          <w:sz w:val="24"/>
          <w:szCs w:val="24"/>
        </w:rPr>
        <w:t>A</w:t>
      </w:r>
      <w:bookmarkEnd w:id="27"/>
    </w:p>
    <w:p w14:paraId="7A1C406C" w14:textId="1BF58E91" w:rsidR="00E15475" w:rsidRDefault="00727084">
      <w:pPr>
        <w:spacing w:before="120" w:line="276" w:lineRule="auto"/>
        <w:jc w:val="both"/>
        <w:rPr>
          <w:rFonts w:ascii="Arial" w:hAnsi="Arial" w:cs="Arial"/>
          <w:sz w:val="22"/>
          <w:szCs w:val="22"/>
        </w:rPr>
      </w:pPr>
      <w:r>
        <w:rPr>
          <w:rFonts w:ascii="Arial" w:hAnsi="Arial" w:cs="Arial"/>
          <w:sz w:val="22"/>
          <w:szCs w:val="22"/>
        </w:rPr>
        <w:t xml:space="preserve">Come previsto dal </w:t>
      </w:r>
      <w:proofErr w:type="spellStart"/>
      <w:r>
        <w:rPr>
          <w:rFonts w:ascii="Arial" w:hAnsi="Arial" w:cs="Arial"/>
          <w:sz w:val="22"/>
          <w:szCs w:val="22"/>
        </w:rPr>
        <w:t>Si</w:t>
      </w:r>
      <w:r w:rsidR="00562935">
        <w:rPr>
          <w:rFonts w:ascii="Arial" w:hAnsi="Arial" w:cs="Arial"/>
          <w:sz w:val="22"/>
          <w:szCs w:val="22"/>
        </w:rPr>
        <w:t>g</w:t>
      </w:r>
      <w:r w:rsidR="004711F6">
        <w:rPr>
          <w:rFonts w:ascii="Arial" w:hAnsi="Arial" w:cs="Arial"/>
          <w:sz w:val="22"/>
          <w:szCs w:val="22"/>
        </w:rPr>
        <w:t>e</w:t>
      </w:r>
      <w:r w:rsidR="00562935">
        <w:rPr>
          <w:rFonts w:ascii="Arial" w:hAnsi="Arial" w:cs="Arial"/>
          <w:sz w:val="22"/>
          <w:szCs w:val="22"/>
        </w:rPr>
        <w:t>c</w:t>
      </w:r>
      <w:r w:rsidR="004711F6">
        <w:rPr>
          <w:rFonts w:ascii="Arial" w:hAnsi="Arial" w:cs="Arial"/>
          <w:sz w:val="22"/>
          <w:szCs w:val="22"/>
        </w:rPr>
        <w:t>o</w:t>
      </w:r>
      <w:proofErr w:type="spellEnd"/>
      <w:r>
        <w:rPr>
          <w:rFonts w:ascii="Arial" w:hAnsi="Arial" w:cs="Arial"/>
          <w:sz w:val="22"/>
          <w:szCs w:val="22"/>
        </w:rPr>
        <w:t xml:space="preserve"> adottato d</w:t>
      </w:r>
      <w:r w:rsidR="00562935">
        <w:rPr>
          <w:rFonts w:ascii="Arial" w:hAnsi="Arial" w:cs="Arial"/>
          <w:sz w:val="22"/>
          <w:szCs w:val="22"/>
        </w:rPr>
        <w:t>a Anpal</w:t>
      </w:r>
      <w:r>
        <w:rPr>
          <w:rFonts w:ascii="Arial" w:hAnsi="Arial" w:cs="Arial"/>
          <w:sz w:val="22"/>
          <w:szCs w:val="22"/>
        </w:rPr>
        <w:t>, il controllo</w:t>
      </w:r>
      <w:r w:rsidR="00AC54EC">
        <w:rPr>
          <w:rFonts w:ascii="Arial" w:hAnsi="Arial" w:cs="Arial"/>
          <w:sz w:val="22"/>
          <w:szCs w:val="22"/>
        </w:rPr>
        <w:t xml:space="preserve"> </w:t>
      </w:r>
      <w:r>
        <w:rPr>
          <w:rFonts w:ascii="Arial" w:hAnsi="Arial" w:cs="Arial"/>
          <w:sz w:val="22"/>
          <w:szCs w:val="22"/>
        </w:rPr>
        <w:t>sulle spese sostenute da</w:t>
      </w:r>
      <w:r w:rsidR="00245442">
        <w:rPr>
          <w:rFonts w:ascii="Arial" w:hAnsi="Arial" w:cs="Arial"/>
          <w:sz w:val="22"/>
          <w:szCs w:val="22"/>
        </w:rPr>
        <w:t>ll’</w:t>
      </w:r>
      <w:r>
        <w:rPr>
          <w:rFonts w:ascii="Arial" w:hAnsi="Arial" w:cs="Arial"/>
          <w:sz w:val="22"/>
          <w:szCs w:val="22"/>
        </w:rPr>
        <w:t xml:space="preserve">OI avviene sia in corso di realizzazione delle misure FEG sia </w:t>
      </w:r>
      <w:r w:rsidR="00AC54EC">
        <w:rPr>
          <w:rFonts w:ascii="Arial" w:hAnsi="Arial" w:cs="Arial"/>
          <w:sz w:val="22"/>
          <w:szCs w:val="22"/>
        </w:rPr>
        <w:t>al momento della chiusura della domanda di riferimento.</w:t>
      </w:r>
    </w:p>
    <w:p w14:paraId="28E06E77" w14:textId="77777777" w:rsidR="00930FBF" w:rsidRDefault="00930FBF" w:rsidP="001528D8">
      <w:pPr>
        <w:spacing w:before="120" w:line="276" w:lineRule="auto"/>
        <w:jc w:val="both"/>
        <w:rPr>
          <w:rFonts w:ascii="Arial" w:hAnsi="Arial" w:cs="Arial"/>
          <w:sz w:val="22"/>
          <w:szCs w:val="22"/>
        </w:rPr>
      </w:pPr>
      <w:r>
        <w:rPr>
          <w:rFonts w:ascii="Arial" w:hAnsi="Arial" w:cs="Arial"/>
          <w:sz w:val="22"/>
          <w:szCs w:val="22"/>
        </w:rPr>
        <w:t xml:space="preserve">Al fine di consentire l’effettivo svolgimento di tale controllo da parte delle Autorità competenti, </w:t>
      </w:r>
      <w:r w:rsidR="00AC54EC">
        <w:rPr>
          <w:rFonts w:ascii="Arial" w:hAnsi="Arial" w:cs="Arial"/>
          <w:sz w:val="22"/>
          <w:szCs w:val="22"/>
        </w:rPr>
        <w:t xml:space="preserve">il presente Manuale prevede </w:t>
      </w:r>
      <w:r>
        <w:rPr>
          <w:rFonts w:ascii="Arial" w:hAnsi="Arial" w:cs="Arial"/>
          <w:sz w:val="22"/>
          <w:szCs w:val="22"/>
        </w:rPr>
        <w:t>l’elabora</w:t>
      </w:r>
      <w:r w:rsidR="00AC54EC">
        <w:rPr>
          <w:rFonts w:ascii="Arial" w:hAnsi="Arial" w:cs="Arial"/>
          <w:sz w:val="22"/>
          <w:szCs w:val="22"/>
        </w:rPr>
        <w:t xml:space="preserve">zione e presentazione da parte </w:t>
      </w:r>
      <w:r w:rsidR="00A02AA6">
        <w:rPr>
          <w:rFonts w:ascii="Arial" w:hAnsi="Arial" w:cs="Arial"/>
          <w:sz w:val="22"/>
          <w:szCs w:val="22"/>
        </w:rPr>
        <w:t xml:space="preserve">dei singoli </w:t>
      </w:r>
      <w:r w:rsidR="00AC54EC">
        <w:rPr>
          <w:rFonts w:ascii="Arial" w:hAnsi="Arial" w:cs="Arial"/>
          <w:sz w:val="22"/>
          <w:szCs w:val="22"/>
        </w:rPr>
        <w:t>OOII</w:t>
      </w:r>
      <w:r>
        <w:rPr>
          <w:rFonts w:ascii="Arial" w:hAnsi="Arial" w:cs="Arial"/>
          <w:sz w:val="22"/>
          <w:szCs w:val="22"/>
        </w:rPr>
        <w:t xml:space="preserve"> d</w:t>
      </w:r>
      <w:r w:rsidR="00183351">
        <w:rPr>
          <w:rFonts w:ascii="Arial" w:hAnsi="Arial" w:cs="Arial"/>
          <w:sz w:val="22"/>
          <w:szCs w:val="22"/>
        </w:rPr>
        <w:t>e</w:t>
      </w:r>
      <w:r>
        <w:rPr>
          <w:rFonts w:ascii="Arial" w:hAnsi="Arial" w:cs="Arial"/>
          <w:sz w:val="22"/>
          <w:szCs w:val="22"/>
        </w:rPr>
        <w:t>i rendiconti dettagliati delle spese secondo la seguente tempistica:</w:t>
      </w:r>
    </w:p>
    <w:p w14:paraId="44FA8F31" w14:textId="004EBF63" w:rsidR="00930FBF" w:rsidRDefault="00930FBF" w:rsidP="001528D8">
      <w:pPr>
        <w:numPr>
          <w:ilvl w:val="0"/>
          <w:numId w:val="37"/>
        </w:numPr>
        <w:tabs>
          <w:tab w:val="clear" w:pos="340"/>
          <w:tab w:val="num" w:pos="567"/>
        </w:tabs>
        <w:spacing w:before="120" w:line="276" w:lineRule="auto"/>
        <w:ind w:left="567"/>
        <w:jc w:val="both"/>
        <w:rPr>
          <w:rFonts w:ascii="Arial" w:hAnsi="Arial" w:cs="Arial"/>
          <w:sz w:val="22"/>
          <w:szCs w:val="22"/>
        </w:rPr>
      </w:pPr>
      <w:r>
        <w:rPr>
          <w:rFonts w:ascii="Arial" w:hAnsi="Arial" w:cs="Arial"/>
          <w:sz w:val="22"/>
          <w:szCs w:val="22"/>
        </w:rPr>
        <w:t xml:space="preserve">un rendiconto </w:t>
      </w:r>
      <w:r w:rsidR="00A436B1">
        <w:rPr>
          <w:rFonts w:ascii="Arial" w:hAnsi="Arial" w:cs="Arial"/>
          <w:sz w:val="22"/>
          <w:szCs w:val="22"/>
        </w:rPr>
        <w:t>in fase iniziale dell’intervento</w:t>
      </w:r>
      <w:r w:rsidR="00A02AA6">
        <w:rPr>
          <w:rFonts w:ascii="Arial" w:hAnsi="Arial" w:cs="Arial"/>
          <w:sz w:val="22"/>
          <w:szCs w:val="22"/>
        </w:rPr>
        <w:t>,</w:t>
      </w:r>
      <w:r w:rsidR="00183351">
        <w:rPr>
          <w:rFonts w:ascii="Arial" w:hAnsi="Arial" w:cs="Arial"/>
          <w:sz w:val="22"/>
          <w:szCs w:val="22"/>
        </w:rPr>
        <w:t xml:space="preserve"> </w:t>
      </w:r>
      <w:r w:rsidR="00A436B1" w:rsidRPr="00A436B1">
        <w:rPr>
          <w:rFonts w:ascii="Arial" w:hAnsi="Arial" w:cs="Arial"/>
          <w:sz w:val="22"/>
          <w:szCs w:val="22"/>
        </w:rPr>
        <w:t>al fine di verificare che il sistema realizzato dall’OI possa dare una ragionevole certezza sull’affidabilità dell’intervento FEG</w:t>
      </w:r>
      <w:r w:rsidR="00A436B1" w:rsidRPr="00A436B1" w:rsidDel="00A436B1">
        <w:rPr>
          <w:rFonts w:ascii="Arial" w:hAnsi="Arial" w:cs="Arial"/>
          <w:sz w:val="22"/>
          <w:szCs w:val="22"/>
        </w:rPr>
        <w:t xml:space="preserve"> </w:t>
      </w:r>
      <w:r w:rsidR="00202583">
        <w:rPr>
          <w:rFonts w:ascii="Arial" w:hAnsi="Arial" w:cs="Arial"/>
          <w:sz w:val="22"/>
          <w:szCs w:val="22"/>
        </w:rPr>
        <w:t>(entro al massimo i primi 16 mesi di attuazione dell’intervento</w:t>
      </w:r>
      <w:r>
        <w:rPr>
          <w:rFonts w:ascii="Arial" w:hAnsi="Arial" w:cs="Arial"/>
          <w:sz w:val="22"/>
          <w:szCs w:val="22"/>
        </w:rPr>
        <w:t>;</w:t>
      </w:r>
    </w:p>
    <w:p w14:paraId="449BA9EF" w14:textId="77777777" w:rsidR="00930FBF" w:rsidRDefault="00930FBF" w:rsidP="001528D8">
      <w:pPr>
        <w:numPr>
          <w:ilvl w:val="0"/>
          <w:numId w:val="37"/>
        </w:numPr>
        <w:tabs>
          <w:tab w:val="clear" w:pos="340"/>
          <w:tab w:val="num" w:pos="567"/>
        </w:tabs>
        <w:spacing w:before="120" w:line="276" w:lineRule="auto"/>
        <w:ind w:left="567"/>
        <w:jc w:val="both"/>
        <w:rPr>
          <w:rFonts w:ascii="Arial" w:hAnsi="Arial" w:cs="Arial"/>
          <w:sz w:val="22"/>
          <w:szCs w:val="22"/>
        </w:rPr>
      </w:pPr>
      <w:r>
        <w:rPr>
          <w:rFonts w:ascii="Arial" w:hAnsi="Arial" w:cs="Arial"/>
          <w:sz w:val="22"/>
          <w:szCs w:val="22"/>
        </w:rPr>
        <w:t>un rendiconto finale</w:t>
      </w:r>
      <w:r w:rsidR="00A02AA6">
        <w:rPr>
          <w:rFonts w:ascii="Arial" w:hAnsi="Arial" w:cs="Arial"/>
          <w:sz w:val="22"/>
          <w:szCs w:val="22"/>
        </w:rPr>
        <w:t>,</w:t>
      </w:r>
      <w:r>
        <w:rPr>
          <w:rFonts w:ascii="Arial" w:hAnsi="Arial" w:cs="Arial"/>
          <w:sz w:val="22"/>
          <w:szCs w:val="22"/>
        </w:rPr>
        <w:t xml:space="preserve"> </w:t>
      </w:r>
      <w:r w:rsidR="00202583">
        <w:rPr>
          <w:rFonts w:ascii="Arial" w:hAnsi="Arial" w:cs="Arial"/>
          <w:sz w:val="22"/>
          <w:szCs w:val="22"/>
        </w:rPr>
        <w:t>entro 10 settimane d</w:t>
      </w:r>
      <w:r>
        <w:rPr>
          <w:rFonts w:ascii="Arial" w:hAnsi="Arial" w:cs="Arial"/>
          <w:sz w:val="22"/>
          <w:szCs w:val="22"/>
        </w:rPr>
        <w:t>a</w:t>
      </w:r>
      <w:r w:rsidR="00AC54EC">
        <w:rPr>
          <w:rFonts w:ascii="Arial" w:hAnsi="Arial" w:cs="Arial"/>
          <w:sz w:val="22"/>
          <w:szCs w:val="22"/>
        </w:rPr>
        <w:t>lla chiusura della domanda</w:t>
      </w:r>
      <w:r w:rsidR="00FB5F14">
        <w:rPr>
          <w:rFonts w:ascii="Arial" w:hAnsi="Arial" w:cs="Arial"/>
          <w:sz w:val="22"/>
          <w:szCs w:val="22"/>
        </w:rPr>
        <w:t xml:space="preserve">. </w:t>
      </w:r>
    </w:p>
    <w:p w14:paraId="1529A8A6" w14:textId="41C20B84" w:rsidR="00FB5F14" w:rsidRDefault="00ED7CFC" w:rsidP="001528D8">
      <w:pPr>
        <w:spacing w:before="120" w:line="276" w:lineRule="auto"/>
        <w:jc w:val="both"/>
        <w:rPr>
          <w:rFonts w:ascii="Arial" w:hAnsi="Arial" w:cs="Arial"/>
          <w:sz w:val="22"/>
          <w:szCs w:val="22"/>
        </w:rPr>
      </w:pPr>
      <w:r>
        <w:rPr>
          <w:rFonts w:ascii="Arial" w:hAnsi="Arial" w:cs="Arial"/>
          <w:sz w:val="22"/>
          <w:szCs w:val="22"/>
        </w:rPr>
        <w:t>L</w:t>
      </w:r>
      <w:r w:rsidR="00FB0633">
        <w:rPr>
          <w:rFonts w:ascii="Arial" w:hAnsi="Arial" w:cs="Arial"/>
          <w:sz w:val="22"/>
          <w:szCs w:val="22"/>
        </w:rPr>
        <w:t>’</w:t>
      </w:r>
      <w:proofErr w:type="spellStart"/>
      <w:r w:rsidR="00FB0633">
        <w:rPr>
          <w:rFonts w:ascii="Arial" w:hAnsi="Arial" w:cs="Arial"/>
          <w:sz w:val="22"/>
          <w:szCs w:val="22"/>
        </w:rPr>
        <w:t>Ad</w:t>
      </w:r>
      <w:r w:rsidR="00562935">
        <w:rPr>
          <w:rFonts w:ascii="Arial" w:hAnsi="Arial" w:cs="Arial"/>
          <w:sz w:val="22"/>
          <w:szCs w:val="22"/>
        </w:rPr>
        <w:t>G</w:t>
      </w:r>
      <w:proofErr w:type="spellEnd"/>
      <w:r w:rsidR="00FB0633">
        <w:rPr>
          <w:rFonts w:ascii="Arial" w:hAnsi="Arial" w:cs="Arial"/>
          <w:sz w:val="22"/>
          <w:szCs w:val="22"/>
        </w:rPr>
        <w:t xml:space="preserve"> </w:t>
      </w:r>
      <w:r>
        <w:rPr>
          <w:rFonts w:ascii="Arial" w:hAnsi="Arial" w:cs="Arial"/>
          <w:sz w:val="22"/>
          <w:szCs w:val="22"/>
        </w:rPr>
        <w:t xml:space="preserve">si riserva la facoltà di </w:t>
      </w:r>
      <w:r w:rsidR="00FB0633">
        <w:rPr>
          <w:rFonts w:ascii="Arial" w:hAnsi="Arial" w:cs="Arial"/>
          <w:sz w:val="22"/>
          <w:szCs w:val="22"/>
        </w:rPr>
        <w:t>richiede</w:t>
      </w:r>
      <w:r>
        <w:rPr>
          <w:rFonts w:ascii="Arial" w:hAnsi="Arial" w:cs="Arial"/>
          <w:sz w:val="22"/>
          <w:szCs w:val="22"/>
        </w:rPr>
        <w:t>re</w:t>
      </w:r>
      <w:r w:rsidR="00FB0633">
        <w:rPr>
          <w:rFonts w:ascii="Arial" w:hAnsi="Arial" w:cs="Arial"/>
          <w:sz w:val="22"/>
          <w:szCs w:val="22"/>
        </w:rPr>
        <w:t xml:space="preserve"> uno stato di avanzamento della spesa</w:t>
      </w:r>
      <w:r>
        <w:rPr>
          <w:rFonts w:ascii="Arial" w:hAnsi="Arial" w:cs="Arial"/>
          <w:sz w:val="22"/>
          <w:szCs w:val="22"/>
        </w:rPr>
        <w:t>,</w:t>
      </w:r>
      <w:r w:rsidR="00FB0633">
        <w:rPr>
          <w:rFonts w:ascii="Arial" w:hAnsi="Arial" w:cs="Arial"/>
          <w:sz w:val="22"/>
          <w:szCs w:val="22"/>
        </w:rPr>
        <w:t xml:space="preserve"> </w:t>
      </w:r>
      <w:r>
        <w:rPr>
          <w:rFonts w:ascii="Arial" w:hAnsi="Arial" w:cs="Arial"/>
          <w:sz w:val="22"/>
          <w:szCs w:val="22"/>
        </w:rPr>
        <w:t>qualora l’OI non dovesse trasmettere il rendiconto entro i termin</w:t>
      </w:r>
      <w:r w:rsidR="00202583">
        <w:rPr>
          <w:rFonts w:ascii="Arial" w:hAnsi="Arial" w:cs="Arial"/>
          <w:sz w:val="22"/>
          <w:szCs w:val="22"/>
        </w:rPr>
        <w:t xml:space="preserve">i </w:t>
      </w:r>
      <w:proofErr w:type="gramStart"/>
      <w:r w:rsidR="00202583">
        <w:rPr>
          <w:rFonts w:ascii="Arial" w:hAnsi="Arial" w:cs="Arial"/>
          <w:sz w:val="22"/>
          <w:szCs w:val="22"/>
        </w:rPr>
        <w:t>summenzionati</w:t>
      </w:r>
      <w:proofErr w:type="gramEnd"/>
      <w:r>
        <w:rPr>
          <w:rFonts w:ascii="Arial" w:hAnsi="Arial" w:cs="Arial"/>
          <w:sz w:val="22"/>
          <w:szCs w:val="22"/>
        </w:rPr>
        <w:t>.</w:t>
      </w:r>
      <w:r w:rsidR="00EF64C7">
        <w:rPr>
          <w:rFonts w:ascii="Arial" w:hAnsi="Arial" w:cs="Arial"/>
          <w:sz w:val="22"/>
          <w:szCs w:val="22"/>
        </w:rPr>
        <w:t xml:space="preserve"> </w:t>
      </w:r>
      <w:r w:rsidR="00FB5F14">
        <w:rPr>
          <w:rFonts w:ascii="Arial" w:hAnsi="Arial" w:cs="Arial"/>
          <w:sz w:val="22"/>
          <w:szCs w:val="22"/>
        </w:rPr>
        <w:t>Diverse sono le tempistiche, le Autorità destinatarie delle singole trasmissioni e le modalità di invio che caratterizzano ciascuna rendicontazione.</w:t>
      </w:r>
    </w:p>
    <w:p w14:paraId="7A37ADFC" w14:textId="77777777" w:rsidR="00FB5F14" w:rsidRPr="00193E32" w:rsidRDefault="00FB5F14" w:rsidP="001528D8">
      <w:pPr>
        <w:spacing w:before="120" w:line="276" w:lineRule="auto"/>
        <w:rPr>
          <w:sz w:val="22"/>
          <w:szCs w:val="22"/>
          <w:u w:val="single"/>
        </w:rPr>
      </w:pPr>
    </w:p>
    <w:p w14:paraId="451A99E7" w14:textId="59578EB3" w:rsidR="00E15475" w:rsidRDefault="00524286">
      <w:pPr>
        <w:pStyle w:val="Heading2"/>
        <w:numPr>
          <w:ilvl w:val="1"/>
          <w:numId w:val="34"/>
        </w:numPr>
        <w:ind w:left="851" w:hanging="567"/>
        <w:rPr>
          <w:color w:val="4F81BD"/>
          <w:sz w:val="24"/>
          <w:szCs w:val="24"/>
        </w:rPr>
      </w:pPr>
      <w:bookmarkStart w:id="28" w:name="_Toc40707739"/>
      <w:r w:rsidRPr="00524286">
        <w:rPr>
          <w:color w:val="4F81BD"/>
          <w:sz w:val="24"/>
          <w:szCs w:val="24"/>
        </w:rPr>
        <w:t>T</w:t>
      </w:r>
      <w:r w:rsidR="00E10B04">
        <w:rPr>
          <w:color w:val="4F81BD"/>
          <w:sz w:val="24"/>
          <w:szCs w:val="24"/>
        </w:rPr>
        <w:t xml:space="preserve">rasmissione </w:t>
      </w:r>
      <w:r w:rsidR="00E67247">
        <w:rPr>
          <w:color w:val="4F81BD"/>
          <w:sz w:val="24"/>
          <w:szCs w:val="24"/>
        </w:rPr>
        <w:t>del rendiconto intermedio</w:t>
      </w:r>
      <w:bookmarkEnd w:id="28"/>
    </w:p>
    <w:p w14:paraId="288F086A" w14:textId="77777777" w:rsidR="00E15475" w:rsidRDefault="00566DA0">
      <w:pPr>
        <w:pStyle w:val="Heading3"/>
        <w:numPr>
          <w:ilvl w:val="2"/>
          <w:numId w:val="34"/>
        </w:numPr>
        <w:ind w:left="1134" w:hanging="567"/>
        <w:rPr>
          <w:i/>
          <w:color w:val="4F81BD"/>
          <w:sz w:val="24"/>
          <w:szCs w:val="24"/>
        </w:rPr>
      </w:pPr>
      <w:bookmarkStart w:id="29" w:name="_Toc40707740"/>
      <w:r w:rsidRPr="00F324FF">
        <w:rPr>
          <w:i/>
          <w:color w:val="4F81BD"/>
          <w:sz w:val="24"/>
          <w:szCs w:val="24"/>
        </w:rPr>
        <w:t>Documentazione richiesta</w:t>
      </w:r>
      <w:bookmarkEnd w:id="29"/>
    </w:p>
    <w:p w14:paraId="124287A7" w14:textId="4C52AEFE" w:rsidR="00E15475" w:rsidRDefault="00FB5F14">
      <w:pPr>
        <w:spacing w:before="120" w:line="276" w:lineRule="auto"/>
        <w:jc w:val="both"/>
        <w:rPr>
          <w:rFonts w:ascii="Arial" w:hAnsi="Arial" w:cs="Arial"/>
          <w:sz w:val="22"/>
          <w:szCs w:val="22"/>
        </w:rPr>
      </w:pPr>
      <w:r>
        <w:rPr>
          <w:rFonts w:ascii="Arial" w:hAnsi="Arial" w:cs="Arial"/>
          <w:sz w:val="22"/>
          <w:szCs w:val="22"/>
        </w:rPr>
        <w:t xml:space="preserve">Per </w:t>
      </w:r>
      <w:r w:rsidR="00E67247">
        <w:rPr>
          <w:rFonts w:ascii="Arial" w:hAnsi="Arial" w:cs="Arial"/>
          <w:sz w:val="22"/>
          <w:szCs w:val="22"/>
        </w:rPr>
        <w:t xml:space="preserve">la </w:t>
      </w:r>
      <w:r>
        <w:rPr>
          <w:rFonts w:ascii="Arial" w:hAnsi="Arial" w:cs="Arial"/>
          <w:sz w:val="22"/>
          <w:szCs w:val="22"/>
        </w:rPr>
        <w:t xml:space="preserve">rendicontazione </w:t>
      </w:r>
      <w:r w:rsidR="00202583">
        <w:rPr>
          <w:rFonts w:ascii="Arial" w:hAnsi="Arial" w:cs="Arial"/>
          <w:sz w:val="22"/>
          <w:szCs w:val="22"/>
        </w:rPr>
        <w:t>intermedia</w:t>
      </w:r>
      <w:r>
        <w:rPr>
          <w:rFonts w:ascii="Arial" w:hAnsi="Arial" w:cs="Arial"/>
          <w:sz w:val="22"/>
          <w:szCs w:val="22"/>
        </w:rPr>
        <w:t xml:space="preserve">, </w:t>
      </w:r>
      <w:r w:rsidR="00245442">
        <w:rPr>
          <w:rFonts w:ascii="Arial" w:hAnsi="Arial" w:cs="Arial"/>
          <w:sz w:val="22"/>
          <w:szCs w:val="22"/>
        </w:rPr>
        <w:t>l’OI</w:t>
      </w:r>
      <w:r w:rsidRPr="00D26E0C">
        <w:rPr>
          <w:rFonts w:ascii="Arial" w:hAnsi="Arial" w:cs="Arial"/>
          <w:sz w:val="22"/>
          <w:szCs w:val="22"/>
        </w:rPr>
        <w:t xml:space="preserve"> compila e invia alle Autorità competenti</w:t>
      </w:r>
      <w:r>
        <w:rPr>
          <w:rFonts w:ascii="Arial" w:hAnsi="Arial" w:cs="Arial"/>
          <w:sz w:val="22"/>
          <w:szCs w:val="22"/>
        </w:rPr>
        <w:t>:</w:t>
      </w:r>
    </w:p>
    <w:p w14:paraId="1D5ACD8A" w14:textId="1B102A28" w:rsidR="00FB5F14" w:rsidRDefault="00FB5F14" w:rsidP="001528D8">
      <w:pPr>
        <w:pStyle w:val="ListParagraph"/>
        <w:numPr>
          <w:ilvl w:val="0"/>
          <w:numId w:val="24"/>
        </w:numPr>
        <w:spacing w:before="120" w:line="276" w:lineRule="auto"/>
        <w:contextualSpacing w:val="0"/>
        <w:jc w:val="both"/>
        <w:rPr>
          <w:rFonts w:ascii="Arial" w:hAnsi="Arial" w:cs="Arial"/>
          <w:sz w:val="22"/>
          <w:szCs w:val="22"/>
        </w:rPr>
      </w:pPr>
      <w:r w:rsidRPr="00D26E0C">
        <w:rPr>
          <w:rFonts w:ascii="Arial" w:hAnsi="Arial" w:cs="Arial"/>
          <w:sz w:val="22"/>
          <w:szCs w:val="22"/>
        </w:rPr>
        <w:t>i</w:t>
      </w:r>
      <w:r>
        <w:rPr>
          <w:rFonts w:ascii="Arial" w:hAnsi="Arial" w:cs="Arial"/>
          <w:sz w:val="22"/>
          <w:szCs w:val="22"/>
        </w:rPr>
        <w:t>l</w:t>
      </w:r>
      <w:r w:rsidRPr="00D26E0C">
        <w:rPr>
          <w:rFonts w:ascii="Arial" w:hAnsi="Arial" w:cs="Arial"/>
          <w:sz w:val="22"/>
          <w:szCs w:val="22"/>
        </w:rPr>
        <w:t xml:space="preserve"> rendicont</w:t>
      </w:r>
      <w:r>
        <w:rPr>
          <w:rFonts w:ascii="Arial" w:hAnsi="Arial" w:cs="Arial"/>
          <w:sz w:val="22"/>
          <w:szCs w:val="22"/>
        </w:rPr>
        <w:t>o</w:t>
      </w:r>
      <w:r w:rsidRPr="00D26E0C">
        <w:rPr>
          <w:rFonts w:ascii="Arial" w:hAnsi="Arial" w:cs="Arial"/>
          <w:sz w:val="22"/>
          <w:szCs w:val="22"/>
        </w:rPr>
        <w:t xml:space="preserve"> dettagliat</w:t>
      </w:r>
      <w:r>
        <w:rPr>
          <w:rFonts w:ascii="Arial" w:hAnsi="Arial" w:cs="Arial"/>
          <w:sz w:val="22"/>
          <w:szCs w:val="22"/>
        </w:rPr>
        <w:t>o della spesa sostenuta;</w:t>
      </w:r>
    </w:p>
    <w:p w14:paraId="3F8BDFA1" w14:textId="3CB199FE" w:rsidR="00FB5F14" w:rsidRPr="00933F9D" w:rsidRDefault="00FB5F14" w:rsidP="001528D8">
      <w:pPr>
        <w:pStyle w:val="ListParagraph"/>
        <w:numPr>
          <w:ilvl w:val="0"/>
          <w:numId w:val="24"/>
        </w:numPr>
        <w:spacing w:before="120" w:line="276" w:lineRule="auto"/>
        <w:contextualSpacing w:val="0"/>
        <w:jc w:val="both"/>
        <w:rPr>
          <w:rFonts w:ascii="Arial" w:hAnsi="Arial" w:cs="Arial"/>
          <w:sz w:val="22"/>
          <w:szCs w:val="22"/>
        </w:rPr>
      </w:pPr>
      <w:r>
        <w:rPr>
          <w:rFonts w:ascii="Arial" w:hAnsi="Arial" w:cs="Arial"/>
          <w:sz w:val="22"/>
          <w:szCs w:val="22"/>
        </w:rPr>
        <w:t>l’</w:t>
      </w:r>
      <w:r w:rsidRPr="00D26E0C">
        <w:rPr>
          <w:rFonts w:ascii="Arial" w:hAnsi="Arial" w:cs="Arial"/>
          <w:sz w:val="22"/>
          <w:szCs w:val="22"/>
        </w:rPr>
        <w:t xml:space="preserve">attestazione di </w:t>
      </w:r>
      <w:r w:rsidRPr="00933F9D">
        <w:rPr>
          <w:rFonts w:ascii="Arial" w:hAnsi="Arial" w:cs="Arial"/>
          <w:sz w:val="22"/>
          <w:szCs w:val="22"/>
        </w:rPr>
        <w:t>spesa</w:t>
      </w:r>
      <w:r w:rsidR="00AF77F4" w:rsidRPr="00933F9D">
        <w:rPr>
          <w:rFonts w:ascii="Arial" w:hAnsi="Arial" w:cs="Arial"/>
          <w:sz w:val="22"/>
          <w:szCs w:val="22"/>
        </w:rPr>
        <w:t xml:space="preserve"> </w:t>
      </w:r>
      <w:r w:rsidR="00F61E64">
        <w:rPr>
          <w:rFonts w:ascii="Arial" w:hAnsi="Arial" w:cs="Arial"/>
          <w:sz w:val="22"/>
          <w:szCs w:val="22"/>
        </w:rPr>
        <w:t>relativa al rendiconto trasmesso;</w:t>
      </w:r>
    </w:p>
    <w:p w14:paraId="740EFBAD" w14:textId="77777777" w:rsidR="00055ACF" w:rsidRPr="00933F9D" w:rsidRDefault="00F61E64" w:rsidP="001528D8">
      <w:pPr>
        <w:pStyle w:val="ListParagraph"/>
        <w:numPr>
          <w:ilvl w:val="0"/>
          <w:numId w:val="24"/>
        </w:numPr>
        <w:spacing w:before="120" w:line="276" w:lineRule="auto"/>
        <w:contextualSpacing w:val="0"/>
        <w:jc w:val="both"/>
        <w:rPr>
          <w:rFonts w:ascii="Arial" w:hAnsi="Arial" w:cs="Arial"/>
          <w:sz w:val="22"/>
          <w:szCs w:val="22"/>
        </w:rPr>
      </w:pPr>
      <w:r>
        <w:rPr>
          <w:rFonts w:ascii="Arial" w:hAnsi="Arial" w:cs="Arial"/>
          <w:sz w:val="22"/>
          <w:szCs w:val="22"/>
        </w:rPr>
        <w:t>la documentazione di supporto alle singole voci di spesa inserite nel rendiconto;</w:t>
      </w:r>
    </w:p>
    <w:p w14:paraId="323F5E3C" w14:textId="226B4FC7" w:rsidR="00E15475" w:rsidRPr="00673AEB" w:rsidRDefault="00F61E64" w:rsidP="001E7082">
      <w:pPr>
        <w:pStyle w:val="ListParagraph"/>
        <w:numPr>
          <w:ilvl w:val="0"/>
          <w:numId w:val="24"/>
        </w:numPr>
        <w:spacing w:before="120" w:line="276" w:lineRule="auto"/>
        <w:contextualSpacing w:val="0"/>
        <w:jc w:val="both"/>
        <w:rPr>
          <w:rFonts w:ascii="Arial" w:hAnsi="Arial" w:cs="Arial"/>
          <w:sz w:val="22"/>
          <w:szCs w:val="22"/>
        </w:rPr>
      </w:pPr>
      <w:r w:rsidRPr="00673AEB">
        <w:rPr>
          <w:rFonts w:ascii="Arial" w:hAnsi="Arial" w:cs="Arial"/>
          <w:sz w:val="22"/>
          <w:szCs w:val="22"/>
        </w:rPr>
        <w:t>la relazione sui controlli di primo livello effettuati sulla spesa rendiconta</w:t>
      </w:r>
      <w:r w:rsidR="00673AEB">
        <w:rPr>
          <w:rFonts w:ascii="Arial" w:hAnsi="Arial" w:cs="Arial"/>
          <w:sz w:val="22"/>
          <w:szCs w:val="22"/>
        </w:rPr>
        <w:t>.</w:t>
      </w:r>
    </w:p>
    <w:p w14:paraId="440EE9DB" w14:textId="77777777" w:rsidR="00E15475" w:rsidRDefault="00DF7411">
      <w:pPr>
        <w:pStyle w:val="Heading3"/>
        <w:numPr>
          <w:ilvl w:val="2"/>
          <w:numId w:val="34"/>
        </w:numPr>
        <w:ind w:left="1134" w:hanging="567"/>
        <w:rPr>
          <w:i/>
          <w:color w:val="4F81BD"/>
          <w:sz w:val="24"/>
          <w:szCs w:val="24"/>
        </w:rPr>
      </w:pPr>
      <w:bookmarkStart w:id="30" w:name="_Toc40707741"/>
      <w:r w:rsidRPr="00F324FF">
        <w:rPr>
          <w:i/>
          <w:color w:val="4F81BD"/>
          <w:sz w:val="24"/>
          <w:szCs w:val="24"/>
        </w:rPr>
        <w:t>Tempistica</w:t>
      </w:r>
      <w:bookmarkEnd w:id="30"/>
      <w:r w:rsidRPr="00F324FF">
        <w:rPr>
          <w:i/>
          <w:color w:val="4F81BD"/>
          <w:sz w:val="24"/>
          <w:szCs w:val="24"/>
        </w:rPr>
        <w:t xml:space="preserve"> </w:t>
      </w:r>
    </w:p>
    <w:p w14:paraId="2B45D241" w14:textId="23E6A428" w:rsidR="0016733B" w:rsidRPr="00202583" w:rsidRDefault="00ED7CFC" w:rsidP="00673AEB">
      <w:pPr>
        <w:spacing w:before="120" w:line="276" w:lineRule="auto"/>
        <w:jc w:val="both"/>
        <w:rPr>
          <w:rFonts w:ascii="Arial" w:hAnsi="Arial" w:cs="Arial"/>
          <w:sz w:val="22"/>
          <w:szCs w:val="22"/>
        </w:rPr>
      </w:pPr>
      <w:r w:rsidRPr="00202583">
        <w:rPr>
          <w:rFonts w:ascii="Arial" w:hAnsi="Arial" w:cs="Arial"/>
          <w:sz w:val="22"/>
          <w:szCs w:val="22"/>
        </w:rPr>
        <w:t>La rendicontazione intermedia viene trasmessa,</w:t>
      </w:r>
      <w:r w:rsidR="00055ACF" w:rsidRPr="00202583">
        <w:rPr>
          <w:rFonts w:ascii="Arial" w:hAnsi="Arial" w:cs="Arial"/>
          <w:sz w:val="22"/>
          <w:szCs w:val="22"/>
        </w:rPr>
        <w:t xml:space="preserve"> di norma</w:t>
      </w:r>
      <w:r w:rsidRPr="00202583">
        <w:rPr>
          <w:rFonts w:ascii="Arial" w:hAnsi="Arial" w:cs="Arial"/>
          <w:sz w:val="22"/>
          <w:szCs w:val="22"/>
        </w:rPr>
        <w:t>,</w:t>
      </w:r>
      <w:r w:rsidR="00055ACF" w:rsidRPr="00202583">
        <w:rPr>
          <w:rFonts w:ascii="Arial" w:hAnsi="Arial" w:cs="Arial"/>
          <w:sz w:val="22"/>
          <w:szCs w:val="22"/>
        </w:rPr>
        <w:t xml:space="preserve"> </w:t>
      </w:r>
      <w:r w:rsidR="00A37646" w:rsidRPr="00202583">
        <w:rPr>
          <w:rFonts w:ascii="Arial" w:hAnsi="Arial" w:cs="Arial"/>
          <w:sz w:val="22"/>
          <w:szCs w:val="22"/>
        </w:rPr>
        <w:t>all’</w:t>
      </w:r>
      <w:proofErr w:type="spellStart"/>
      <w:r w:rsidR="00A37646" w:rsidRPr="00202583">
        <w:rPr>
          <w:rFonts w:ascii="Arial" w:hAnsi="Arial" w:cs="Arial"/>
          <w:sz w:val="22"/>
          <w:szCs w:val="22"/>
        </w:rPr>
        <w:t>Ad</w:t>
      </w:r>
      <w:r w:rsidR="00562935" w:rsidRPr="00202583">
        <w:rPr>
          <w:rFonts w:ascii="Arial" w:hAnsi="Arial" w:cs="Arial"/>
          <w:sz w:val="22"/>
          <w:szCs w:val="22"/>
        </w:rPr>
        <w:t>G</w:t>
      </w:r>
      <w:proofErr w:type="spellEnd"/>
      <w:r w:rsidR="00A37646" w:rsidRPr="00202583">
        <w:rPr>
          <w:rFonts w:ascii="Arial" w:hAnsi="Arial" w:cs="Arial"/>
          <w:sz w:val="22"/>
          <w:szCs w:val="22"/>
        </w:rPr>
        <w:t xml:space="preserve"> </w:t>
      </w:r>
      <w:r w:rsidR="00202583" w:rsidRPr="00202583">
        <w:rPr>
          <w:rFonts w:ascii="Arial" w:hAnsi="Arial" w:cs="Arial"/>
          <w:sz w:val="22"/>
          <w:szCs w:val="22"/>
        </w:rPr>
        <w:t xml:space="preserve">entro i primi 12 mesi di attuazione dell’intervento e, qualora non ci fossero spese, entro i primi 16 mesi di attuazione con le spese disponibili, </w:t>
      </w:r>
      <w:r w:rsidR="005115E1" w:rsidRPr="00202583">
        <w:rPr>
          <w:rFonts w:ascii="Arial" w:hAnsi="Arial" w:cs="Arial"/>
          <w:sz w:val="22"/>
          <w:szCs w:val="22"/>
        </w:rPr>
        <w:t>salvo diversa indicazione da parte delle Autorità competenti</w:t>
      </w:r>
      <w:r w:rsidR="0016733B" w:rsidRPr="00202583">
        <w:rPr>
          <w:rFonts w:ascii="Arial" w:hAnsi="Arial" w:cs="Arial"/>
          <w:sz w:val="22"/>
          <w:szCs w:val="22"/>
        </w:rPr>
        <w:t>.</w:t>
      </w:r>
    </w:p>
    <w:p w14:paraId="3BA71463" w14:textId="71B003C7" w:rsidR="00ED7CFC" w:rsidRPr="00673AEB" w:rsidRDefault="00202583" w:rsidP="00ED7CFC">
      <w:pPr>
        <w:spacing w:before="120" w:line="276" w:lineRule="auto"/>
        <w:jc w:val="both"/>
        <w:rPr>
          <w:rFonts w:ascii="Arial" w:hAnsi="Arial" w:cs="Arial"/>
          <w:sz w:val="22"/>
          <w:szCs w:val="22"/>
        </w:rPr>
      </w:pPr>
      <w:r w:rsidRPr="00673AEB">
        <w:rPr>
          <w:rFonts w:ascii="Arial" w:hAnsi="Arial" w:cs="Arial"/>
          <w:sz w:val="22"/>
          <w:szCs w:val="22"/>
        </w:rPr>
        <w:t>Q</w:t>
      </w:r>
      <w:r w:rsidR="00ED7CFC" w:rsidRPr="00202583">
        <w:rPr>
          <w:rFonts w:ascii="Arial" w:hAnsi="Arial" w:cs="Arial"/>
          <w:sz w:val="22"/>
          <w:szCs w:val="22"/>
        </w:rPr>
        <w:t xml:space="preserve">ualora l’OI non dovesse trasmettere il rendiconto entro il termine di </w:t>
      </w:r>
      <w:r w:rsidRPr="00673AEB">
        <w:rPr>
          <w:rFonts w:ascii="Arial" w:hAnsi="Arial" w:cs="Arial"/>
          <w:sz w:val="22"/>
          <w:szCs w:val="22"/>
        </w:rPr>
        <w:t>1</w:t>
      </w:r>
      <w:r w:rsidR="00ED7CFC" w:rsidRPr="00202583">
        <w:rPr>
          <w:rFonts w:ascii="Arial" w:hAnsi="Arial" w:cs="Arial"/>
          <w:sz w:val="22"/>
          <w:szCs w:val="22"/>
        </w:rPr>
        <w:t>6</w:t>
      </w:r>
      <w:r>
        <w:rPr>
          <w:rFonts w:ascii="Arial" w:hAnsi="Arial" w:cs="Arial"/>
          <w:sz w:val="22"/>
          <w:szCs w:val="22"/>
        </w:rPr>
        <w:t xml:space="preserve"> mesi dall’avvio delle misure</w:t>
      </w:r>
      <w:r w:rsidR="00ED7CFC" w:rsidRPr="00202583">
        <w:rPr>
          <w:rFonts w:ascii="Arial" w:hAnsi="Arial" w:cs="Arial"/>
          <w:sz w:val="22"/>
          <w:szCs w:val="22"/>
        </w:rPr>
        <w:t>, l’</w:t>
      </w:r>
      <w:proofErr w:type="spellStart"/>
      <w:r w:rsidR="00ED7CFC" w:rsidRPr="00202583">
        <w:rPr>
          <w:rFonts w:ascii="Arial" w:hAnsi="Arial" w:cs="Arial"/>
          <w:sz w:val="22"/>
          <w:szCs w:val="22"/>
        </w:rPr>
        <w:t>Ad</w:t>
      </w:r>
      <w:r w:rsidR="00562935" w:rsidRPr="00202583">
        <w:rPr>
          <w:rFonts w:ascii="Arial" w:hAnsi="Arial" w:cs="Arial"/>
          <w:sz w:val="22"/>
          <w:szCs w:val="22"/>
        </w:rPr>
        <w:t>G</w:t>
      </w:r>
      <w:proofErr w:type="spellEnd"/>
      <w:r w:rsidR="00ED7CFC" w:rsidRPr="00202583">
        <w:rPr>
          <w:rFonts w:ascii="Arial" w:hAnsi="Arial" w:cs="Arial"/>
          <w:sz w:val="22"/>
          <w:szCs w:val="22"/>
        </w:rPr>
        <w:t xml:space="preserve"> richiede uno stato di avanzamento della spesa contenente gli importi di spesa sostenuta per ogni azione</w:t>
      </w:r>
      <w:r>
        <w:rPr>
          <w:rFonts w:ascii="Arial" w:hAnsi="Arial" w:cs="Arial"/>
          <w:sz w:val="22"/>
          <w:szCs w:val="22"/>
        </w:rPr>
        <w:t xml:space="preserve"> e controlla</w:t>
      </w:r>
      <w:r w:rsidR="00ED7CFC" w:rsidRPr="00202583">
        <w:rPr>
          <w:rFonts w:ascii="Arial" w:hAnsi="Arial" w:cs="Arial"/>
          <w:sz w:val="22"/>
          <w:szCs w:val="22"/>
        </w:rPr>
        <w:t xml:space="preserve"> </w:t>
      </w:r>
      <w:r w:rsidRPr="00673AEB">
        <w:rPr>
          <w:rFonts w:ascii="Arial" w:hAnsi="Arial" w:cs="Arial"/>
          <w:sz w:val="22"/>
          <w:szCs w:val="22"/>
        </w:rPr>
        <w:t xml:space="preserve">l’ammontare della spesa disponibile affinché possa valutare se </w:t>
      </w:r>
      <w:r w:rsidRPr="00202583">
        <w:rPr>
          <w:rFonts w:ascii="Arial" w:hAnsi="Arial" w:cs="Arial"/>
          <w:sz w:val="22"/>
          <w:szCs w:val="22"/>
        </w:rPr>
        <w:t>il sistema adottato dalla Regione sia coerente con le linee guida dell’</w:t>
      </w:r>
      <w:proofErr w:type="spellStart"/>
      <w:r w:rsidRPr="00202583">
        <w:rPr>
          <w:rFonts w:ascii="Arial" w:hAnsi="Arial" w:cs="Arial"/>
          <w:sz w:val="22"/>
          <w:szCs w:val="22"/>
        </w:rPr>
        <w:t>AdG</w:t>
      </w:r>
      <w:proofErr w:type="spellEnd"/>
      <w:r w:rsidRPr="00202583">
        <w:rPr>
          <w:rFonts w:ascii="Arial" w:hAnsi="Arial" w:cs="Arial"/>
          <w:sz w:val="22"/>
          <w:szCs w:val="22"/>
        </w:rPr>
        <w:t xml:space="preserve"> e che le operazioni si realizzino nell’ambito di procedure corrette e condivise</w:t>
      </w:r>
      <w:r w:rsidR="00ED7CFC" w:rsidRPr="00202583">
        <w:rPr>
          <w:rFonts w:ascii="Arial" w:hAnsi="Arial" w:cs="Arial"/>
          <w:sz w:val="22"/>
          <w:szCs w:val="22"/>
        </w:rPr>
        <w:t>.</w:t>
      </w:r>
    </w:p>
    <w:p w14:paraId="13C5F528" w14:textId="77777777" w:rsidR="00202583" w:rsidRDefault="00202583" w:rsidP="00ED7CFC">
      <w:pPr>
        <w:spacing w:before="120" w:line="276" w:lineRule="auto"/>
        <w:jc w:val="both"/>
        <w:rPr>
          <w:rFonts w:ascii="Arial" w:hAnsi="Arial" w:cs="Arial"/>
          <w:sz w:val="22"/>
          <w:szCs w:val="22"/>
        </w:rPr>
      </w:pPr>
    </w:p>
    <w:p w14:paraId="2EE581A6" w14:textId="77777777" w:rsidR="00E15475" w:rsidRDefault="00DF7411">
      <w:pPr>
        <w:pStyle w:val="Heading3"/>
        <w:numPr>
          <w:ilvl w:val="2"/>
          <w:numId w:val="34"/>
        </w:numPr>
        <w:ind w:left="1134" w:hanging="567"/>
        <w:rPr>
          <w:i/>
          <w:color w:val="4F81BD"/>
          <w:sz w:val="24"/>
          <w:szCs w:val="24"/>
        </w:rPr>
      </w:pPr>
      <w:bookmarkStart w:id="31" w:name="_Toc37414739"/>
      <w:bookmarkStart w:id="32" w:name="_Toc40707742"/>
      <w:bookmarkEnd w:id="31"/>
      <w:r w:rsidRPr="00F324FF">
        <w:rPr>
          <w:i/>
          <w:color w:val="4F81BD"/>
          <w:sz w:val="24"/>
          <w:szCs w:val="24"/>
        </w:rPr>
        <w:t>Modalità di invio</w:t>
      </w:r>
      <w:bookmarkEnd w:id="32"/>
      <w:r w:rsidRPr="00F324FF">
        <w:rPr>
          <w:i/>
          <w:color w:val="4F81BD"/>
          <w:sz w:val="24"/>
          <w:szCs w:val="24"/>
        </w:rPr>
        <w:t xml:space="preserve"> </w:t>
      </w:r>
    </w:p>
    <w:p w14:paraId="25DEA709" w14:textId="1AE82BA9" w:rsidR="00FB5F14" w:rsidRDefault="00FB5F14" w:rsidP="00673AEB">
      <w:pPr>
        <w:spacing w:before="120" w:line="276" w:lineRule="auto"/>
        <w:jc w:val="both"/>
        <w:rPr>
          <w:rFonts w:ascii="Arial" w:hAnsi="Arial" w:cs="Arial"/>
          <w:sz w:val="22"/>
          <w:szCs w:val="22"/>
        </w:rPr>
      </w:pPr>
      <w:r>
        <w:rPr>
          <w:rFonts w:ascii="Arial" w:hAnsi="Arial" w:cs="Arial"/>
          <w:sz w:val="22"/>
          <w:szCs w:val="22"/>
        </w:rPr>
        <w:t>I</w:t>
      </w:r>
      <w:r w:rsidR="00202583">
        <w:rPr>
          <w:rFonts w:ascii="Arial" w:hAnsi="Arial" w:cs="Arial"/>
          <w:sz w:val="22"/>
          <w:szCs w:val="22"/>
        </w:rPr>
        <w:t>l</w:t>
      </w:r>
      <w:r w:rsidRPr="00D56284">
        <w:rPr>
          <w:rFonts w:ascii="Arial" w:hAnsi="Arial" w:cs="Arial"/>
          <w:sz w:val="22"/>
          <w:szCs w:val="22"/>
        </w:rPr>
        <w:t xml:space="preserve"> rendicont</w:t>
      </w:r>
      <w:r w:rsidR="00202583">
        <w:rPr>
          <w:rFonts w:ascii="Arial" w:hAnsi="Arial" w:cs="Arial"/>
          <w:sz w:val="22"/>
          <w:szCs w:val="22"/>
        </w:rPr>
        <w:t>o</w:t>
      </w:r>
      <w:r w:rsidRPr="00D56284">
        <w:rPr>
          <w:rFonts w:ascii="Arial" w:hAnsi="Arial" w:cs="Arial"/>
          <w:sz w:val="22"/>
          <w:szCs w:val="22"/>
        </w:rPr>
        <w:t xml:space="preserve"> dettagliat</w:t>
      </w:r>
      <w:r w:rsidR="00202583">
        <w:rPr>
          <w:rFonts w:ascii="Arial" w:hAnsi="Arial" w:cs="Arial"/>
          <w:sz w:val="22"/>
          <w:szCs w:val="22"/>
        </w:rPr>
        <w:t>o</w:t>
      </w:r>
      <w:r>
        <w:rPr>
          <w:rFonts w:ascii="Arial" w:hAnsi="Arial" w:cs="Arial"/>
          <w:sz w:val="22"/>
          <w:szCs w:val="22"/>
        </w:rPr>
        <w:t xml:space="preserve"> </w:t>
      </w:r>
      <w:r w:rsidRPr="00914868">
        <w:rPr>
          <w:rFonts w:ascii="Arial" w:hAnsi="Arial" w:cs="Arial"/>
          <w:sz w:val="22"/>
          <w:szCs w:val="22"/>
        </w:rPr>
        <w:t>intermedi</w:t>
      </w:r>
      <w:r w:rsidR="00202583">
        <w:rPr>
          <w:rFonts w:ascii="Arial" w:hAnsi="Arial" w:cs="Arial"/>
          <w:sz w:val="22"/>
          <w:szCs w:val="22"/>
        </w:rPr>
        <w:t>o</w:t>
      </w:r>
      <w:r w:rsidRPr="009638D5">
        <w:rPr>
          <w:rFonts w:ascii="Arial" w:hAnsi="Arial" w:cs="Arial"/>
          <w:b/>
          <w:sz w:val="22"/>
          <w:szCs w:val="22"/>
        </w:rPr>
        <w:t xml:space="preserve"> </w:t>
      </w:r>
      <w:r w:rsidR="00202583">
        <w:rPr>
          <w:rFonts w:ascii="Arial" w:hAnsi="Arial" w:cs="Arial"/>
          <w:sz w:val="22"/>
          <w:szCs w:val="22"/>
        </w:rPr>
        <w:t xml:space="preserve">viene </w:t>
      </w:r>
      <w:r w:rsidR="005379E8">
        <w:rPr>
          <w:rFonts w:ascii="Arial" w:hAnsi="Arial" w:cs="Arial"/>
          <w:sz w:val="22"/>
          <w:szCs w:val="22"/>
        </w:rPr>
        <w:t>trasmess</w:t>
      </w:r>
      <w:r w:rsidR="00202583">
        <w:rPr>
          <w:rFonts w:ascii="Arial" w:hAnsi="Arial" w:cs="Arial"/>
          <w:sz w:val="22"/>
          <w:szCs w:val="22"/>
        </w:rPr>
        <w:t>o</w:t>
      </w:r>
      <w:r>
        <w:rPr>
          <w:rFonts w:ascii="Arial" w:hAnsi="Arial" w:cs="Arial"/>
          <w:sz w:val="22"/>
          <w:szCs w:val="22"/>
        </w:rPr>
        <w:t xml:space="preserve"> all</w:t>
      </w:r>
      <w:r w:rsidR="0094411A">
        <w:rPr>
          <w:rFonts w:ascii="Arial" w:hAnsi="Arial" w:cs="Arial"/>
          <w:sz w:val="22"/>
          <w:szCs w:val="22"/>
        </w:rPr>
        <w:t xml:space="preserve">e </w:t>
      </w:r>
      <w:r>
        <w:rPr>
          <w:rFonts w:ascii="Arial" w:hAnsi="Arial" w:cs="Arial"/>
          <w:sz w:val="22"/>
          <w:szCs w:val="22"/>
        </w:rPr>
        <w:t>Autorità competent</w:t>
      </w:r>
      <w:r w:rsidR="0094411A">
        <w:rPr>
          <w:rFonts w:ascii="Arial" w:hAnsi="Arial" w:cs="Arial"/>
          <w:sz w:val="22"/>
          <w:szCs w:val="22"/>
        </w:rPr>
        <w:t>i</w:t>
      </w:r>
      <w:r w:rsidR="003B6146">
        <w:rPr>
          <w:rFonts w:ascii="Arial" w:hAnsi="Arial" w:cs="Arial"/>
          <w:sz w:val="22"/>
          <w:szCs w:val="22"/>
        </w:rPr>
        <w:t xml:space="preserve"> mediante</w:t>
      </w:r>
      <w:r w:rsidR="00202583">
        <w:rPr>
          <w:rFonts w:ascii="Arial" w:hAnsi="Arial" w:cs="Arial"/>
          <w:sz w:val="22"/>
          <w:szCs w:val="22"/>
        </w:rPr>
        <w:t xml:space="preserve"> la </w:t>
      </w:r>
      <w:r w:rsidRPr="003A0F83">
        <w:rPr>
          <w:rFonts w:ascii="Arial" w:hAnsi="Arial" w:cs="Arial"/>
          <w:sz w:val="22"/>
          <w:szCs w:val="22"/>
        </w:rPr>
        <w:t>posta elettronica</w:t>
      </w:r>
      <w:r w:rsidR="00202583">
        <w:rPr>
          <w:rFonts w:ascii="Arial" w:hAnsi="Arial" w:cs="Arial"/>
          <w:sz w:val="22"/>
          <w:szCs w:val="22"/>
        </w:rPr>
        <w:t xml:space="preserve"> o appositi sistemi di scambio dati per file di grandi dimensioni (es. </w:t>
      </w:r>
      <w:proofErr w:type="spellStart"/>
      <w:r w:rsidR="00202583">
        <w:rPr>
          <w:rFonts w:ascii="Arial" w:hAnsi="Arial" w:cs="Arial"/>
          <w:sz w:val="22"/>
          <w:szCs w:val="22"/>
        </w:rPr>
        <w:t>wetransfer</w:t>
      </w:r>
      <w:proofErr w:type="spellEnd"/>
      <w:r w:rsidR="00202583">
        <w:rPr>
          <w:rFonts w:ascii="Arial" w:hAnsi="Arial" w:cs="Arial"/>
          <w:sz w:val="22"/>
          <w:szCs w:val="22"/>
        </w:rPr>
        <w:t>)</w:t>
      </w:r>
      <w:r w:rsidRPr="004F0D75">
        <w:rPr>
          <w:rFonts w:ascii="Arial" w:hAnsi="Arial" w:cs="Arial"/>
          <w:sz w:val="22"/>
          <w:szCs w:val="22"/>
        </w:rPr>
        <w:t xml:space="preserve">. </w:t>
      </w:r>
    </w:p>
    <w:p w14:paraId="4DC2B1D6" w14:textId="2AA02874" w:rsidR="00FB5F14" w:rsidRDefault="00D7727F" w:rsidP="001528D8">
      <w:pPr>
        <w:spacing w:before="120" w:line="276" w:lineRule="auto"/>
        <w:jc w:val="both"/>
        <w:rPr>
          <w:rFonts w:ascii="Arial" w:hAnsi="Arial" w:cs="Arial"/>
          <w:sz w:val="22"/>
          <w:szCs w:val="22"/>
        </w:rPr>
      </w:pPr>
      <w:r>
        <w:rPr>
          <w:rFonts w:ascii="Arial" w:hAnsi="Arial" w:cs="Arial"/>
          <w:sz w:val="22"/>
          <w:szCs w:val="22"/>
        </w:rPr>
        <w:t xml:space="preserve">L’OI </w:t>
      </w:r>
      <w:r w:rsidR="00202583">
        <w:rPr>
          <w:rFonts w:ascii="Arial" w:hAnsi="Arial" w:cs="Arial"/>
          <w:sz w:val="22"/>
          <w:szCs w:val="22"/>
        </w:rPr>
        <w:t xml:space="preserve">deve </w:t>
      </w:r>
      <w:r>
        <w:rPr>
          <w:rFonts w:ascii="Arial" w:hAnsi="Arial" w:cs="Arial"/>
          <w:sz w:val="22"/>
          <w:szCs w:val="22"/>
        </w:rPr>
        <w:t xml:space="preserve">trasmettere </w:t>
      </w:r>
      <w:r w:rsidR="00FB5F14">
        <w:rPr>
          <w:rFonts w:ascii="Arial" w:hAnsi="Arial" w:cs="Arial"/>
          <w:sz w:val="22"/>
          <w:szCs w:val="22"/>
        </w:rPr>
        <w:t xml:space="preserve">per </w:t>
      </w:r>
      <w:r w:rsidR="00F61E64" w:rsidRPr="00F61E64">
        <w:rPr>
          <w:rFonts w:ascii="Arial" w:hAnsi="Arial" w:cs="Arial"/>
          <w:b/>
          <w:sz w:val="22"/>
          <w:szCs w:val="22"/>
        </w:rPr>
        <w:t>posta elettronica</w:t>
      </w:r>
      <w:r w:rsidR="00FB5F14">
        <w:rPr>
          <w:rFonts w:ascii="Arial" w:hAnsi="Arial" w:cs="Arial"/>
          <w:sz w:val="22"/>
          <w:szCs w:val="22"/>
        </w:rPr>
        <w:t>:</w:t>
      </w:r>
    </w:p>
    <w:p w14:paraId="412D2ED7" w14:textId="77777777" w:rsidR="00FB5F14" w:rsidRPr="00933F9D" w:rsidRDefault="00FB5F14" w:rsidP="001528D8">
      <w:pPr>
        <w:numPr>
          <w:ilvl w:val="0"/>
          <w:numId w:val="37"/>
        </w:numPr>
        <w:tabs>
          <w:tab w:val="clear" w:pos="340"/>
          <w:tab w:val="num" w:pos="567"/>
        </w:tabs>
        <w:spacing w:before="120" w:line="276" w:lineRule="auto"/>
        <w:ind w:left="567"/>
        <w:jc w:val="both"/>
        <w:rPr>
          <w:rFonts w:ascii="Arial" w:hAnsi="Arial" w:cs="Arial"/>
          <w:sz w:val="22"/>
          <w:szCs w:val="22"/>
        </w:rPr>
      </w:pPr>
      <w:r>
        <w:rPr>
          <w:rFonts w:ascii="Arial" w:hAnsi="Arial" w:cs="Arial"/>
          <w:sz w:val="22"/>
          <w:szCs w:val="22"/>
        </w:rPr>
        <w:t>il rendiconto dettagliato delle s</w:t>
      </w:r>
      <w:r w:rsidRPr="00933F9D">
        <w:rPr>
          <w:rFonts w:ascii="Arial" w:hAnsi="Arial" w:cs="Arial"/>
          <w:sz w:val="22"/>
          <w:szCs w:val="22"/>
        </w:rPr>
        <w:t xml:space="preserve">pese in formato </w:t>
      </w:r>
      <w:proofErr w:type="spellStart"/>
      <w:r w:rsidRPr="00933F9D">
        <w:rPr>
          <w:rFonts w:ascii="Arial" w:hAnsi="Arial" w:cs="Arial"/>
          <w:i/>
          <w:sz w:val="22"/>
          <w:szCs w:val="22"/>
        </w:rPr>
        <w:t>excel</w:t>
      </w:r>
      <w:proofErr w:type="spellEnd"/>
      <w:r w:rsidRPr="00933F9D">
        <w:rPr>
          <w:rFonts w:ascii="Arial" w:hAnsi="Arial" w:cs="Arial"/>
          <w:sz w:val="22"/>
          <w:szCs w:val="22"/>
        </w:rPr>
        <w:t>;</w:t>
      </w:r>
    </w:p>
    <w:p w14:paraId="7D6ACE9C" w14:textId="7CAAC336" w:rsidR="00202583" w:rsidRDefault="00FB5F14" w:rsidP="001528D8">
      <w:pPr>
        <w:numPr>
          <w:ilvl w:val="0"/>
          <w:numId w:val="37"/>
        </w:numPr>
        <w:tabs>
          <w:tab w:val="clear" w:pos="340"/>
          <w:tab w:val="num" w:pos="567"/>
        </w:tabs>
        <w:spacing w:before="120" w:line="276" w:lineRule="auto"/>
        <w:ind w:left="567"/>
        <w:jc w:val="both"/>
        <w:rPr>
          <w:rFonts w:ascii="Arial" w:hAnsi="Arial" w:cs="Arial"/>
          <w:sz w:val="22"/>
          <w:szCs w:val="22"/>
        </w:rPr>
      </w:pPr>
      <w:r w:rsidRPr="00933F9D">
        <w:rPr>
          <w:rFonts w:ascii="Arial" w:hAnsi="Arial" w:cs="Arial"/>
          <w:sz w:val="22"/>
          <w:szCs w:val="22"/>
        </w:rPr>
        <w:lastRenderedPageBreak/>
        <w:t>la scansione del ren</w:t>
      </w:r>
      <w:r w:rsidR="00D7727F" w:rsidRPr="00933F9D">
        <w:rPr>
          <w:rFonts w:ascii="Arial" w:hAnsi="Arial" w:cs="Arial"/>
          <w:sz w:val="22"/>
          <w:szCs w:val="22"/>
        </w:rPr>
        <w:t>diconto dettagliato delle spese</w:t>
      </w:r>
      <w:r w:rsidR="003B6146" w:rsidRPr="00933F9D">
        <w:rPr>
          <w:rFonts w:ascii="Arial" w:hAnsi="Arial" w:cs="Arial"/>
          <w:sz w:val="22"/>
          <w:szCs w:val="22"/>
        </w:rPr>
        <w:t>,</w:t>
      </w:r>
      <w:r w:rsidR="00F61E64">
        <w:rPr>
          <w:rFonts w:ascii="Arial" w:hAnsi="Arial" w:cs="Arial"/>
          <w:sz w:val="22"/>
          <w:szCs w:val="22"/>
        </w:rPr>
        <w:t xml:space="preserve"> dell’attestazione di spesa </w:t>
      </w:r>
      <w:r w:rsidR="00F61E64" w:rsidRPr="00F61E64">
        <w:rPr>
          <w:rFonts w:ascii="Arial" w:hAnsi="Arial" w:cs="Arial"/>
          <w:sz w:val="22"/>
          <w:szCs w:val="22"/>
        </w:rPr>
        <w:t>e della relazione sui controlli di primo livello</w:t>
      </w:r>
      <w:r w:rsidR="00673AEB">
        <w:rPr>
          <w:rFonts w:ascii="Arial" w:hAnsi="Arial" w:cs="Arial"/>
          <w:sz w:val="22"/>
          <w:szCs w:val="22"/>
        </w:rPr>
        <w:t>, debitamente firmati</w:t>
      </w:r>
      <w:r w:rsidR="00202583">
        <w:rPr>
          <w:rFonts w:ascii="Arial" w:hAnsi="Arial" w:cs="Arial"/>
          <w:sz w:val="22"/>
          <w:szCs w:val="22"/>
        </w:rPr>
        <w:t>;</w:t>
      </w:r>
    </w:p>
    <w:p w14:paraId="05853514" w14:textId="77777777" w:rsidR="00FB5F14" w:rsidRPr="00933F9D" w:rsidRDefault="00202583" w:rsidP="001528D8">
      <w:pPr>
        <w:numPr>
          <w:ilvl w:val="0"/>
          <w:numId w:val="37"/>
        </w:numPr>
        <w:tabs>
          <w:tab w:val="clear" w:pos="340"/>
          <w:tab w:val="num" w:pos="567"/>
        </w:tabs>
        <w:spacing w:before="120" w:line="276" w:lineRule="auto"/>
        <w:ind w:left="567"/>
        <w:jc w:val="both"/>
        <w:rPr>
          <w:rFonts w:ascii="Arial" w:hAnsi="Arial" w:cs="Arial"/>
          <w:sz w:val="22"/>
          <w:szCs w:val="22"/>
        </w:rPr>
      </w:pPr>
      <w:r>
        <w:rPr>
          <w:rFonts w:ascii="Arial" w:hAnsi="Arial" w:cs="Arial"/>
          <w:sz w:val="22"/>
          <w:szCs w:val="22"/>
        </w:rPr>
        <w:t>i documenti giustificativi di spesa e i relativi mandati quietanzati</w:t>
      </w:r>
      <w:r w:rsidR="00FB5F14" w:rsidRPr="00933F9D">
        <w:rPr>
          <w:rFonts w:ascii="Arial" w:hAnsi="Arial" w:cs="Arial"/>
          <w:sz w:val="22"/>
          <w:szCs w:val="22"/>
        </w:rPr>
        <w:t>.</w:t>
      </w:r>
    </w:p>
    <w:p w14:paraId="62520439" w14:textId="77777777" w:rsidR="00D7727F" w:rsidRDefault="00D7727F" w:rsidP="001528D8">
      <w:pPr>
        <w:spacing w:before="120" w:line="276" w:lineRule="auto"/>
        <w:jc w:val="both"/>
        <w:rPr>
          <w:rFonts w:ascii="Arial" w:hAnsi="Arial" w:cs="Arial"/>
          <w:sz w:val="22"/>
          <w:szCs w:val="22"/>
        </w:rPr>
      </w:pPr>
    </w:p>
    <w:p w14:paraId="7F78F53D" w14:textId="77777777" w:rsidR="00D7727F" w:rsidRDefault="00BB75AD" w:rsidP="001528D8">
      <w:pPr>
        <w:spacing w:before="120" w:line="276" w:lineRule="auto"/>
        <w:jc w:val="both"/>
        <w:rPr>
          <w:rFonts w:ascii="Arial" w:hAnsi="Arial" w:cs="Arial"/>
          <w:sz w:val="22"/>
          <w:szCs w:val="22"/>
        </w:rPr>
      </w:pPr>
      <w:r>
        <w:rPr>
          <w:rFonts w:ascii="Arial" w:hAnsi="Arial" w:cs="Arial"/>
          <w:sz w:val="22"/>
          <w:szCs w:val="22"/>
        </w:rPr>
        <w:t>I riferimenti dell</w:t>
      </w:r>
      <w:r w:rsidR="003B6146">
        <w:rPr>
          <w:rFonts w:ascii="Arial" w:hAnsi="Arial" w:cs="Arial"/>
          <w:sz w:val="22"/>
          <w:szCs w:val="22"/>
        </w:rPr>
        <w:t xml:space="preserve">e </w:t>
      </w:r>
      <w:r w:rsidR="00D7727F">
        <w:rPr>
          <w:rFonts w:ascii="Arial" w:hAnsi="Arial" w:cs="Arial"/>
          <w:sz w:val="22"/>
          <w:szCs w:val="22"/>
        </w:rPr>
        <w:t xml:space="preserve">Autorità </w:t>
      </w:r>
      <w:r w:rsidR="003B6146">
        <w:rPr>
          <w:rFonts w:ascii="Arial" w:hAnsi="Arial" w:cs="Arial"/>
          <w:sz w:val="22"/>
          <w:szCs w:val="22"/>
        </w:rPr>
        <w:t xml:space="preserve">destinatarie dei rendiconti </w:t>
      </w:r>
      <w:r>
        <w:rPr>
          <w:rFonts w:ascii="Arial" w:hAnsi="Arial" w:cs="Arial"/>
          <w:sz w:val="22"/>
          <w:szCs w:val="22"/>
        </w:rPr>
        <w:t xml:space="preserve">intermedi </w:t>
      </w:r>
      <w:r w:rsidR="003B6146">
        <w:rPr>
          <w:rFonts w:ascii="Arial" w:hAnsi="Arial" w:cs="Arial"/>
          <w:sz w:val="22"/>
          <w:szCs w:val="22"/>
        </w:rPr>
        <w:t>di spesa sono</w:t>
      </w:r>
      <w:r w:rsidR="00D7727F">
        <w:rPr>
          <w:rFonts w:ascii="Arial" w:hAnsi="Arial" w:cs="Arial"/>
          <w:sz w:val="22"/>
          <w:szCs w:val="22"/>
        </w:rPr>
        <w:t>:</w:t>
      </w:r>
    </w:p>
    <w:p w14:paraId="5E6532FF" w14:textId="77777777" w:rsidR="00202583" w:rsidRPr="004D17BA" w:rsidRDefault="00202583" w:rsidP="00202583">
      <w:pPr>
        <w:pStyle w:val="ListParagraph"/>
        <w:numPr>
          <w:ilvl w:val="0"/>
          <w:numId w:val="47"/>
        </w:numPr>
        <w:spacing w:before="120" w:line="276" w:lineRule="auto"/>
        <w:contextualSpacing w:val="0"/>
        <w:jc w:val="both"/>
        <w:rPr>
          <w:rFonts w:ascii="Arial" w:hAnsi="Arial" w:cs="Arial"/>
          <w:strike/>
          <w:sz w:val="22"/>
          <w:szCs w:val="22"/>
        </w:rPr>
      </w:pPr>
      <w:r w:rsidRPr="004D17BA">
        <w:rPr>
          <w:rFonts w:ascii="Arial" w:hAnsi="Arial" w:cs="Arial"/>
          <w:b/>
          <w:sz w:val="22"/>
          <w:szCs w:val="22"/>
        </w:rPr>
        <w:t>Autorità di Gestione</w:t>
      </w:r>
      <w:r w:rsidRPr="004D17BA">
        <w:rPr>
          <w:rFonts w:ascii="Arial" w:hAnsi="Arial" w:cs="Arial"/>
          <w:sz w:val="22"/>
          <w:szCs w:val="22"/>
        </w:rPr>
        <w:t xml:space="preserve">: Dirigente </w:t>
      </w:r>
      <w:r w:rsidRPr="004D17BA">
        <w:rPr>
          <w:rFonts w:ascii="Arial" w:hAnsi="Arial" w:cs="Arial"/>
          <w:i/>
          <w:sz w:val="22"/>
          <w:szCs w:val="22"/>
        </w:rPr>
        <w:t>pro tempore</w:t>
      </w:r>
      <w:r w:rsidRPr="004D17BA">
        <w:rPr>
          <w:rFonts w:ascii="Arial" w:hAnsi="Arial" w:cs="Arial"/>
          <w:sz w:val="22"/>
          <w:szCs w:val="22"/>
        </w:rPr>
        <w:t xml:space="preserve"> della Divisione IV di Anpal</w:t>
      </w:r>
    </w:p>
    <w:p w14:paraId="6B625AFE" w14:textId="77777777" w:rsidR="00202583" w:rsidRPr="004D17BA" w:rsidRDefault="00202583" w:rsidP="00202583">
      <w:pPr>
        <w:pStyle w:val="ListParagraph"/>
        <w:numPr>
          <w:ilvl w:val="0"/>
          <w:numId w:val="47"/>
        </w:numPr>
        <w:spacing w:before="120" w:line="276" w:lineRule="auto"/>
        <w:contextualSpacing w:val="0"/>
        <w:jc w:val="both"/>
        <w:rPr>
          <w:rFonts w:ascii="Arial" w:hAnsi="Arial" w:cs="Arial"/>
          <w:sz w:val="22"/>
          <w:szCs w:val="22"/>
        </w:rPr>
      </w:pPr>
      <w:r w:rsidRPr="004D17BA">
        <w:rPr>
          <w:rFonts w:ascii="Arial" w:hAnsi="Arial" w:cs="Arial"/>
          <w:b/>
          <w:sz w:val="22"/>
          <w:szCs w:val="22"/>
        </w:rPr>
        <w:t>Indirizzo</w:t>
      </w:r>
      <w:r w:rsidRPr="004D17BA">
        <w:rPr>
          <w:rFonts w:ascii="Arial" w:hAnsi="Arial" w:cs="Arial"/>
          <w:sz w:val="22"/>
          <w:szCs w:val="22"/>
        </w:rPr>
        <w:t>: Agenzia nazionale per le politiche attive del lavoro - Via Fornovo, 8 - 00192 ROMA</w:t>
      </w:r>
    </w:p>
    <w:p w14:paraId="3749B3DE" w14:textId="77777777" w:rsidR="00202583" w:rsidRPr="004D17BA" w:rsidRDefault="00202583" w:rsidP="00202583">
      <w:pPr>
        <w:pStyle w:val="ListParagraph"/>
        <w:numPr>
          <w:ilvl w:val="0"/>
          <w:numId w:val="47"/>
        </w:numPr>
        <w:spacing w:before="120" w:line="276" w:lineRule="auto"/>
        <w:contextualSpacing w:val="0"/>
        <w:jc w:val="both"/>
        <w:rPr>
          <w:rFonts w:ascii="Arial" w:hAnsi="Arial" w:cs="Arial"/>
          <w:sz w:val="22"/>
          <w:szCs w:val="22"/>
        </w:rPr>
      </w:pPr>
      <w:r w:rsidRPr="004D17BA">
        <w:rPr>
          <w:rFonts w:ascii="Arial" w:hAnsi="Arial" w:cs="Arial"/>
          <w:b/>
          <w:sz w:val="22"/>
          <w:szCs w:val="22"/>
        </w:rPr>
        <w:t>Telefono</w:t>
      </w:r>
      <w:r w:rsidRPr="004D17BA">
        <w:rPr>
          <w:rFonts w:ascii="Arial" w:hAnsi="Arial" w:cs="Arial"/>
          <w:sz w:val="22"/>
          <w:szCs w:val="22"/>
        </w:rPr>
        <w:t>: 06 4683.5420</w:t>
      </w:r>
    </w:p>
    <w:p w14:paraId="21860D36" w14:textId="77777777" w:rsidR="00202583" w:rsidRPr="006B7C5E" w:rsidRDefault="00202583" w:rsidP="00202583">
      <w:pPr>
        <w:pStyle w:val="ListParagraph"/>
        <w:numPr>
          <w:ilvl w:val="0"/>
          <w:numId w:val="47"/>
        </w:numPr>
        <w:spacing w:before="120" w:line="276" w:lineRule="auto"/>
        <w:contextualSpacing w:val="0"/>
        <w:jc w:val="both"/>
        <w:rPr>
          <w:rStyle w:val="Hyperlink"/>
          <w:rFonts w:ascii="Arial" w:hAnsi="Arial" w:cs="Arial"/>
          <w:b/>
          <w:color w:val="auto"/>
          <w:sz w:val="22"/>
          <w:szCs w:val="22"/>
          <w:u w:val="none"/>
        </w:rPr>
      </w:pPr>
      <w:r w:rsidRPr="004D17BA">
        <w:rPr>
          <w:rFonts w:ascii="Arial" w:hAnsi="Arial" w:cs="Arial"/>
          <w:b/>
          <w:sz w:val="22"/>
          <w:szCs w:val="22"/>
        </w:rPr>
        <w:t>E-mail</w:t>
      </w:r>
      <w:r w:rsidRPr="004D17BA">
        <w:rPr>
          <w:rFonts w:ascii="Arial" w:hAnsi="Arial" w:cs="Arial"/>
          <w:sz w:val="22"/>
          <w:szCs w:val="22"/>
        </w:rPr>
        <w:t xml:space="preserve">: </w:t>
      </w:r>
      <w:hyperlink r:id="rId16" w:history="1"/>
      <w:hyperlink r:id="rId17" w:history="1">
        <w:r w:rsidRPr="00E17E4D">
          <w:rPr>
            <w:rStyle w:val="Hyperlink"/>
            <w:rFonts w:ascii="Arial" w:hAnsi="Arial" w:cs="Arial"/>
            <w:sz w:val="22"/>
            <w:szCs w:val="22"/>
          </w:rPr>
          <w:t>divisione4@anpal.gov.it</w:t>
        </w:r>
      </w:hyperlink>
    </w:p>
    <w:p w14:paraId="2EB5A7FC" w14:textId="77777777" w:rsidR="00202583" w:rsidRPr="004D17BA" w:rsidRDefault="00202583" w:rsidP="006B7C5E">
      <w:pPr>
        <w:pStyle w:val="ListParagraph"/>
        <w:spacing w:before="120" w:line="276" w:lineRule="auto"/>
        <w:contextualSpacing w:val="0"/>
        <w:jc w:val="both"/>
        <w:rPr>
          <w:rFonts w:ascii="Arial" w:hAnsi="Arial" w:cs="Arial"/>
          <w:b/>
          <w:sz w:val="22"/>
          <w:szCs w:val="22"/>
        </w:rPr>
      </w:pPr>
    </w:p>
    <w:p w14:paraId="09FA4072" w14:textId="77777777" w:rsidR="00A91AEA" w:rsidRPr="00A91AEA" w:rsidRDefault="00A91AEA" w:rsidP="00A91AEA">
      <w:pPr>
        <w:numPr>
          <w:ilvl w:val="0"/>
          <w:numId w:val="47"/>
        </w:numPr>
        <w:spacing w:before="120" w:line="276" w:lineRule="auto"/>
        <w:jc w:val="both"/>
        <w:rPr>
          <w:rFonts w:ascii="Arial" w:eastAsiaTheme="minorEastAsia" w:hAnsi="Arial" w:cs="Arial"/>
          <w:b/>
          <w:sz w:val="22"/>
          <w:szCs w:val="22"/>
          <w:lang w:eastAsia="it-IT"/>
        </w:rPr>
      </w:pPr>
      <w:r w:rsidRPr="00A91AEA">
        <w:rPr>
          <w:rFonts w:ascii="Arial" w:eastAsiaTheme="minorEastAsia" w:hAnsi="Arial" w:cs="Arial"/>
          <w:b/>
          <w:sz w:val="22"/>
          <w:szCs w:val="22"/>
          <w:lang w:eastAsia="it-IT"/>
        </w:rPr>
        <w:t xml:space="preserve">Autorità di Audit: </w:t>
      </w:r>
      <w:r w:rsidRPr="006B7C5E">
        <w:rPr>
          <w:rFonts w:ascii="Arial" w:eastAsiaTheme="minorEastAsia" w:hAnsi="Arial" w:cs="Arial"/>
          <w:sz w:val="22"/>
          <w:szCs w:val="22"/>
          <w:lang w:eastAsia="it-IT"/>
        </w:rPr>
        <w:t xml:space="preserve">Dirigente </w:t>
      </w:r>
      <w:r w:rsidRPr="006B7C5E">
        <w:rPr>
          <w:rFonts w:ascii="Arial" w:eastAsiaTheme="minorEastAsia" w:hAnsi="Arial" w:cs="Arial"/>
          <w:i/>
          <w:sz w:val="22"/>
          <w:szCs w:val="22"/>
          <w:lang w:eastAsia="it-IT"/>
        </w:rPr>
        <w:t>pro tempore</w:t>
      </w:r>
      <w:r w:rsidRPr="006B7C5E">
        <w:rPr>
          <w:rFonts w:ascii="Arial" w:eastAsiaTheme="minorEastAsia" w:hAnsi="Arial" w:cs="Arial"/>
          <w:sz w:val="22"/>
          <w:szCs w:val="22"/>
          <w:lang w:eastAsia="it-IT"/>
        </w:rPr>
        <w:t xml:space="preserve"> audit Fondi comunitari Segretariato Generale del Ministero del Lavoro e delle Politiche Sociali</w:t>
      </w:r>
    </w:p>
    <w:p w14:paraId="60871D58" w14:textId="77777777" w:rsidR="00A91AEA" w:rsidRPr="00A91AEA" w:rsidRDefault="00A91AEA" w:rsidP="00A91AEA">
      <w:pPr>
        <w:numPr>
          <w:ilvl w:val="0"/>
          <w:numId w:val="47"/>
        </w:numPr>
        <w:spacing w:before="120" w:line="276" w:lineRule="auto"/>
        <w:jc w:val="both"/>
        <w:rPr>
          <w:rFonts w:ascii="Arial" w:eastAsiaTheme="minorEastAsia" w:hAnsi="Arial" w:cs="Arial"/>
          <w:b/>
          <w:sz w:val="22"/>
          <w:szCs w:val="22"/>
          <w:lang w:eastAsia="it-IT"/>
        </w:rPr>
      </w:pPr>
      <w:r w:rsidRPr="00A91AEA">
        <w:rPr>
          <w:rFonts w:ascii="Arial" w:eastAsiaTheme="minorEastAsia" w:hAnsi="Arial" w:cs="Arial"/>
          <w:b/>
          <w:sz w:val="22"/>
          <w:szCs w:val="22"/>
          <w:lang w:eastAsia="it-IT"/>
        </w:rPr>
        <w:t xml:space="preserve">Indirizzo: </w:t>
      </w:r>
      <w:r w:rsidRPr="006B7C5E">
        <w:rPr>
          <w:rFonts w:ascii="Arial" w:eastAsiaTheme="minorEastAsia" w:hAnsi="Arial" w:cs="Arial"/>
          <w:sz w:val="22"/>
          <w:szCs w:val="22"/>
          <w:lang w:eastAsia="it-IT"/>
        </w:rPr>
        <w:t>Ministero del Lavoro e delle Politiche Sociali - Via Veneto, 56 - 00187 ROMA</w:t>
      </w:r>
    </w:p>
    <w:p w14:paraId="3A7DA132" w14:textId="77777777" w:rsidR="00A91AEA" w:rsidRPr="00A91AEA" w:rsidRDefault="00A91AEA" w:rsidP="00A91AEA">
      <w:pPr>
        <w:numPr>
          <w:ilvl w:val="0"/>
          <w:numId w:val="47"/>
        </w:numPr>
        <w:spacing w:before="120" w:line="276" w:lineRule="auto"/>
        <w:jc w:val="both"/>
        <w:rPr>
          <w:rFonts w:ascii="Arial" w:eastAsiaTheme="minorEastAsia" w:hAnsi="Arial" w:cs="Arial"/>
          <w:b/>
          <w:sz w:val="22"/>
          <w:szCs w:val="22"/>
          <w:lang w:eastAsia="it-IT"/>
        </w:rPr>
      </w:pPr>
      <w:r w:rsidRPr="00A91AEA">
        <w:rPr>
          <w:rFonts w:ascii="Arial" w:eastAsiaTheme="minorEastAsia" w:hAnsi="Arial" w:cs="Arial"/>
          <w:b/>
          <w:sz w:val="22"/>
          <w:szCs w:val="22"/>
          <w:lang w:eastAsia="it-IT"/>
        </w:rPr>
        <w:t xml:space="preserve">Telefono: </w:t>
      </w:r>
      <w:r w:rsidRPr="006B7C5E">
        <w:rPr>
          <w:rFonts w:ascii="Arial" w:eastAsiaTheme="minorEastAsia" w:hAnsi="Arial" w:cs="Arial"/>
          <w:sz w:val="22"/>
          <w:szCs w:val="22"/>
          <w:lang w:eastAsia="it-IT"/>
        </w:rPr>
        <w:t>06 4816.1524</w:t>
      </w:r>
      <w:r w:rsidRPr="00A91AEA">
        <w:rPr>
          <w:rFonts w:ascii="Arial" w:eastAsiaTheme="minorEastAsia" w:hAnsi="Arial" w:cs="Arial"/>
          <w:b/>
          <w:sz w:val="22"/>
          <w:szCs w:val="22"/>
          <w:lang w:eastAsia="it-IT"/>
        </w:rPr>
        <w:t xml:space="preserve"> </w:t>
      </w:r>
    </w:p>
    <w:p w14:paraId="009DC80B" w14:textId="77777777" w:rsidR="00A91AEA" w:rsidRPr="00A91AEA" w:rsidRDefault="00A91AEA" w:rsidP="00A91AEA">
      <w:pPr>
        <w:numPr>
          <w:ilvl w:val="0"/>
          <w:numId w:val="47"/>
        </w:numPr>
        <w:spacing w:before="120" w:line="276" w:lineRule="auto"/>
        <w:jc w:val="both"/>
        <w:rPr>
          <w:rFonts w:ascii="Arial" w:eastAsiaTheme="minorEastAsia" w:hAnsi="Arial" w:cs="Arial"/>
          <w:b/>
          <w:sz w:val="22"/>
          <w:szCs w:val="22"/>
          <w:lang w:eastAsia="it-IT"/>
        </w:rPr>
      </w:pPr>
      <w:r w:rsidRPr="00A91AEA">
        <w:rPr>
          <w:rFonts w:ascii="Arial" w:eastAsiaTheme="minorEastAsia" w:hAnsi="Arial" w:cs="Arial"/>
          <w:b/>
          <w:sz w:val="22"/>
          <w:szCs w:val="22"/>
          <w:lang w:eastAsia="it-IT"/>
        </w:rPr>
        <w:t xml:space="preserve">E-mail: </w:t>
      </w:r>
      <w:hyperlink r:id="rId18" w:history="1"/>
      <w:hyperlink r:id="rId19" w:history="1">
        <w:r w:rsidRPr="001E7082">
          <w:rPr>
            <w:rStyle w:val="Hyperlink"/>
            <w:rFonts w:ascii="Arial" w:eastAsiaTheme="minorEastAsia" w:hAnsi="Arial" w:cs="Arial"/>
            <w:sz w:val="22"/>
            <w:szCs w:val="22"/>
            <w:lang w:eastAsia="it-IT"/>
          </w:rPr>
          <w:t>SegretariatoFEG@lavoro.gov.it</w:t>
        </w:r>
      </w:hyperlink>
    </w:p>
    <w:p w14:paraId="3968B9A5" w14:textId="77777777" w:rsidR="00E15475" w:rsidRDefault="00E15475">
      <w:pPr>
        <w:pStyle w:val="Style10"/>
        <w:adjustRightInd/>
        <w:spacing w:before="120" w:line="276" w:lineRule="auto"/>
        <w:ind w:left="360"/>
        <w:jc w:val="both"/>
        <w:rPr>
          <w:rFonts w:ascii="Arial" w:hAnsi="Arial" w:cs="Arial"/>
          <w:b/>
          <w:sz w:val="22"/>
          <w:szCs w:val="22"/>
        </w:rPr>
      </w:pPr>
    </w:p>
    <w:p w14:paraId="15DEF2F1" w14:textId="77777777" w:rsidR="001076A8" w:rsidRPr="00193E32" w:rsidRDefault="001076A8" w:rsidP="001528D8">
      <w:pPr>
        <w:spacing w:before="120" w:line="276" w:lineRule="auto"/>
        <w:rPr>
          <w:sz w:val="22"/>
          <w:szCs w:val="22"/>
          <w:u w:val="single"/>
        </w:rPr>
      </w:pPr>
    </w:p>
    <w:p w14:paraId="251AC106" w14:textId="77777777" w:rsidR="00E15475" w:rsidRDefault="00E10B04">
      <w:pPr>
        <w:pStyle w:val="Heading2"/>
        <w:numPr>
          <w:ilvl w:val="1"/>
          <w:numId w:val="34"/>
        </w:numPr>
        <w:ind w:left="851" w:hanging="567"/>
        <w:rPr>
          <w:color w:val="4F81BD"/>
          <w:sz w:val="24"/>
          <w:szCs w:val="24"/>
        </w:rPr>
      </w:pPr>
      <w:bookmarkStart w:id="33" w:name="_Toc350417878"/>
      <w:bookmarkStart w:id="34" w:name="_Toc350417879"/>
      <w:bookmarkStart w:id="35" w:name="_Toc350417880"/>
      <w:bookmarkStart w:id="36" w:name="_Toc350417881"/>
      <w:bookmarkStart w:id="37" w:name="_Toc40707743"/>
      <w:bookmarkEnd w:id="33"/>
      <w:bookmarkEnd w:id="34"/>
      <w:bookmarkEnd w:id="35"/>
      <w:bookmarkEnd w:id="36"/>
      <w:r>
        <w:rPr>
          <w:color w:val="4F81BD"/>
          <w:sz w:val="24"/>
          <w:szCs w:val="24"/>
        </w:rPr>
        <w:t>Trasmissione della rendicontazione finale</w:t>
      </w:r>
      <w:bookmarkEnd w:id="37"/>
      <w:r w:rsidR="005A3240" w:rsidRPr="00524286">
        <w:rPr>
          <w:color w:val="4F81BD"/>
          <w:sz w:val="24"/>
          <w:szCs w:val="24"/>
        </w:rPr>
        <w:t xml:space="preserve"> </w:t>
      </w:r>
    </w:p>
    <w:p w14:paraId="0E6BC2DF" w14:textId="226F8E90" w:rsidR="00E15475" w:rsidRDefault="00C879E8">
      <w:pPr>
        <w:spacing w:before="120" w:line="276" w:lineRule="auto"/>
        <w:jc w:val="both"/>
        <w:rPr>
          <w:rFonts w:ascii="Arial" w:hAnsi="Arial" w:cs="Arial"/>
          <w:sz w:val="22"/>
          <w:szCs w:val="22"/>
        </w:rPr>
      </w:pPr>
      <w:r w:rsidRPr="00D42D28">
        <w:rPr>
          <w:rFonts w:ascii="Arial" w:hAnsi="Arial" w:cs="Arial"/>
          <w:sz w:val="22"/>
          <w:szCs w:val="22"/>
        </w:rPr>
        <w:t>A conclusione d</w:t>
      </w:r>
      <w:r w:rsidR="003B6146" w:rsidRPr="00D42D28">
        <w:rPr>
          <w:rFonts w:ascii="Arial" w:hAnsi="Arial" w:cs="Arial"/>
          <w:sz w:val="22"/>
          <w:szCs w:val="22"/>
        </w:rPr>
        <w:t>i ogni singola domanda FEG</w:t>
      </w:r>
      <w:r w:rsidR="00245442" w:rsidRPr="00D42D28">
        <w:rPr>
          <w:rFonts w:ascii="Arial" w:hAnsi="Arial" w:cs="Arial"/>
          <w:sz w:val="22"/>
          <w:szCs w:val="22"/>
        </w:rPr>
        <w:t>, l’O</w:t>
      </w:r>
      <w:r w:rsidRPr="00D42D28">
        <w:rPr>
          <w:rFonts w:ascii="Arial" w:hAnsi="Arial" w:cs="Arial"/>
          <w:sz w:val="22"/>
          <w:szCs w:val="22"/>
        </w:rPr>
        <w:t xml:space="preserve">I </w:t>
      </w:r>
      <w:r w:rsidR="00245442" w:rsidRPr="00D42D28">
        <w:rPr>
          <w:rFonts w:ascii="Arial" w:hAnsi="Arial" w:cs="Arial"/>
          <w:sz w:val="22"/>
          <w:szCs w:val="22"/>
        </w:rPr>
        <w:t>è tenuto</w:t>
      </w:r>
      <w:r w:rsidRPr="00D42D28">
        <w:rPr>
          <w:rFonts w:ascii="Arial" w:hAnsi="Arial" w:cs="Arial"/>
          <w:sz w:val="22"/>
          <w:szCs w:val="22"/>
        </w:rPr>
        <w:t xml:space="preserve"> a trasmettere </w:t>
      </w:r>
      <w:r w:rsidR="00D7727F" w:rsidRPr="00D42D28">
        <w:rPr>
          <w:rFonts w:ascii="Arial" w:hAnsi="Arial" w:cs="Arial"/>
          <w:sz w:val="22"/>
          <w:szCs w:val="22"/>
        </w:rPr>
        <w:t>il rendiconto dettagliato riepilogativo</w:t>
      </w:r>
      <w:r w:rsidRPr="00D42D28">
        <w:rPr>
          <w:rFonts w:ascii="Arial" w:hAnsi="Arial" w:cs="Arial"/>
          <w:sz w:val="22"/>
          <w:szCs w:val="22"/>
        </w:rPr>
        <w:t xml:space="preserve"> di tutte le spese sostenute per l’attuazione de</w:t>
      </w:r>
      <w:r w:rsidR="003B6146" w:rsidRPr="00D42D28">
        <w:rPr>
          <w:rFonts w:ascii="Arial" w:hAnsi="Arial" w:cs="Arial"/>
          <w:sz w:val="22"/>
          <w:szCs w:val="22"/>
        </w:rPr>
        <w:t>lle misure cofinanziate</w:t>
      </w:r>
      <w:r w:rsidR="00173CAD" w:rsidRPr="00D42D28">
        <w:rPr>
          <w:rFonts w:ascii="Arial" w:hAnsi="Arial" w:cs="Arial"/>
          <w:sz w:val="22"/>
          <w:szCs w:val="22"/>
        </w:rPr>
        <w:t>, con la relativa documentazione di supporto</w:t>
      </w:r>
      <w:r w:rsidRPr="00D42D28">
        <w:rPr>
          <w:rFonts w:ascii="Arial" w:hAnsi="Arial" w:cs="Arial"/>
          <w:sz w:val="22"/>
          <w:szCs w:val="22"/>
        </w:rPr>
        <w:t xml:space="preserve">. </w:t>
      </w:r>
      <w:r w:rsidR="00D7727F" w:rsidRPr="00D42D28">
        <w:rPr>
          <w:rFonts w:ascii="Arial" w:hAnsi="Arial" w:cs="Arial"/>
          <w:sz w:val="22"/>
          <w:szCs w:val="22"/>
        </w:rPr>
        <w:t>Tale rendiconto viene inviato</w:t>
      </w:r>
      <w:r w:rsidR="00031423" w:rsidRPr="00D42D28">
        <w:rPr>
          <w:rFonts w:ascii="Arial" w:hAnsi="Arial" w:cs="Arial"/>
          <w:sz w:val="22"/>
          <w:szCs w:val="22"/>
        </w:rPr>
        <w:t xml:space="preserve"> (entro </w:t>
      </w:r>
      <w:r w:rsidR="00C411B6" w:rsidRPr="006B7C5E">
        <w:rPr>
          <w:rFonts w:ascii="Arial" w:hAnsi="Arial" w:cs="Arial"/>
          <w:sz w:val="22"/>
          <w:szCs w:val="22"/>
        </w:rPr>
        <w:t xml:space="preserve">10 settimane </w:t>
      </w:r>
      <w:r w:rsidR="00031423" w:rsidRPr="00D42D28">
        <w:rPr>
          <w:rFonts w:ascii="Arial" w:hAnsi="Arial" w:cs="Arial"/>
          <w:sz w:val="22"/>
          <w:szCs w:val="22"/>
        </w:rPr>
        <w:t xml:space="preserve">dalla </w:t>
      </w:r>
      <w:r w:rsidR="001E7082">
        <w:rPr>
          <w:rFonts w:ascii="Arial" w:hAnsi="Arial" w:cs="Arial"/>
          <w:sz w:val="22"/>
          <w:szCs w:val="22"/>
        </w:rPr>
        <w:t xml:space="preserve">fine del periodo di implementazione delle azioni </w:t>
      </w:r>
      <w:r w:rsidR="00031423" w:rsidRPr="00D42D28">
        <w:rPr>
          <w:rFonts w:ascii="Arial" w:hAnsi="Arial" w:cs="Arial"/>
          <w:sz w:val="22"/>
          <w:szCs w:val="22"/>
        </w:rPr>
        <w:t xml:space="preserve">o, </w:t>
      </w:r>
      <w:r w:rsidR="00D42D28" w:rsidRPr="006B7C5E">
        <w:rPr>
          <w:rFonts w:ascii="Arial" w:hAnsi="Arial" w:cs="Arial"/>
          <w:sz w:val="22"/>
          <w:szCs w:val="22"/>
        </w:rPr>
        <w:t>al limite</w:t>
      </w:r>
      <w:r w:rsidR="00031423" w:rsidRPr="00D42D28">
        <w:rPr>
          <w:rFonts w:ascii="Arial" w:hAnsi="Arial" w:cs="Arial"/>
          <w:sz w:val="22"/>
          <w:szCs w:val="22"/>
        </w:rPr>
        <w:t xml:space="preserve">, </w:t>
      </w:r>
      <w:r w:rsidR="00D42D28" w:rsidRPr="006B7C5E">
        <w:rPr>
          <w:rFonts w:ascii="Arial" w:hAnsi="Arial" w:cs="Arial"/>
          <w:sz w:val="22"/>
          <w:szCs w:val="22"/>
        </w:rPr>
        <w:t xml:space="preserve">entro quattro mesi </w:t>
      </w:r>
      <w:proofErr w:type="spellStart"/>
      <w:proofErr w:type="gramStart"/>
      <w:r w:rsidR="00D42D28" w:rsidRPr="00D42D28">
        <w:rPr>
          <w:rFonts w:ascii="Arial" w:hAnsi="Arial" w:cs="Arial"/>
          <w:sz w:val="22"/>
          <w:szCs w:val="22"/>
        </w:rPr>
        <w:t>dall</w:t>
      </w:r>
      <w:proofErr w:type="spellEnd"/>
      <w:r w:rsidR="001E7082">
        <w:rPr>
          <w:rFonts w:ascii="Arial" w:hAnsi="Arial" w:cs="Arial"/>
          <w:sz w:val="22"/>
          <w:szCs w:val="22"/>
        </w:rPr>
        <w:t xml:space="preserve"> io</w:t>
      </w:r>
      <w:proofErr w:type="gramEnd"/>
      <w:r w:rsidR="001E7082">
        <w:rPr>
          <w:rFonts w:ascii="Arial" w:hAnsi="Arial" w:cs="Arial"/>
          <w:sz w:val="22"/>
          <w:szCs w:val="22"/>
        </w:rPr>
        <w:t xml:space="preserve"> stesso termine </w:t>
      </w:r>
      <w:r w:rsidR="00D42D28" w:rsidRPr="00D42D28">
        <w:rPr>
          <w:rFonts w:ascii="Arial" w:hAnsi="Arial" w:cs="Arial"/>
          <w:sz w:val="22"/>
          <w:szCs w:val="22"/>
        </w:rPr>
        <w:t>e nella misura massima del 10% dell’importo già rendicontato entro le 10 settimane dalla fine del periodo di implementazione delle attività</w:t>
      </w:r>
      <w:r w:rsidR="00031423" w:rsidRPr="00D42D28">
        <w:rPr>
          <w:rFonts w:ascii="Arial" w:hAnsi="Arial" w:cs="Arial"/>
          <w:sz w:val="22"/>
          <w:szCs w:val="22"/>
        </w:rPr>
        <w:t xml:space="preserve">) </w:t>
      </w:r>
      <w:r w:rsidR="00D7727F" w:rsidRPr="00D42D28">
        <w:rPr>
          <w:rFonts w:ascii="Arial" w:hAnsi="Arial" w:cs="Arial"/>
          <w:sz w:val="22"/>
          <w:szCs w:val="22"/>
        </w:rPr>
        <w:t>all’</w:t>
      </w:r>
      <w:proofErr w:type="spellStart"/>
      <w:r w:rsidR="00D7727F" w:rsidRPr="00D42D28">
        <w:rPr>
          <w:rFonts w:ascii="Arial" w:hAnsi="Arial" w:cs="Arial"/>
          <w:sz w:val="22"/>
          <w:szCs w:val="22"/>
        </w:rPr>
        <w:t>AdG</w:t>
      </w:r>
      <w:proofErr w:type="spellEnd"/>
      <w:r w:rsidR="00D7727F" w:rsidRPr="00D42D28">
        <w:rPr>
          <w:rFonts w:ascii="Arial" w:hAnsi="Arial" w:cs="Arial"/>
          <w:sz w:val="22"/>
          <w:szCs w:val="22"/>
        </w:rPr>
        <w:t xml:space="preserve"> </w:t>
      </w:r>
      <w:r w:rsidR="00031423" w:rsidRPr="00D42D28">
        <w:rPr>
          <w:rFonts w:ascii="Arial" w:hAnsi="Arial" w:cs="Arial"/>
          <w:sz w:val="22"/>
          <w:szCs w:val="22"/>
        </w:rPr>
        <w:t>la quale</w:t>
      </w:r>
      <w:r w:rsidR="00C57912" w:rsidRPr="006B7C5E">
        <w:rPr>
          <w:rFonts w:ascii="Arial" w:hAnsi="Arial" w:cs="Arial"/>
          <w:sz w:val="22"/>
          <w:szCs w:val="22"/>
        </w:rPr>
        <w:t xml:space="preserve"> </w:t>
      </w:r>
      <w:r w:rsidR="00545CE8" w:rsidRPr="00D42D28">
        <w:rPr>
          <w:rFonts w:ascii="Arial" w:hAnsi="Arial" w:cs="Arial"/>
          <w:sz w:val="22"/>
          <w:szCs w:val="22"/>
        </w:rPr>
        <w:t>lo i</w:t>
      </w:r>
      <w:r w:rsidR="00C57912" w:rsidRPr="006B7C5E">
        <w:rPr>
          <w:rFonts w:ascii="Arial" w:hAnsi="Arial" w:cs="Arial"/>
          <w:sz w:val="22"/>
          <w:szCs w:val="22"/>
        </w:rPr>
        <w:t>ntegr</w:t>
      </w:r>
      <w:r w:rsidR="00CF3728" w:rsidRPr="006B7C5E">
        <w:rPr>
          <w:rFonts w:ascii="Arial" w:hAnsi="Arial" w:cs="Arial"/>
          <w:sz w:val="22"/>
          <w:szCs w:val="22"/>
        </w:rPr>
        <w:t>a con le spese di proprie AT</w:t>
      </w:r>
      <w:r w:rsidR="00404C61" w:rsidRPr="00D42D28">
        <w:rPr>
          <w:rFonts w:ascii="Arial" w:hAnsi="Arial" w:cs="Arial"/>
          <w:sz w:val="22"/>
          <w:szCs w:val="22"/>
        </w:rPr>
        <w:t xml:space="preserve"> con le medesime modalità descritte</w:t>
      </w:r>
      <w:r w:rsidR="00031423" w:rsidRPr="00D42D28">
        <w:rPr>
          <w:rFonts w:ascii="Arial" w:hAnsi="Arial" w:cs="Arial"/>
          <w:sz w:val="22"/>
          <w:szCs w:val="22"/>
        </w:rPr>
        <w:t xml:space="preserve"> nei paragrafi precedenti</w:t>
      </w:r>
      <w:r w:rsidR="00545CE8" w:rsidRPr="00D42D28">
        <w:rPr>
          <w:rFonts w:ascii="Arial" w:hAnsi="Arial" w:cs="Arial"/>
          <w:sz w:val="22"/>
          <w:szCs w:val="22"/>
        </w:rPr>
        <w:t>.</w:t>
      </w:r>
      <w:r w:rsidR="00545CE8">
        <w:rPr>
          <w:rFonts w:ascii="Arial" w:hAnsi="Arial" w:cs="Arial"/>
          <w:sz w:val="22"/>
          <w:szCs w:val="22"/>
        </w:rPr>
        <w:t xml:space="preserve"> </w:t>
      </w:r>
    </w:p>
    <w:p w14:paraId="571FA79F" w14:textId="358D2068" w:rsidR="00DC49DB" w:rsidRPr="0093461C" w:rsidRDefault="00031423" w:rsidP="001528D8">
      <w:pPr>
        <w:spacing w:before="120" w:line="276" w:lineRule="auto"/>
        <w:jc w:val="both"/>
        <w:rPr>
          <w:rFonts w:ascii="Arial" w:hAnsi="Arial" w:cs="Arial"/>
          <w:sz w:val="22"/>
          <w:szCs w:val="22"/>
        </w:rPr>
      </w:pPr>
      <w:r w:rsidRPr="00D42D28">
        <w:rPr>
          <w:rFonts w:ascii="Arial" w:hAnsi="Arial" w:cs="Arial"/>
          <w:sz w:val="22"/>
          <w:szCs w:val="22"/>
        </w:rPr>
        <w:t>S</w:t>
      </w:r>
      <w:r w:rsidR="00DC49DB" w:rsidRPr="00D42D28">
        <w:rPr>
          <w:rFonts w:ascii="Arial" w:hAnsi="Arial" w:cs="Arial"/>
          <w:sz w:val="22"/>
          <w:szCs w:val="22"/>
        </w:rPr>
        <w:t>i sottolinea che</w:t>
      </w:r>
      <w:r w:rsidRPr="00D42D28">
        <w:rPr>
          <w:rFonts w:ascii="Arial" w:hAnsi="Arial" w:cs="Arial"/>
          <w:sz w:val="22"/>
          <w:szCs w:val="22"/>
        </w:rPr>
        <w:t>, ai fini della certificazione della spesa alla CE,</w:t>
      </w:r>
      <w:r w:rsidR="00DC49DB" w:rsidRPr="00D42D28">
        <w:rPr>
          <w:rFonts w:ascii="Arial" w:hAnsi="Arial" w:cs="Arial"/>
          <w:sz w:val="22"/>
          <w:szCs w:val="22"/>
        </w:rPr>
        <w:t xml:space="preserve"> gli importi </w:t>
      </w:r>
      <w:r w:rsidR="00404C61" w:rsidRPr="00D42D28">
        <w:rPr>
          <w:rFonts w:ascii="Arial" w:hAnsi="Arial" w:cs="Arial"/>
          <w:sz w:val="22"/>
          <w:szCs w:val="22"/>
        </w:rPr>
        <w:t>presenti</w:t>
      </w:r>
      <w:r w:rsidR="00DC49DB" w:rsidRPr="00D42D28">
        <w:rPr>
          <w:rFonts w:ascii="Arial" w:hAnsi="Arial" w:cs="Arial"/>
          <w:sz w:val="22"/>
          <w:szCs w:val="22"/>
        </w:rPr>
        <w:t xml:space="preserve"> nel rendiconto dettagliato finale</w:t>
      </w:r>
      <w:r w:rsidR="00404C61" w:rsidRPr="00D42D28">
        <w:rPr>
          <w:rFonts w:ascii="Arial" w:hAnsi="Arial" w:cs="Arial"/>
          <w:sz w:val="22"/>
          <w:szCs w:val="22"/>
        </w:rPr>
        <w:t xml:space="preserve">, </w:t>
      </w:r>
      <w:r w:rsidRPr="00D42D28">
        <w:rPr>
          <w:rFonts w:ascii="Arial" w:hAnsi="Arial" w:cs="Arial"/>
          <w:sz w:val="22"/>
          <w:szCs w:val="22"/>
        </w:rPr>
        <w:t>così come dichiarati dall’OI e dall’</w:t>
      </w:r>
      <w:proofErr w:type="spellStart"/>
      <w:r w:rsidRPr="00D42D28">
        <w:rPr>
          <w:rFonts w:ascii="Arial" w:hAnsi="Arial" w:cs="Arial"/>
          <w:sz w:val="22"/>
          <w:szCs w:val="22"/>
        </w:rPr>
        <w:t>AdG</w:t>
      </w:r>
      <w:proofErr w:type="spellEnd"/>
      <w:r w:rsidR="00DC49DB" w:rsidRPr="00D42D28">
        <w:rPr>
          <w:rFonts w:ascii="Arial" w:hAnsi="Arial" w:cs="Arial"/>
          <w:sz w:val="22"/>
          <w:szCs w:val="22"/>
        </w:rPr>
        <w:t>, d</w:t>
      </w:r>
      <w:r w:rsidRPr="00D42D28">
        <w:rPr>
          <w:rFonts w:ascii="Arial" w:hAnsi="Arial" w:cs="Arial"/>
          <w:sz w:val="22"/>
          <w:szCs w:val="22"/>
        </w:rPr>
        <w:t>evono</w:t>
      </w:r>
      <w:r w:rsidR="00DC49DB" w:rsidRPr="00D42D28">
        <w:rPr>
          <w:rFonts w:ascii="Arial" w:hAnsi="Arial" w:cs="Arial"/>
          <w:sz w:val="22"/>
          <w:szCs w:val="22"/>
        </w:rPr>
        <w:t xml:space="preserve"> corrispondere</w:t>
      </w:r>
      <w:r w:rsidRPr="00D42D28">
        <w:rPr>
          <w:rFonts w:ascii="Arial" w:hAnsi="Arial" w:cs="Arial"/>
          <w:sz w:val="22"/>
          <w:szCs w:val="22"/>
        </w:rPr>
        <w:t xml:space="preserve"> nel totale</w:t>
      </w:r>
      <w:r w:rsidR="00DC49DB" w:rsidRPr="00D42D28">
        <w:rPr>
          <w:rFonts w:ascii="Arial" w:hAnsi="Arial" w:cs="Arial"/>
          <w:sz w:val="22"/>
          <w:szCs w:val="22"/>
        </w:rPr>
        <w:t xml:space="preserve"> a quanto </w:t>
      </w:r>
      <w:r w:rsidRPr="00D42D28">
        <w:rPr>
          <w:rFonts w:ascii="Arial" w:hAnsi="Arial" w:cs="Arial"/>
          <w:sz w:val="22"/>
          <w:szCs w:val="22"/>
        </w:rPr>
        <w:t xml:space="preserve">riportato per ciascuna azione </w:t>
      </w:r>
      <w:r w:rsidR="00DC49DB" w:rsidRPr="00D42D28">
        <w:rPr>
          <w:rFonts w:ascii="Arial" w:hAnsi="Arial" w:cs="Arial"/>
          <w:sz w:val="22"/>
          <w:szCs w:val="22"/>
        </w:rPr>
        <w:t>nel prospetto</w:t>
      </w:r>
      <w:r w:rsidRPr="00D42D28">
        <w:rPr>
          <w:rFonts w:ascii="Arial" w:hAnsi="Arial" w:cs="Arial"/>
          <w:sz w:val="22"/>
          <w:szCs w:val="22"/>
        </w:rPr>
        <w:t xml:space="preserve"> finanziario</w:t>
      </w:r>
      <w:r w:rsidR="00DC49DB" w:rsidRPr="00D42D28">
        <w:rPr>
          <w:rFonts w:ascii="Arial" w:hAnsi="Arial" w:cs="Arial"/>
          <w:sz w:val="22"/>
          <w:szCs w:val="22"/>
        </w:rPr>
        <w:t xml:space="preserve"> riepilogativo</w:t>
      </w:r>
      <w:r w:rsidRPr="00D42D28">
        <w:rPr>
          <w:rFonts w:ascii="Arial" w:hAnsi="Arial" w:cs="Arial"/>
          <w:sz w:val="22"/>
          <w:szCs w:val="22"/>
        </w:rPr>
        <w:t xml:space="preserve"> presente nel </w:t>
      </w:r>
      <w:r w:rsidR="001E7082" w:rsidRPr="001E7082">
        <w:rPr>
          <w:rFonts w:ascii="Arial" w:hAnsi="Arial" w:cs="Arial"/>
          <w:iCs/>
          <w:sz w:val="22"/>
          <w:szCs w:val="22"/>
        </w:rPr>
        <w:t>modello</w:t>
      </w:r>
      <w:r w:rsidR="00DC49DB" w:rsidRPr="00D42D28">
        <w:rPr>
          <w:rFonts w:ascii="Arial" w:hAnsi="Arial" w:cs="Arial"/>
          <w:sz w:val="22"/>
          <w:szCs w:val="22"/>
        </w:rPr>
        <w:t xml:space="preserve"> </w:t>
      </w:r>
      <w:r w:rsidRPr="00D42D28">
        <w:rPr>
          <w:rFonts w:ascii="Arial" w:hAnsi="Arial" w:cs="Arial"/>
          <w:sz w:val="22"/>
          <w:szCs w:val="22"/>
        </w:rPr>
        <w:t>di relazione sull’esecuzione del contributo predisposto dalla CE. Tale documento viene compilato a chiusura della domanda dall’OI e dall’</w:t>
      </w:r>
      <w:proofErr w:type="spellStart"/>
      <w:r w:rsidRPr="00D42D28">
        <w:rPr>
          <w:rFonts w:ascii="Arial" w:hAnsi="Arial" w:cs="Arial"/>
          <w:sz w:val="22"/>
          <w:szCs w:val="22"/>
        </w:rPr>
        <w:t>AdG</w:t>
      </w:r>
      <w:proofErr w:type="spellEnd"/>
      <w:r w:rsidRPr="00D42D28">
        <w:rPr>
          <w:rFonts w:ascii="Arial" w:hAnsi="Arial" w:cs="Arial"/>
          <w:sz w:val="22"/>
          <w:szCs w:val="22"/>
        </w:rPr>
        <w:t xml:space="preserve"> e quindi trasmesso da quest’ultima </w:t>
      </w:r>
      <w:proofErr w:type="spellStart"/>
      <w:r w:rsidRPr="00D42D28">
        <w:rPr>
          <w:rFonts w:ascii="Arial" w:hAnsi="Arial" w:cs="Arial"/>
          <w:sz w:val="22"/>
          <w:szCs w:val="22"/>
        </w:rPr>
        <w:t>all’Ad</w:t>
      </w:r>
      <w:r w:rsidR="004806E1" w:rsidRPr="006B7C5E">
        <w:rPr>
          <w:rFonts w:ascii="Arial" w:hAnsi="Arial" w:cs="Arial"/>
          <w:sz w:val="22"/>
          <w:szCs w:val="22"/>
        </w:rPr>
        <w:t>A</w:t>
      </w:r>
      <w:proofErr w:type="spellEnd"/>
      <w:r w:rsidRPr="00D42D28">
        <w:rPr>
          <w:rFonts w:ascii="Arial" w:hAnsi="Arial" w:cs="Arial"/>
          <w:sz w:val="22"/>
          <w:szCs w:val="22"/>
        </w:rPr>
        <w:t xml:space="preserve"> unitamente al rendiconto di dettaglio finale</w:t>
      </w:r>
      <w:r w:rsidR="00DC49DB" w:rsidRPr="00D42D28">
        <w:rPr>
          <w:rFonts w:ascii="Arial" w:hAnsi="Arial" w:cs="Arial"/>
          <w:sz w:val="22"/>
          <w:szCs w:val="22"/>
        </w:rPr>
        <w:t>.</w:t>
      </w:r>
    </w:p>
    <w:p w14:paraId="746E6AF5" w14:textId="77777777" w:rsidR="00545CE8" w:rsidRPr="00193E32" w:rsidRDefault="00545CE8" w:rsidP="001528D8">
      <w:pPr>
        <w:spacing w:before="120" w:line="276" w:lineRule="auto"/>
        <w:rPr>
          <w:sz w:val="22"/>
          <w:szCs w:val="22"/>
          <w:u w:val="single"/>
        </w:rPr>
      </w:pPr>
    </w:p>
    <w:p w14:paraId="4B0A1DEF" w14:textId="77777777" w:rsidR="00E15475" w:rsidRDefault="00DC49DB">
      <w:pPr>
        <w:pStyle w:val="Heading3"/>
        <w:numPr>
          <w:ilvl w:val="2"/>
          <w:numId w:val="34"/>
        </w:numPr>
        <w:tabs>
          <w:tab w:val="left" w:pos="-1701"/>
        </w:tabs>
        <w:ind w:left="1134" w:hanging="567"/>
        <w:rPr>
          <w:i/>
          <w:color w:val="4F81BD"/>
          <w:sz w:val="24"/>
          <w:szCs w:val="24"/>
        </w:rPr>
      </w:pPr>
      <w:bookmarkStart w:id="38" w:name="_Toc40707744"/>
      <w:r w:rsidRPr="00F324FF">
        <w:rPr>
          <w:i/>
          <w:color w:val="4F81BD"/>
          <w:sz w:val="24"/>
          <w:szCs w:val="24"/>
        </w:rPr>
        <w:t>Documentazione richiesta</w:t>
      </w:r>
      <w:bookmarkEnd w:id="38"/>
    </w:p>
    <w:p w14:paraId="5E2B2713" w14:textId="77777777" w:rsidR="00E15475" w:rsidRDefault="00DC49DB">
      <w:pPr>
        <w:spacing w:before="120" w:line="276" w:lineRule="auto"/>
        <w:jc w:val="both"/>
        <w:rPr>
          <w:rFonts w:ascii="Arial" w:hAnsi="Arial" w:cs="Arial"/>
          <w:sz w:val="22"/>
          <w:szCs w:val="22"/>
        </w:rPr>
      </w:pPr>
      <w:r>
        <w:rPr>
          <w:rFonts w:ascii="Arial" w:hAnsi="Arial" w:cs="Arial"/>
          <w:sz w:val="22"/>
          <w:szCs w:val="22"/>
        </w:rPr>
        <w:t xml:space="preserve">Per </w:t>
      </w:r>
      <w:r w:rsidR="00405CC8">
        <w:rPr>
          <w:rFonts w:ascii="Arial" w:hAnsi="Arial" w:cs="Arial"/>
          <w:sz w:val="22"/>
          <w:szCs w:val="22"/>
        </w:rPr>
        <w:t>la</w:t>
      </w:r>
      <w:r>
        <w:rPr>
          <w:rFonts w:ascii="Arial" w:hAnsi="Arial" w:cs="Arial"/>
          <w:sz w:val="22"/>
          <w:szCs w:val="22"/>
        </w:rPr>
        <w:t xml:space="preserve"> rendicontazione</w:t>
      </w:r>
      <w:r w:rsidR="00405CC8">
        <w:rPr>
          <w:rFonts w:ascii="Arial" w:hAnsi="Arial" w:cs="Arial"/>
          <w:sz w:val="22"/>
          <w:szCs w:val="22"/>
        </w:rPr>
        <w:t xml:space="preserve"> finale delle spese</w:t>
      </w:r>
      <w:r>
        <w:rPr>
          <w:rFonts w:ascii="Arial" w:hAnsi="Arial" w:cs="Arial"/>
          <w:sz w:val="22"/>
          <w:szCs w:val="22"/>
        </w:rPr>
        <w:t xml:space="preserve">, </w:t>
      </w:r>
      <w:r w:rsidR="00245442">
        <w:rPr>
          <w:rFonts w:ascii="Arial" w:hAnsi="Arial" w:cs="Arial"/>
          <w:sz w:val="22"/>
          <w:szCs w:val="22"/>
        </w:rPr>
        <w:t>l’</w:t>
      </w:r>
      <w:r w:rsidRPr="00D26E0C">
        <w:rPr>
          <w:rFonts w:ascii="Arial" w:hAnsi="Arial" w:cs="Arial"/>
          <w:sz w:val="22"/>
          <w:szCs w:val="22"/>
        </w:rPr>
        <w:t>O</w:t>
      </w:r>
      <w:r w:rsidR="00245442">
        <w:rPr>
          <w:rFonts w:ascii="Arial" w:hAnsi="Arial" w:cs="Arial"/>
          <w:sz w:val="22"/>
          <w:szCs w:val="22"/>
        </w:rPr>
        <w:t>I compila</w:t>
      </w:r>
      <w:r w:rsidRPr="00D26E0C">
        <w:rPr>
          <w:rFonts w:ascii="Arial" w:hAnsi="Arial" w:cs="Arial"/>
          <w:sz w:val="22"/>
          <w:szCs w:val="22"/>
        </w:rPr>
        <w:t xml:space="preserve"> ed invia</w:t>
      </w:r>
      <w:r w:rsidR="00562935">
        <w:rPr>
          <w:rFonts w:ascii="Arial" w:hAnsi="Arial" w:cs="Arial"/>
          <w:sz w:val="22"/>
          <w:szCs w:val="22"/>
        </w:rPr>
        <w:t xml:space="preserve"> all’</w:t>
      </w:r>
      <w:proofErr w:type="spellStart"/>
      <w:r w:rsidR="00562935">
        <w:rPr>
          <w:rFonts w:ascii="Arial" w:hAnsi="Arial" w:cs="Arial"/>
          <w:sz w:val="22"/>
          <w:szCs w:val="22"/>
        </w:rPr>
        <w:t>AdG</w:t>
      </w:r>
      <w:proofErr w:type="spellEnd"/>
      <w:r>
        <w:rPr>
          <w:rFonts w:ascii="Arial" w:hAnsi="Arial" w:cs="Arial"/>
          <w:sz w:val="22"/>
          <w:szCs w:val="22"/>
        </w:rPr>
        <w:t>:</w:t>
      </w:r>
    </w:p>
    <w:p w14:paraId="3886E828" w14:textId="1F24AC55" w:rsidR="00DC49DB" w:rsidRDefault="00DC49DB" w:rsidP="001528D8">
      <w:pPr>
        <w:pStyle w:val="ListParagraph"/>
        <w:numPr>
          <w:ilvl w:val="0"/>
          <w:numId w:val="43"/>
        </w:numPr>
        <w:spacing w:before="120" w:line="276" w:lineRule="auto"/>
        <w:contextualSpacing w:val="0"/>
        <w:jc w:val="both"/>
        <w:rPr>
          <w:rFonts w:ascii="Arial" w:hAnsi="Arial" w:cs="Arial"/>
          <w:sz w:val="22"/>
          <w:szCs w:val="22"/>
        </w:rPr>
      </w:pPr>
      <w:r w:rsidRPr="00D26E0C">
        <w:rPr>
          <w:rFonts w:ascii="Arial" w:hAnsi="Arial" w:cs="Arial"/>
          <w:sz w:val="22"/>
          <w:szCs w:val="22"/>
        </w:rPr>
        <w:t>i</w:t>
      </w:r>
      <w:r>
        <w:rPr>
          <w:rFonts w:ascii="Arial" w:hAnsi="Arial" w:cs="Arial"/>
          <w:sz w:val="22"/>
          <w:szCs w:val="22"/>
        </w:rPr>
        <w:t>l</w:t>
      </w:r>
      <w:r w:rsidRPr="00D26E0C">
        <w:rPr>
          <w:rFonts w:ascii="Arial" w:hAnsi="Arial" w:cs="Arial"/>
          <w:sz w:val="22"/>
          <w:szCs w:val="22"/>
        </w:rPr>
        <w:t xml:space="preserve"> rendicont</w:t>
      </w:r>
      <w:r>
        <w:rPr>
          <w:rFonts w:ascii="Arial" w:hAnsi="Arial" w:cs="Arial"/>
          <w:sz w:val="22"/>
          <w:szCs w:val="22"/>
        </w:rPr>
        <w:t>o</w:t>
      </w:r>
      <w:r w:rsidRPr="00D26E0C">
        <w:rPr>
          <w:rFonts w:ascii="Arial" w:hAnsi="Arial" w:cs="Arial"/>
          <w:sz w:val="22"/>
          <w:szCs w:val="22"/>
        </w:rPr>
        <w:t xml:space="preserve"> dettagliat</w:t>
      </w:r>
      <w:r>
        <w:rPr>
          <w:rFonts w:ascii="Arial" w:hAnsi="Arial" w:cs="Arial"/>
          <w:sz w:val="22"/>
          <w:szCs w:val="22"/>
        </w:rPr>
        <w:t xml:space="preserve">o </w:t>
      </w:r>
      <w:r w:rsidR="00710689">
        <w:rPr>
          <w:rFonts w:ascii="Arial" w:hAnsi="Arial" w:cs="Arial"/>
          <w:sz w:val="22"/>
          <w:szCs w:val="22"/>
        </w:rPr>
        <w:t xml:space="preserve">finale </w:t>
      </w:r>
      <w:r>
        <w:rPr>
          <w:rFonts w:ascii="Arial" w:hAnsi="Arial" w:cs="Arial"/>
          <w:sz w:val="22"/>
          <w:szCs w:val="22"/>
        </w:rPr>
        <w:t>della spesa sostenuta</w:t>
      </w:r>
      <w:r w:rsidR="00AF77F4">
        <w:rPr>
          <w:rFonts w:ascii="Arial" w:hAnsi="Arial" w:cs="Arial"/>
          <w:sz w:val="22"/>
          <w:szCs w:val="22"/>
        </w:rPr>
        <w:t xml:space="preserve">, </w:t>
      </w:r>
      <w:r w:rsidR="00B022EE">
        <w:rPr>
          <w:rFonts w:ascii="Arial" w:hAnsi="Arial" w:cs="Arial"/>
          <w:sz w:val="22"/>
          <w:szCs w:val="22"/>
        </w:rPr>
        <w:t>per la propria parte di competenza</w:t>
      </w:r>
      <w:r>
        <w:rPr>
          <w:rFonts w:ascii="Arial" w:hAnsi="Arial" w:cs="Arial"/>
          <w:sz w:val="22"/>
          <w:szCs w:val="22"/>
        </w:rPr>
        <w:t>;</w:t>
      </w:r>
    </w:p>
    <w:p w14:paraId="2A8521B8" w14:textId="299DCF5A" w:rsidR="00DC49DB" w:rsidRDefault="00DC49DB" w:rsidP="001528D8">
      <w:pPr>
        <w:pStyle w:val="ListParagraph"/>
        <w:numPr>
          <w:ilvl w:val="0"/>
          <w:numId w:val="43"/>
        </w:numPr>
        <w:spacing w:before="120" w:line="276" w:lineRule="auto"/>
        <w:contextualSpacing w:val="0"/>
        <w:jc w:val="both"/>
        <w:rPr>
          <w:rFonts w:ascii="Arial" w:hAnsi="Arial" w:cs="Arial"/>
          <w:sz w:val="22"/>
          <w:szCs w:val="22"/>
        </w:rPr>
      </w:pPr>
      <w:r>
        <w:rPr>
          <w:rFonts w:ascii="Arial" w:hAnsi="Arial" w:cs="Arial"/>
          <w:sz w:val="22"/>
          <w:szCs w:val="22"/>
        </w:rPr>
        <w:t>l’</w:t>
      </w:r>
      <w:r w:rsidRPr="00D26E0C">
        <w:rPr>
          <w:rFonts w:ascii="Arial" w:hAnsi="Arial" w:cs="Arial"/>
          <w:sz w:val="22"/>
          <w:szCs w:val="22"/>
        </w:rPr>
        <w:t>attestazione di spesa</w:t>
      </w:r>
      <w:r w:rsidR="00AF77F4" w:rsidRPr="00AF77F4">
        <w:rPr>
          <w:rFonts w:ascii="Arial" w:hAnsi="Arial" w:cs="Arial"/>
          <w:sz w:val="22"/>
          <w:szCs w:val="22"/>
        </w:rPr>
        <w:t xml:space="preserve"> </w:t>
      </w:r>
      <w:r w:rsidR="00AF77F4">
        <w:rPr>
          <w:rFonts w:ascii="Arial" w:hAnsi="Arial" w:cs="Arial"/>
          <w:sz w:val="22"/>
          <w:szCs w:val="22"/>
        </w:rPr>
        <w:t>relativa al rendiconto trasmesso</w:t>
      </w:r>
      <w:r w:rsidR="006B7C5E">
        <w:rPr>
          <w:rFonts w:ascii="Arial" w:hAnsi="Arial" w:cs="Arial"/>
          <w:sz w:val="22"/>
          <w:szCs w:val="22"/>
        </w:rPr>
        <w:t>;</w:t>
      </w:r>
    </w:p>
    <w:p w14:paraId="506B6BDB" w14:textId="70268B96" w:rsidR="00031423" w:rsidRDefault="00DC49DB" w:rsidP="001528D8">
      <w:pPr>
        <w:pStyle w:val="ListParagraph"/>
        <w:numPr>
          <w:ilvl w:val="0"/>
          <w:numId w:val="43"/>
        </w:numPr>
        <w:spacing w:before="120" w:line="276" w:lineRule="auto"/>
        <w:contextualSpacing w:val="0"/>
        <w:jc w:val="both"/>
        <w:rPr>
          <w:rFonts w:ascii="Arial" w:hAnsi="Arial" w:cs="Arial"/>
          <w:sz w:val="22"/>
          <w:szCs w:val="22"/>
        </w:rPr>
      </w:pPr>
      <w:r w:rsidRPr="00020AD0">
        <w:rPr>
          <w:rFonts w:ascii="Arial" w:hAnsi="Arial" w:cs="Arial"/>
          <w:sz w:val="22"/>
          <w:szCs w:val="22"/>
        </w:rPr>
        <w:lastRenderedPageBreak/>
        <w:t>la documentazione di supp</w:t>
      </w:r>
      <w:r w:rsidR="00F61E64">
        <w:rPr>
          <w:rFonts w:ascii="Arial" w:hAnsi="Arial" w:cs="Arial"/>
          <w:sz w:val="22"/>
          <w:szCs w:val="22"/>
        </w:rPr>
        <w:t>orto alle singole voci di spesa inserite nel rendiconto</w:t>
      </w:r>
      <w:r w:rsidR="00D86C0A">
        <w:rPr>
          <w:rStyle w:val="FootnoteReference"/>
          <w:rFonts w:ascii="Arial" w:hAnsi="Arial" w:cs="Arial"/>
          <w:sz w:val="22"/>
          <w:szCs w:val="22"/>
        </w:rPr>
        <w:footnoteReference w:id="6"/>
      </w:r>
      <w:r w:rsidR="00422711" w:rsidRPr="00422711">
        <w:rPr>
          <w:rFonts w:ascii="Arial" w:hAnsi="Arial" w:cs="Arial"/>
          <w:sz w:val="22"/>
          <w:szCs w:val="22"/>
        </w:rPr>
        <w:t>;</w:t>
      </w:r>
    </w:p>
    <w:p w14:paraId="44158C7F" w14:textId="52A2DD58" w:rsidR="00422711" w:rsidRPr="00B13BFA" w:rsidRDefault="00422711" w:rsidP="00B13BFA">
      <w:pPr>
        <w:pStyle w:val="ListParagraph"/>
        <w:numPr>
          <w:ilvl w:val="0"/>
          <w:numId w:val="43"/>
        </w:numPr>
        <w:spacing w:before="120" w:line="276" w:lineRule="auto"/>
        <w:contextualSpacing w:val="0"/>
        <w:jc w:val="both"/>
      </w:pPr>
      <w:r w:rsidRPr="00B13BFA">
        <w:rPr>
          <w:rFonts w:ascii="Arial" w:hAnsi="Arial" w:cs="Arial"/>
          <w:sz w:val="22"/>
          <w:szCs w:val="22"/>
        </w:rPr>
        <w:t>la relazione sui controlli di primo livello effettuati sulla spesa rendicontata.</w:t>
      </w:r>
      <w:r w:rsidR="00D86C0A" w:rsidRPr="00B13BFA">
        <w:rPr>
          <w:rFonts w:ascii="Arial" w:hAnsi="Arial" w:cs="Arial"/>
          <w:sz w:val="22"/>
          <w:szCs w:val="22"/>
        </w:rPr>
        <w:t xml:space="preserve"> </w:t>
      </w:r>
    </w:p>
    <w:p w14:paraId="09BBB91C" w14:textId="77777777" w:rsidR="00DC49DB" w:rsidRPr="00020AD0" w:rsidRDefault="00DC49DB" w:rsidP="001528D8">
      <w:pPr>
        <w:spacing w:before="120" w:line="276" w:lineRule="auto"/>
        <w:jc w:val="both"/>
        <w:rPr>
          <w:rFonts w:ascii="Arial" w:hAnsi="Arial" w:cs="Arial"/>
          <w:sz w:val="22"/>
          <w:szCs w:val="22"/>
        </w:rPr>
      </w:pPr>
    </w:p>
    <w:p w14:paraId="01B919E7" w14:textId="6C5C7772" w:rsidR="00E15475" w:rsidRPr="00D42D28" w:rsidRDefault="00DC49DB">
      <w:pPr>
        <w:spacing w:before="120" w:line="276" w:lineRule="auto"/>
        <w:jc w:val="both"/>
        <w:rPr>
          <w:rFonts w:ascii="Arial" w:hAnsi="Arial" w:cs="Arial"/>
          <w:sz w:val="22"/>
          <w:szCs w:val="22"/>
        </w:rPr>
      </w:pPr>
      <w:r w:rsidRPr="00D42D28">
        <w:rPr>
          <w:rFonts w:ascii="Arial" w:hAnsi="Arial" w:cs="Arial"/>
          <w:sz w:val="22"/>
          <w:szCs w:val="22"/>
        </w:rPr>
        <w:t xml:space="preserve">A seguito della ricezione </w:t>
      </w:r>
      <w:r w:rsidR="00F61E64" w:rsidRPr="00D42D28">
        <w:rPr>
          <w:rFonts w:ascii="Arial" w:hAnsi="Arial" w:cs="Arial"/>
          <w:sz w:val="22"/>
          <w:szCs w:val="22"/>
        </w:rPr>
        <w:t>del rendiconto</w:t>
      </w:r>
      <w:r w:rsidR="00245442" w:rsidRPr="00D42D28">
        <w:rPr>
          <w:rFonts w:ascii="Arial" w:hAnsi="Arial" w:cs="Arial"/>
          <w:sz w:val="22"/>
          <w:szCs w:val="22"/>
        </w:rPr>
        <w:t xml:space="preserve"> dettagliato finale de</w:t>
      </w:r>
      <w:r w:rsidR="00476F54" w:rsidRPr="00D42D28">
        <w:rPr>
          <w:rFonts w:ascii="Arial" w:hAnsi="Arial" w:cs="Arial"/>
          <w:sz w:val="22"/>
          <w:szCs w:val="22"/>
        </w:rPr>
        <w:t>ll’</w:t>
      </w:r>
      <w:r w:rsidR="00245442" w:rsidRPr="00D42D28">
        <w:rPr>
          <w:rFonts w:ascii="Arial" w:hAnsi="Arial" w:cs="Arial"/>
          <w:sz w:val="22"/>
          <w:szCs w:val="22"/>
        </w:rPr>
        <w:t>OI</w:t>
      </w:r>
      <w:r w:rsidRPr="00D42D28">
        <w:rPr>
          <w:rFonts w:ascii="Arial" w:hAnsi="Arial" w:cs="Arial"/>
          <w:sz w:val="22"/>
          <w:szCs w:val="22"/>
        </w:rPr>
        <w:t>, l’</w:t>
      </w:r>
      <w:proofErr w:type="spellStart"/>
      <w:r w:rsidRPr="00D42D28">
        <w:rPr>
          <w:rFonts w:ascii="Arial" w:hAnsi="Arial" w:cs="Arial"/>
          <w:sz w:val="22"/>
          <w:szCs w:val="22"/>
        </w:rPr>
        <w:t>AdG</w:t>
      </w:r>
      <w:proofErr w:type="spellEnd"/>
      <w:r w:rsidRPr="00D42D28">
        <w:rPr>
          <w:rFonts w:ascii="Arial" w:hAnsi="Arial" w:cs="Arial"/>
          <w:sz w:val="22"/>
          <w:szCs w:val="22"/>
        </w:rPr>
        <w:t xml:space="preserve"> </w:t>
      </w:r>
      <w:r w:rsidR="00476F54" w:rsidRPr="00D42D28">
        <w:rPr>
          <w:rFonts w:ascii="Arial" w:hAnsi="Arial" w:cs="Arial"/>
          <w:sz w:val="22"/>
          <w:szCs w:val="22"/>
        </w:rPr>
        <w:t>integra tale documento con le proprie spese di AT</w:t>
      </w:r>
      <w:r w:rsidR="00CF3728" w:rsidRPr="006B7C5E">
        <w:rPr>
          <w:rFonts w:ascii="Arial" w:hAnsi="Arial" w:cs="Arial"/>
          <w:sz w:val="22"/>
          <w:szCs w:val="22"/>
        </w:rPr>
        <w:t xml:space="preserve"> </w:t>
      </w:r>
      <w:r w:rsidR="00476F54" w:rsidRPr="00D42D28">
        <w:rPr>
          <w:rFonts w:ascii="Arial" w:hAnsi="Arial" w:cs="Arial"/>
          <w:sz w:val="22"/>
          <w:szCs w:val="22"/>
        </w:rPr>
        <w:t>e lo invia</w:t>
      </w:r>
      <w:r w:rsidR="007B37C1" w:rsidRPr="006B7C5E">
        <w:rPr>
          <w:rFonts w:ascii="Arial" w:hAnsi="Arial" w:cs="Arial"/>
          <w:sz w:val="22"/>
          <w:szCs w:val="22"/>
        </w:rPr>
        <w:t xml:space="preserve"> </w:t>
      </w:r>
      <w:proofErr w:type="spellStart"/>
      <w:r w:rsidR="007B37C1" w:rsidRPr="006B7C5E">
        <w:rPr>
          <w:rFonts w:ascii="Arial" w:hAnsi="Arial" w:cs="Arial"/>
          <w:sz w:val="22"/>
          <w:szCs w:val="22"/>
        </w:rPr>
        <w:t>all’AdA</w:t>
      </w:r>
      <w:proofErr w:type="spellEnd"/>
      <w:r w:rsidR="00476F54" w:rsidRPr="00D42D28">
        <w:rPr>
          <w:rFonts w:ascii="Arial" w:hAnsi="Arial" w:cs="Arial"/>
          <w:sz w:val="22"/>
          <w:szCs w:val="22"/>
        </w:rPr>
        <w:t>, come</w:t>
      </w:r>
      <w:r w:rsidRPr="00D42D28">
        <w:rPr>
          <w:rFonts w:ascii="Arial" w:hAnsi="Arial" w:cs="Arial"/>
          <w:sz w:val="22"/>
          <w:szCs w:val="22"/>
        </w:rPr>
        <w:t xml:space="preserve"> </w:t>
      </w:r>
      <w:r w:rsidR="00F61E64" w:rsidRPr="00D42D28">
        <w:rPr>
          <w:rFonts w:ascii="Arial" w:hAnsi="Arial" w:cs="Arial"/>
          <w:b/>
          <w:sz w:val="22"/>
          <w:szCs w:val="22"/>
        </w:rPr>
        <w:t>rendiconto dettagliato finale relativo all’intera domanda FEG</w:t>
      </w:r>
      <w:r w:rsidR="00020AD0" w:rsidRPr="00D42D28">
        <w:rPr>
          <w:rFonts w:ascii="Arial" w:hAnsi="Arial" w:cs="Arial"/>
          <w:sz w:val="22"/>
          <w:szCs w:val="22"/>
        </w:rPr>
        <w:t xml:space="preserve"> allegandov</w:t>
      </w:r>
      <w:r w:rsidR="007B37C1" w:rsidRPr="006B7C5E">
        <w:rPr>
          <w:rFonts w:ascii="Arial" w:hAnsi="Arial" w:cs="Arial"/>
          <w:sz w:val="22"/>
          <w:szCs w:val="22"/>
        </w:rPr>
        <w:t>i</w:t>
      </w:r>
      <w:r w:rsidR="004806E1" w:rsidRPr="006B7C5E">
        <w:rPr>
          <w:rFonts w:ascii="Arial" w:hAnsi="Arial" w:cs="Arial"/>
          <w:sz w:val="22"/>
          <w:szCs w:val="22"/>
        </w:rPr>
        <w:t xml:space="preserve"> </w:t>
      </w:r>
      <w:r w:rsidR="00020AD0" w:rsidRPr="00D42D28">
        <w:rPr>
          <w:rFonts w:ascii="Arial" w:hAnsi="Arial" w:cs="Arial"/>
          <w:sz w:val="22"/>
          <w:szCs w:val="22"/>
        </w:rPr>
        <w:t>attestazion</w:t>
      </w:r>
      <w:r w:rsidR="004806E1" w:rsidRPr="006B7C5E">
        <w:rPr>
          <w:rFonts w:ascii="Arial" w:hAnsi="Arial" w:cs="Arial"/>
          <w:sz w:val="22"/>
          <w:szCs w:val="22"/>
        </w:rPr>
        <w:t>i</w:t>
      </w:r>
      <w:r w:rsidR="00020AD0" w:rsidRPr="00D42D28">
        <w:rPr>
          <w:rFonts w:ascii="Arial" w:hAnsi="Arial" w:cs="Arial"/>
          <w:sz w:val="22"/>
          <w:szCs w:val="22"/>
        </w:rPr>
        <w:t xml:space="preserve"> di spesa</w:t>
      </w:r>
      <w:r w:rsidRPr="00D42D28">
        <w:rPr>
          <w:rFonts w:ascii="Arial" w:hAnsi="Arial" w:cs="Arial"/>
          <w:sz w:val="22"/>
          <w:szCs w:val="22"/>
        </w:rPr>
        <w:t>.</w:t>
      </w:r>
      <w:r w:rsidR="00476F54" w:rsidRPr="00D42D28">
        <w:rPr>
          <w:rFonts w:ascii="Arial" w:hAnsi="Arial" w:cs="Arial"/>
          <w:sz w:val="22"/>
          <w:szCs w:val="22"/>
        </w:rPr>
        <w:t xml:space="preserve"> Unitamente a tale documento, l’</w:t>
      </w:r>
      <w:proofErr w:type="spellStart"/>
      <w:r w:rsidR="00476F54" w:rsidRPr="00D42D28">
        <w:rPr>
          <w:rFonts w:ascii="Arial" w:hAnsi="Arial" w:cs="Arial"/>
          <w:sz w:val="22"/>
          <w:szCs w:val="22"/>
        </w:rPr>
        <w:t>AdG</w:t>
      </w:r>
      <w:proofErr w:type="spellEnd"/>
      <w:r w:rsidR="00476F54" w:rsidRPr="00D42D28">
        <w:rPr>
          <w:rFonts w:ascii="Arial" w:hAnsi="Arial" w:cs="Arial"/>
          <w:sz w:val="22"/>
          <w:szCs w:val="22"/>
        </w:rPr>
        <w:t xml:space="preserve"> trasmette </w:t>
      </w:r>
      <w:proofErr w:type="spellStart"/>
      <w:r w:rsidR="00476F54" w:rsidRPr="00D42D28">
        <w:rPr>
          <w:rFonts w:ascii="Arial" w:hAnsi="Arial" w:cs="Arial"/>
          <w:sz w:val="22"/>
          <w:szCs w:val="22"/>
        </w:rPr>
        <w:t>all’Ad</w:t>
      </w:r>
      <w:r w:rsidR="004806E1" w:rsidRPr="006B7C5E">
        <w:rPr>
          <w:rFonts w:ascii="Arial" w:hAnsi="Arial" w:cs="Arial"/>
          <w:sz w:val="22"/>
          <w:szCs w:val="22"/>
        </w:rPr>
        <w:t>A</w:t>
      </w:r>
      <w:proofErr w:type="spellEnd"/>
      <w:r w:rsidR="00476F54" w:rsidRPr="00D42D28">
        <w:rPr>
          <w:rFonts w:ascii="Arial" w:hAnsi="Arial" w:cs="Arial"/>
          <w:sz w:val="22"/>
          <w:szCs w:val="22"/>
        </w:rPr>
        <w:t xml:space="preserve"> anche il rendiconto di </w:t>
      </w:r>
      <w:r w:rsidRPr="00D42D28">
        <w:rPr>
          <w:rFonts w:ascii="Arial" w:hAnsi="Arial" w:cs="Arial"/>
          <w:sz w:val="22"/>
          <w:szCs w:val="22"/>
        </w:rPr>
        <w:t>dettagliato finale</w:t>
      </w:r>
      <w:r w:rsidR="00476F54" w:rsidRPr="00D42D28">
        <w:rPr>
          <w:rFonts w:ascii="Arial" w:hAnsi="Arial" w:cs="Arial"/>
          <w:sz w:val="22"/>
          <w:szCs w:val="22"/>
        </w:rPr>
        <w:t xml:space="preserve"> del singolo OI e la relativa attestazione di spesa</w:t>
      </w:r>
      <w:r w:rsidR="00020AD0" w:rsidRPr="00D42D28">
        <w:rPr>
          <w:rFonts w:ascii="Arial" w:hAnsi="Arial" w:cs="Arial"/>
          <w:sz w:val="22"/>
          <w:szCs w:val="22"/>
        </w:rPr>
        <w:t>.</w:t>
      </w:r>
    </w:p>
    <w:p w14:paraId="35236545" w14:textId="137588CA" w:rsidR="00DC49DB" w:rsidRDefault="00DC49DB" w:rsidP="001528D8">
      <w:pPr>
        <w:spacing w:before="120" w:line="276" w:lineRule="auto"/>
        <w:jc w:val="both"/>
        <w:rPr>
          <w:rFonts w:ascii="Arial" w:hAnsi="Arial" w:cs="Arial"/>
          <w:sz w:val="22"/>
          <w:szCs w:val="22"/>
        </w:rPr>
      </w:pPr>
      <w:r w:rsidRPr="00D42D28">
        <w:rPr>
          <w:rFonts w:ascii="Arial" w:hAnsi="Arial" w:cs="Arial"/>
          <w:sz w:val="22"/>
          <w:szCs w:val="22"/>
        </w:rPr>
        <w:t>L’</w:t>
      </w:r>
      <w:proofErr w:type="spellStart"/>
      <w:r w:rsidRPr="00D42D28">
        <w:rPr>
          <w:rFonts w:ascii="Arial" w:hAnsi="Arial" w:cs="Arial"/>
          <w:sz w:val="22"/>
          <w:szCs w:val="22"/>
        </w:rPr>
        <w:t>AdG</w:t>
      </w:r>
      <w:proofErr w:type="spellEnd"/>
      <w:r w:rsidRPr="00D42D28">
        <w:rPr>
          <w:rFonts w:ascii="Arial" w:hAnsi="Arial" w:cs="Arial"/>
          <w:sz w:val="22"/>
          <w:szCs w:val="22"/>
        </w:rPr>
        <w:t xml:space="preserve"> </w:t>
      </w:r>
      <w:r w:rsidR="00D42D28" w:rsidRPr="006B7C5E">
        <w:rPr>
          <w:rFonts w:ascii="Arial" w:hAnsi="Arial" w:cs="Arial"/>
          <w:sz w:val="22"/>
          <w:szCs w:val="22"/>
        </w:rPr>
        <w:t xml:space="preserve">e l’OI, per quanto di competenza, </w:t>
      </w:r>
      <w:r w:rsidR="00476F54" w:rsidRPr="00D42D28">
        <w:rPr>
          <w:rFonts w:ascii="Arial" w:hAnsi="Arial" w:cs="Arial"/>
          <w:sz w:val="22"/>
          <w:szCs w:val="22"/>
        </w:rPr>
        <w:t>mett</w:t>
      </w:r>
      <w:r w:rsidR="00D42D28" w:rsidRPr="006B7C5E">
        <w:rPr>
          <w:rFonts w:ascii="Arial" w:hAnsi="Arial" w:cs="Arial"/>
          <w:sz w:val="22"/>
          <w:szCs w:val="22"/>
        </w:rPr>
        <w:t>ono</w:t>
      </w:r>
      <w:r w:rsidR="00476F54" w:rsidRPr="00D42D28">
        <w:rPr>
          <w:rFonts w:ascii="Arial" w:hAnsi="Arial" w:cs="Arial"/>
          <w:sz w:val="22"/>
          <w:szCs w:val="22"/>
        </w:rPr>
        <w:t xml:space="preserve"> </w:t>
      </w:r>
      <w:r w:rsidRPr="00D42D28">
        <w:rPr>
          <w:rFonts w:ascii="Arial" w:hAnsi="Arial" w:cs="Arial"/>
          <w:sz w:val="22"/>
          <w:szCs w:val="22"/>
        </w:rPr>
        <w:t xml:space="preserve">a disposizione </w:t>
      </w:r>
      <w:proofErr w:type="spellStart"/>
      <w:r w:rsidRPr="00D42D28">
        <w:rPr>
          <w:rFonts w:ascii="Arial" w:hAnsi="Arial" w:cs="Arial"/>
          <w:sz w:val="22"/>
          <w:szCs w:val="22"/>
        </w:rPr>
        <w:t>dell’Ad</w:t>
      </w:r>
      <w:r w:rsidR="004806E1" w:rsidRPr="006B7C5E">
        <w:rPr>
          <w:rFonts w:ascii="Arial" w:hAnsi="Arial" w:cs="Arial"/>
          <w:sz w:val="22"/>
          <w:szCs w:val="22"/>
        </w:rPr>
        <w:t>A</w:t>
      </w:r>
      <w:proofErr w:type="spellEnd"/>
      <w:r w:rsidRPr="00D42D28">
        <w:rPr>
          <w:rFonts w:ascii="Arial" w:hAnsi="Arial" w:cs="Arial"/>
          <w:sz w:val="22"/>
          <w:szCs w:val="22"/>
        </w:rPr>
        <w:t xml:space="preserve"> i documenti </w:t>
      </w:r>
      <w:r w:rsidR="00476F54" w:rsidRPr="00D42D28">
        <w:rPr>
          <w:rFonts w:ascii="Arial" w:hAnsi="Arial" w:cs="Arial"/>
          <w:sz w:val="22"/>
          <w:szCs w:val="22"/>
        </w:rPr>
        <w:t>giustificativi delle proprie spese di AT inserite nel rendiconto finale dell’intera domanda</w:t>
      </w:r>
      <w:r w:rsidRPr="00D42D28">
        <w:rPr>
          <w:rFonts w:ascii="Arial" w:hAnsi="Arial" w:cs="Arial"/>
          <w:sz w:val="22"/>
          <w:szCs w:val="22"/>
        </w:rPr>
        <w:t>.</w:t>
      </w:r>
    </w:p>
    <w:p w14:paraId="29F0E44F" w14:textId="77777777" w:rsidR="009152CC" w:rsidRPr="00DC49DB" w:rsidRDefault="009152CC" w:rsidP="001528D8">
      <w:pPr>
        <w:spacing w:before="120" w:line="276" w:lineRule="auto"/>
        <w:jc w:val="both"/>
        <w:rPr>
          <w:rFonts w:ascii="Arial" w:hAnsi="Arial" w:cs="Arial"/>
          <w:sz w:val="22"/>
          <w:szCs w:val="22"/>
        </w:rPr>
      </w:pPr>
    </w:p>
    <w:p w14:paraId="197365D2" w14:textId="77777777" w:rsidR="00E15475" w:rsidRDefault="00DC49DB">
      <w:pPr>
        <w:pStyle w:val="Heading3"/>
        <w:numPr>
          <w:ilvl w:val="2"/>
          <w:numId w:val="34"/>
        </w:numPr>
        <w:tabs>
          <w:tab w:val="left" w:pos="-1134"/>
        </w:tabs>
        <w:ind w:left="1134" w:hanging="567"/>
        <w:rPr>
          <w:i/>
          <w:color w:val="4F81BD"/>
          <w:sz w:val="24"/>
          <w:szCs w:val="24"/>
        </w:rPr>
      </w:pPr>
      <w:bookmarkStart w:id="39" w:name="_Toc40707745"/>
      <w:r w:rsidRPr="00F324FF">
        <w:rPr>
          <w:i/>
          <w:color w:val="4F81BD"/>
          <w:sz w:val="24"/>
          <w:szCs w:val="24"/>
        </w:rPr>
        <w:t>Tempistica</w:t>
      </w:r>
      <w:bookmarkEnd w:id="39"/>
    </w:p>
    <w:p w14:paraId="7B15E8D3" w14:textId="6633EA0C" w:rsidR="00E15475" w:rsidRPr="00D42D28" w:rsidRDefault="00D42D28" w:rsidP="006B7C5E">
      <w:pPr>
        <w:spacing w:before="120" w:line="276" w:lineRule="auto"/>
        <w:jc w:val="both"/>
        <w:rPr>
          <w:rFonts w:ascii="Arial" w:hAnsi="Arial" w:cs="Arial"/>
          <w:sz w:val="22"/>
          <w:szCs w:val="22"/>
        </w:rPr>
      </w:pPr>
      <w:r>
        <w:rPr>
          <w:rFonts w:ascii="Arial" w:hAnsi="Arial" w:cs="Arial"/>
          <w:sz w:val="22"/>
          <w:szCs w:val="22"/>
        </w:rPr>
        <w:t>E</w:t>
      </w:r>
      <w:r w:rsidRPr="006B7C5E">
        <w:rPr>
          <w:rFonts w:ascii="Arial" w:hAnsi="Arial" w:cs="Arial"/>
          <w:sz w:val="22"/>
          <w:szCs w:val="22"/>
        </w:rPr>
        <w:t>ntro 10 settimane dalla conclusione delle misure o, al limite, entro quattro mesi dalla fine del periodo di implementazione delle azioni e nella misura massima del 10% dell’importo già rendicontato entro le 10 settimane dalla fine del periodo di implementazione delle attività</w:t>
      </w:r>
      <w:r w:rsidR="00DC49DB" w:rsidRPr="00D42D28">
        <w:rPr>
          <w:rFonts w:ascii="Arial" w:hAnsi="Arial" w:cs="Arial"/>
          <w:sz w:val="22"/>
          <w:szCs w:val="22"/>
        </w:rPr>
        <w:t xml:space="preserve">, </w:t>
      </w:r>
      <w:r w:rsidR="00245442" w:rsidRPr="00D42D28">
        <w:rPr>
          <w:rFonts w:ascii="Arial" w:hAnsi="Arial" w:cs="Arial"/>
          <w:sz w:val="22"/>
          <w:szCs w:val="22"/>
        </w:rPr>
        <w:t>l’OI</w:t>
      </w:r>
      <w:r w:rsidR="00DC49DB" w:rsidRPr="00D42D28">
        <w:rPr>
          <w:rFonts w:ascii="Arial" w:hAnsi="Arial" w:cs="Arial"/>
          <w:sz w:val="22"/>
          <w:szCs w:val="22"/>
        </w:rPr>
        <w:t xml:space="preserve"> trasmett</w:t>
      </w:r>
      <w:r w:rsidR="00710689" w:rsidRPr="00D42D28">
        <w:rPr>
          <w:rFonts w:ascii="Arial" w:hAnsi="Arial" w:cs="Arial"/>
          <w:sz w:val="22"/>
          <w:szCs w:val="22"/>
        </w:rPr>
        <w:t>e</w:t>
      </w:r>
      <w:r w:rsidR="00DC49DB" w:rsidRPr="00D42D28">
        <w:rPr>
          <w:rFonts w:ascii="Arial" w:hAnsi="Arial" w:cs="Arial"/>
          <w:sz w:val="22"/>
          <w:szCs w:val="22"/>
        </w:rPr>
        <w:t xml:space="preserve"> all’</w:t>
      </w:r>
      <w:proofErr w:type="spellStart"/>
      <w:r w:rsidR="00DC49DB" w:rsidRPr="00D42D28">
        <w:rPr>
          <w:rFonts w:ascii="Arial" w:hAnsi="Arial" w:cs="Arial"/>
          <w:sz w:val="22"/>
          <w:szCs w:val="22"/>
        </w:rPr>
        <w:t>AdG</w:t>
      </w:r>
      <w:proofErr w:type="spellEnd"/>
      <w:r w:rsidR="00B022EE" w:rsidRPr="00D42D28">
        <w:rPr>
          <w:rFonts w:ascii="Arial" w:hAnsi="Arial" w:cs="Arial"/>
          <w:sz w:val="22"/>
          <w:szCs w:val="22"/>
        </w:rPr>
        <w:t xml:space="preserve"> la rendicontazione finale delle spese, per la propria parte di competenza, come descritto </w:t>
      </w:r>
      <w:r w:rsidR="00225E39" w:rsidRPr="00D42D28">
        <w:rPr>
          <w:rFonts w:ascii="Arial" w:hAnsi="Arial" w:cs="Arial"/>
          <w:sz w:val="22"/>
          <w:szCs w:val="22"/>
        </w:rPr>
        <w:t>ne</w:t>
      </w:r>
      <w:r w:rsidR="00B022EE" w:rsidRPr="00D42D28">
        <w:rPr>
          <w:rFonts w:ascii="Arial" w:hAnsi="Arial" w:cs="Arial"/>
          <w:sz w:val="22"/>
          <w:szCs w:val="22"/>
        </w:rPr>
        <w:t xml:space="preserve">l </w:t>
      </w:r>
      <w:r w:rsidR="00225E39" w:rsidRPr="00D42D28">
        <w:rPr>
          <w:rFonts w:ascii="Arial" w:hAnsi="Arial" w:cs="Arial"/>
          <w:sz w:val="22"/>
          <w:szCs w:val="22"/>
        </w:rPr>
        <w:t>sotto-</w:t>
      </w:r>
      <w:r w:rsidR="00B022EE" w:rsidRPr="00D42D28">
        <w:rPr>
          <w:rFonts w:ascii="Arial" w:hAnsi="Arial" w:cs="Arial"/>
          <w:sz w:val="22"/>
          <w:szCs w:val="22"/>
        </w:rPr>
        <w:t>paragrafo precedente.</w:t>
      </w:r>
    </w:p>
    <w:p w14:paraId="1291E80E" w14:textId="61A09B49" w:rsidR="00DC49DB" w:rsidRDefault="001F03BB" w:rsidP="001528D8">
      <w:pPr>
        <w:spacing w:before="120" w:line="276" w:lineRule="auto"/>
        <w:jc w:val="both"/>
        <w:rPr>
          <w:rFonts w:ascii="Arial" w:hAnsi="Arial" w:cs="Arial"/>
          <w:sz w:val="22"/>
          <w:szCs w:val="22"/>
        </w:rPr>
      </w:pPr>
      <w:r w:rsidRPr="00D42D28">
        <w:rPr>
          <w:rFonts w:ascii="Arial" w:hAnsi="Arial" w:cs="Arial"/>
          <w:sz w:val="22"/>
          <w:szCs w:val="22"/>
        </w:rPr>
        <w:t xml:space="preserve">Entro </w:t>
      </w:r>
      <w:r w:rsidR="00D42D28" w:rsidRPr="006B7C5E">
        <w:rPr>
          <w:rFonts w:ascii="Arial" w:hAnsi="Arial" w:cs="Arial"/>
          <w:sz w:val="22"/>
          <w:szCs w:val="22"/>
        </w:rPr>
        <w:t>tre</w:t>
      </w:r>
      <w:r w:rsidRPr="00D42D28">
        <w:rPr>
          <w:rFonts w:ascii="Arial" w:hAnsi="Arial" w:cs="Arial"/>
          <w:sz w:val="22"/>
          <w:szCs w:val="22"/>
        </w:rPr>
        <w:t xml:space="preserve"> mesi dalla conclusione delle misure, l’</w:t>
      </w:r>
      <w:proofErr w:type="spellStart"/>
      <w:r w:rsidRPr="00D42D28">
        <w:rPr>
          <w:rFonts w:ascii="Arial" w:hAnsi="Arial" w:cs="Arial"/>
          <w:sz w:val="22"/>
          <w:szCs w:val="22"/>
        </w:rPr>
        <w:t>AdG</w:t>
      </w:r>
      <w:proofErr w:type="spellEnd"/>
      <w:r w:rsidR="00B022EE" w:rsidRPr="00D42D28">
        <w:rPr>
          <w:rFonts w:ascii="Arial" w:hAnsi="Arial" w:cs="Arial"/>
          <w:sz w:val="22"/>
          <w:szCs w:val="22"/>
        </w:rPr>
        <w:t xml:space="preserve"> trasmette </w:t>
      </w:r>
      <w:proofErr w:type="spellStart"/>
      <w:r w:rsidR="00B022EE" w:rsidRPr="00D42D28">
        <w:rPr>
          <w:rFonts w:ascii="Arial" w:hAnsi="Arial" w:cs="Arial"/>
          <w:sz w:val="22"/>
          <w:szCs w:val="22"/>
        </w:rPr>
        <w:t>all’Ad</w:t>
      </w:r>
      <w:r w:rsidR="004806E1" w:rsidRPr="006B7C5E">
        <w:rPr>
          <w:rFonts w:ascii="Arial" w:hAnsi="Arial" w:cs="Arial"/>
          <w:sz w:val="22"/>
          <w:szCs w:val="22"/>
        </w:rPr>
        <w:t>A</w:t>
      </w:r>
      <w:proofErr w:type="spellEnd"/>
      <w:r w:rsidR="00B022EE" w:rsidRPr="00D42D28">
        <w:rPr>
          <w:rFonts w:ascii="Arial" w:hAnsi="Arial" w:cs="Arial"/>
          <w:sz w:val="22"/>
          <w:szCs w:val="22"/>
        </w:rPr>
        <w:t xml:space="preserve"> la rendicontazione finale dell’intera domanda FEG, come descritto </w:t>
      </w:r>
      <w:r w:rsidR="00225E39" w:rsidRPr="00D42D28">
        <w:rPr>
          <w:rFonts w:ascii="Arial" w:hAnsi="Arial" w:cs="Arial"/>
          <w:sz w:val="22"/>
          <w:szCs w:val="22"/>
        </w:rPr>
        <w:t>ne</w:t>
      </w:r>
      <w:r w:rsidR="00B022EE" w:rsidRPr="00D42D28">
        <w:rPr>
          <w:rFonts w:ascii="Arial" w:hAnsi="Arial" w:cs="Arial"/>
          <w:sz w:val="22"/>
          <w:szCs w:val="22"/>
        </w:rPr>
        <w:t xml:space="preserve">l </w:t>
      </w:r>
      <w:r w:rsidR="00225E39" w:rsidRPr="00D42D28">
        <w:rPr>
          <w:rFonts w:ascii="Arial" w:hAnsi="Arial" w:cs="Arial"/>
          <w:sz w:val="22"/>
          <w:szCs w:val="22"/>
        </w:rPr>
        <w:t>sotto-</w:t>
      </w:r>
      <w:r w:rsidR="00B022EE" w:rsidRPr="00D42D28">
        <w:rPr>
          <w:rFonts w:ascii="Arial" w:hAnsi="Arial" w:cs="Arial"/>
          <w:sz w:val="22"/>
          <w:szCs w:val="22"/>
        </w:rPr>
        <w:t>paragrafo precedente.</w:t>
      </w:r>
      <w:r w:rsidR="00D42D28">
        <w:rPr>
          <w:rFonts w:ascii="Arial" w:hAnsi="Arial" w:cs="Arial"/>
          <w:sz w:val="22"/>
          <w:szCs w:val="22"/>
        </w:rPr>
        <w:t xml:space="preserve"> Qualora l’OI intenda inserire ulteriori spese, nella misura massima del 10% </w:t>
      </w:r>
      <w:r w:rsidR="00D42D28" w:rsidRPr="00D42D28">
        <w:rPr>
          <w:rFonts w:ascii="Arial" w:hAnsi="Arial" w:cs="Arial"/>
          <w:sz w:val="22"/>
          <w:szCs w:val="22"/>
        </w:rPr>
        <w:t>dell’importo già rendicontato entro le 10 settimane dalla fine del periodo di implementazione delle attività</w:t>
      </w:r>
      <w:r w:rsidR="00D42D28">
        <w:rPr>
          <w:rFonts w:ascii="Arial" w:hAnsi="Arial" w:cs="Arial"/>
          <w:sz w:val="22"/>
          <w:szCs w:val="22"/>
        </w:rPr>
        <w:t>, l’</w:t>
      </w:r>
      <w:proofErr w:type="spellStart"/>
      <w:r w:rsidR="00D42D28">
        <w:rPr>
          <w:rFonts w:ascii="Arial" w:hAnsi="Arial" w:cs="Arial"/>
          <w:sz w:val="22"/>
          <w:szCs w:val="22"/>
        </w:rPr>
        <w:t>AdG</w:t>
      </w:r>
      <w:proofErr w:type="spellEnd"/>
      <w:r w:rsidR="00D42D28">
        <w:rPr>
          <w:rFonts w:ascii="Arial" w:hAnsi="Arial" w:cs="Arial"/>
          <w:sz w:val="22"/>
          <w:szCs w:val="22"/>
        </w:rPr>
        <w:t xml:space="preserve"> provvederà ad inviare il rendiconto completo e definitivo </w:t>
      </w:r>
      <w:proofErr w:type="spellStart"/>
      <w:r w:rsidR="00D42D28">
        <w:rPr>
          <w:rFonts w:ascii="Arial" w:hAnsi="Arial" w:cs="Arial"/>
          <w:sz w:val="22"/>
          <w:szCs w:val="22"/>
        </w:rPr>
        <w:t>all’AdA</w:t>
      </w:r>
      <w:proofErr w:type="spellEnd"/>
      <w:r w:rsidR="00D42D28">
        <w:rPr>
          <w:rFonts w:ascii="Arial" w:hAnsi="Arial" w:cs="Arial"/>
          <w:sz w:val="22"/>
          <w:szCs w:val="22"/>
        </w:rPr>
        <w:t xml:space="preserve"> e all’</w:t>
      </w:r>
      <w:proofErr w:type="spellStart"/>
      <w:r w:rsidR="00D42D28">
        <w:rPr>
          <w:rFonts w:ascii="Arial" w:hAnsi="Arial" w:cs="Arial"/>
          <w:sz w:val="22"/>
          <w:szCs w:val="22"/>
        </w:rPr>
        <w:t>AdC</w:t>
      </w:r>
      <w:proofErr w:type="spellEnd"/>
      <w:r w:rsidR="00D42D28">
        <w:rPr>
          <w:rFonts w:ascii="Arial" w:hAnsi="Arial" w:cs="Arial"/>
          <w:sz w:val="22"/>
          <w:szCs w:val="22"/>
        </w:rPr>
        <w:t xml:space="preserve"> e</w:t>
      </w:r>
      <w:r w:rsidR="00D42D28" w:rsidRPr="00D42D28">
        <w:rPr>
          <w:rFonts w:ascii="Arial" w:hAnsi="Arial" w:cs="Arial"/>
          <w:sz w:val="22"/>
          <w:szCs w:val="22"/>
        </w:rPr>
        <w:t>ntro 5 giorni dal ricevimento del rapporto definitivo dall’Autorità di audit</w:t>
      </w:r>
      <w:r w:rsidR="00D42D28">
        <w:rPr>
          <w:rFonts w:ascii="Arial" w:hAnsi="Arial" w:cs="Arial"/>
          <w:sz w:val="22"/>
          <w:szCs w:val="22"/>
        </w:rPr>
        <w:t>.</w:t>
      </w:r>
    </w:p>
    <w:p w14:paraId="02802F3D" w14:textId="77777777" w:rsidR="00DC49DB" w:rsidRPr="00193E32" w:rsidRDefault="00DC49DB" w:rsidP="001528D8">
      <w:pPr>
        <w:spacing w:before="120" w:line="276" w:lineRule="auto"/>
        <w:rPr>
          <w:sz w:val="22"/>
          <w:szCs w:val="22"/>
          <w:u w:val="single"/>
        </w:rPr>
      </w:pPr>
    </w:p>
    <w:p w14:paraId="0AA0FBF3" w14:textId="77777777" w:rsidR="00E15475" w:rsidRDefault="00DC49DB">
      <w:pPr>
        <w:pStyle w:val="Heading3"/>
        <w:numPr>
          <w:ilvl w:val="2"/>
          <w:numId w:val="34"/>
        </w:numPr>
        <w:ind w:left="1134" w:hanging="567"/>
        <w:rPr>
          <w:i/>
          <w:color w:val="4F81BD"/>
          <w:sz w:val="24"/>
          <w:szCs w:val="24"/>
        </w:rPr>
      </w:pPr>
      <w:bookmarkStart w:id="40" w:name="_Toc40707746"/>
      <w:r w:rsidRPr="00F324FF">
        <w:rPr>
          <w:i/>
          <w:color w:val="4F81BD"/>
          <w:sz w:val="24"/>
          <w:szCs w:val="24"/>
        </w:rPr>
        <w:t>Modalità di invio</w:t>
      </w:r>
      <w:bookmarkEnd w:id="40"/>
      <w:r w:rsidRPr="00F324FF">
        <w:rPr>
          <w:i/>
          <w:color w:val="4F81BD"/>
          <w:sz w:val="24"/>
          <w:szCs w:val="24"/>
        </w:rPr>
        <w:t xml:space="preserve"> </w:t>
      </w:r>
    </w:p>
    <w:p w14:paraId="4848A3E8" w14:textId="11714F93" w:rsidR="00E15475" w:rsidRDefault="00584658" w:rsidP="006B7C5E">
      <w:pPr>
        <w:spacing w:before="120" w:line="276" w:lineRule="auto"/>
        <w:jc w:val="both"/>
        <w:rPr>
          <w:rFonts w:ascii="Arial" w:hAnsi="Arial" w:cs="Arial"/>
          <w:sz w:val="22"/>
          <w:szCs w:val="22"/>
        </w:rPr>
      </w:pPr>
      <w:r>
        <w:rPr>
          <w:rFonts w:ascii="Arial" w:hAnsi="Arial" w:cs="Arial"/>
          <w:sz w:val="22"/>
          <w:szCs w:val="22"/>
        </w:rPr>
        <w:t>Il</w:t>
      </w:r>
      <w:r w:rsidRPr="00D56284">
        <w:rPr>
          <w:rFonts w:ascii="Arial" w:hAnsi="Arial" w:cs="Arial"/>
          <w:sz w:val="22"/>
          <w:szCs w:val="22"/>
        </w:rPr>
        <w:t xml:space="preserve"> rendicont</w:t>
      </w:r>
      <w:r>
        <w:rPr>
          <w:rFonts w:ascii="Arial" w:hAnsi="Arial" w:cs="Arial"/>
          <w:sz w:val="22"/>
          <w:szCs w:val="22"/>
        </w:rPr>
        <w:t>o</w:t>
      </w:r>
      <w:r w:rsidRPr="00D56284">
        <w:rPr>
          <w:rFonts w:ascii="Arial" w:hAnsi="Arial" w:cs="Arial"/>
          <w:sz w:val="22"/>
          <w:szCs w:val="22"/>
        </w:rPr>
        <w:t xml:space="preserve"> dettagliat</w:t>
      </w:r>
      <w:r>
        <w:rPr>
          <w:rFonts w:ascii="Arial" w:hAnsi="Arial" w:cs="Arial"/>
          <w:sz w:val="22"/>
          <w:szCs w:val="22"/>
        </w:rPr>
        <w:t>o finale e la documentazione ad esso allegata</w:t>
      </w:r>
      <w:r w:rsidR="00954EE3" w:rsidRPr="00954EE3">
        <w:rPr>
          <w:rFonts w:ascii="Arial" w:hAnsi="Arial" w:cs="Arial"/>
          <w:sz w:val="22"/>
          <w:szCs w:val="22"/>
        </w:rPr>
        <w:t xml:space="preserve"> </w:t>
      </w:r>
      <w:r>
        <w:rPr>
          <w:rFonts w:ascii="Arial" w:hAnsi="Arial" w:cs="Arial"/>
          <w:sz w:val="22"/>
          <w:szCs w:val="22"/>
        </w:rPr>
        <w:t>vengono trasmessi alle Autorità competenti</w:t>
      </w:r>
      <w:r w:rsidR="000C3CFE">
        <w:rPr>
          <w:rFonts w:ascii="Arial" w:hAnsi="Arial" w:cs="Arial"/>
          <w:sz w:val="22"/>
          <w:szCs w:val="22"/>
        </w:rPr>
        <w:t xml:space="preserve"> -</w:t>
      </w:r>
      <w:r>
        <w:rPr>
          <w:rFonts w:ascii="Arial" w:hAnsi="Arial" w:cs="Arial"/>
          <w:sz w:val="22"/>
          <w:szCs w:val="22"/>
        </w:rPr>
        <w:t xml:space="preserve"> come individuate nel sotto-paragrafo precedente </w:t>
      </w:r>
      <w:r w:rsidR="00D42D28">
        <w:rPr>
          <w:rFonts w:ascii="Arial" w:hAnsi="Arial" w:cs="Arial"/>
          <w:sz w:val="22"/>
          <w:szCs w:val="22"/>
        </w:rPr>
        <w:t>–</w:t>
      </w:r>
      <w:r>
        <w:rPr>
          <w:rFonts w:ascii="Arial" w:hAnsi="Arial" w:cs="Arial"/>
          <w:sz w:val="22"/>
          <w:szCs w:val="22"/>
        </w:rPr>
        <w:t xml:space="preserve"> mediante</w:t>
      </w:r>
      <w:r w:rsidR="00D42D28">
        <w:rPr>
          <w:rFonts w:ascii="Arial" w:hAnsi="Arial" w:cs="Arial"/>
          <w:sz w:val="22"/>
          <w:szCs w:val="22"/>
        </w:rPr>
        <w:t xml:space="preserve"> la</w:t>
      </w:r>
      <w:r w:rsidR="00D42D28" w:rsidDel="00D42D28">
        <w:rPr>
          <w:rFonts w:ascii="Arial" w:hAnsi="Arial" w:cs="Arial"/>
          <w:sz w:val="22"/>
          <w:szCs w:val="22"/>
        </w:rPr>
        <w:t xml:space="preserve"> </w:t>
      </w:r>
      <w:r w:rsidR="00DC49DB" w:rsidRPr="003A0F83">
        <w:rPr>
          <w:rFonts w:ascii="Arial" w:hAnsi="Arial" w:cs="Arial"/>
          <w:sz w:val="22"/>
          <w:szCs w:val="22"/>
        </w:rPr>
        <w:t>posta elettronica</w:t>
      </w:r>
      <w:r w:rsidR="00D42D28">
        <w:rPr>
          <w:rFonts w:ascii="Arial" w:hAnsi="Arial" w:cs="Arial"/>
          <w:sz w:val="22"/>
          <w:szCs w:val="22"/>
        </w:rPr>
        <w:t xml:space="preserve"> o appositi sistemi di scambio dati per file di grandi dimensioni (es. </w:t>
      </w:r>
      <w:proofErr w:type="spellStart"/>
      <w:r w:rsidR="00D42D28">
        <w:rPr>
          <w:rFonts w:ascii="Arial" w:hAnsi="Arial" w:cs="Arial"/>
          <w:sz w:val="22"/>
          <w:szCs w:val="22"/>
        </w:rPr>
        <w:t>wetransfer</w:t>
      </w:r>
      <w:proofErr w:type="spellEnd"/>
      <w:r w:rsidR="00D42D28">
        <w:rPr>
          <w:rFonts w:ascii="Arial" w:hAnsi="Arial" w:cs="Arial"/>
          <w:sz w:val="22"/>
          <w:szCs w:val="22"/>
        </w:rPr>
        <w:t>)</w:t>
      </w:r>
      <w:r w:rsidR="00D42D28" w:rsidRPr="004F0D75">
        <w:rPr>
          <w:rFonts w:ascii="Arial" w:hAnsi="Arial" w:cs="Arial"/>
          <w:sz w:val="22"/>
          <w:szCs w:val="22"/>
        </w:rPr>
        <w:t>.</w:t>
      </w:r>
    </w:p>
    <w:p w14:paraId="25C4E442" w14:textId="77777777" w:rsidR="00E15475" w:rsidRDefault="00E15475">
      <w:pPr>
        <w:spacing w:before="120" w:line="276" w:lineRule="auto"/>
        <w:jc w:val="both"/>
        <w:rPr>
          <w:rFonts w:ascii="Arial" w:hAnsi="Arial" w:cs="Arial"/>
          <w:sz w:val="22"/>
          <w:szCs w:val="22"/>
        </w:rPr>
      </w:pPr>
    </w:p>
    <w:p w14:paraId="3BE0918C" w14:textId="77777777" w:rsidR="00DC49DB" w:rsidRDefault="00584658" w:rsidP="001528D8">
      <w:pPr>
        <w:spacing w:before="120" w:line="276" w:lineRule="auto"/>
        <w:jc w:val="both"/>
        <w:rPr>
          <w:rFonts w:ascii="Arial" w:hAnsi="Arial" w:cs="Arial"/>
          <w:sz w:val="22"/>
          <w:szCs w:val="22"/>
        </w:rPr>
      </w:pPr>
      <w:r>
        <w:rPr>
          <w:rFonts w:ascii="Arial" w:hAnsi="Arial" w:cs="Arial"/>
          <w:sz w:val="22"/>
          <w:szCs w:val="22"/>
        </w:rPr>
        <w:t xml:space="preserve">L’invio </w:t>
      </w:r>
      <w:r w:rsidR="00DC49DB">
        <w:rPr>
          <w:rFonts w:ascii="Arial" w:hAnsi="Arial" w:cs="Arial"/>
          <w:sz w:val="22"/>
          <w:szCs w:val="22"/>
        </w:rPr>
        <w:t xml:space="preserve">per </w:t>
      </w:r>
      <w:r w:rsidR="00F61E64" w:rsidRPr="00F61E64">
        <w:rPr>
          <w:rFonts w:ascii="Arial" w:hAnsi="Arial" w:cs="Arial"/>
          <w:b/>
          <w:sz w:val="22"/>
          <w:szCs w:val="22"/>
        </w:rPr>
        <w:t xml:space="preserve">posta elettronica </w:t>
      </w:r>
      <w:r>
        <w:rPr>
          <w:rFonts w:ascii="Arial" w:hAnsi="Arial" w:cs="Arial"/>
          <w:sz w:val="22"/>
          <w:szCs w:val="22"/>
        </w:rPr>
        <w:t>ha ad oggetto</w:t>
      </w:r>
      <w:r w:rsidR="00DC49DB">
        <w:rPr>
          <w:rFonts w:ascii="Arial" w:hAnsi="Arial" w:cs="Arial"/>
          <w:sz w:val="22"/>
          <w:szCs w:val="22"/>
        </w:rPr>
        <w:t>:</w:t>
      </w:r>
    </w:p>
    <w:p w14:paraId="313C7B68" w14:textId="77777777" w:rsidR="00E15475" w:rsidRDefault="00DC49DB">
      <w:pPr>
        <w:numPr>
          <w:ilvl w:val="0"/>
          <w:numId w:val="37"/>
        </w:numPr>
        <w:tabs>
          <w:tab w:val="clear" w:pos="340"/>
          <w:tab w:val="num" w:pos="567"/>
        </w:tabs>
        <w:spacing w:before="120" w:line="276" w:lineRule="auto"/>
        <w:ind w:left="567"/>
        <w:jc w:val="both"/>
        <w:rPr>
          <w:rFonts w:ascii="Arial" w:hAnsi="Arial" w:cs="Arial"/>
          <w:sz w:val="22"/>
          <w:szCs w:val="22"/>
        </w:rPr>
      </w:pPr>
      <w:r>
        <w:rPr>
          <w:rFonts w:ascii="Arial" w:hAnsi="Arial" w:cs="Arial"/>
          <w:sz w:val="22"/>
          <w:szCs w:val="22"/>
        </w:rPr>
        <w:t xml:space="preserve">il rendiconto dettagliato delle spese in formato </w:t>
      </w:r>
      <w:proofErr w:type="spellStart"/>
      <w:r w:rsidR="00954EE3" w:rsidRPr="00954EE3">
        <w:rPr>
          <w:rFonts w:ascii="Arial" w:hAnsi="Arial" w:cs="Arial"/>
          <w:i/>
          <w:sz w:val="22"/>
          <w:szCs w:val="22"/>
        </w:rPr>
        <w:t>excel</w:t>
      </w:r>
      <w:proofErr w:type="spellEnd"/>
      <w:r>
        <w:rPr>
          <w:rFonts w:ascii="Arial" w:hAnsi="Arial" w:cs="Arial"/>
          <w:sz w:val="22"/>
          <w:szCs w:val="22"/>
        </w:rPr>
        <w:t>;</w:t>
      </w:r>
    </w:p>
    <w:p w14:paraId="78570C8F" w14:textId="1E0E2195" w:rsidR="00E15475" w:rsidRPr="00A31E45" w:rsidRDefault="00DC49DB">
      <w:pPr>
        <w:numPr>
          <w:ilvl w:val="0"/>
          <w:numId w:val="37"/>
        </w:numPr>
        <w:tabs>
          <w:tab w:val="clear" w:pos="340"/>
          <w:tab w:val="num" w:pos="567"/>
        </w:tabs>
        <w:spacing w:before="120" w:line="276" w:lineRule="auto"/>
        <w:ind w:left="567"/>
        <w:jc w:val="both"/>
        <w:rPr>
          <w:rFonts w:ascii="Arial" w:hAnsi="Arial" w:cs="Arial"/>
          <w:sz w:val="22"/>
          <w:szCs w:val="22"/>
        </w:rPr>
      </w:pPr>
      <w:r>
        <w:rPr>
          <w:rFonts w:ascii="Arial" w:hAnsi="Arial" w:cs="Arial"/>
          <w:sz w:val="22"/>
          <w:szCs w:val="22"/>
        </w:rPr>
        <w:t xml:space="preserve">la scansione del rendiconto dettagliato </w:t>
      </w:r>
      <w:r w:rsidRPr="00A31E45">
        <w:rPr>
          <w:rFonts w:ascii="Arial" w:hAnsi="Arial" w:cs="Arial"/>
          <w:sz w:val="22"/>
          <w:szCs w:val="22"/>
        </w:rPr>
        <w:t xml:space="preserve">delle spese, </w:t>
      </w:r>
      <w:r w:rsidR="00584658" w:rsidRPr="00A31E45">
        <w:rPr>
          <w:rFonts w:ascii="Arial" w:hAnsi="Arial" w:cs="Arial"/>
          <w:sz w:val="22"/>
          <w:szCs w:val="22"/>
        </w:rPr>
        <w:t>dell’</w:t>
      </w:r>
      <w:r w:rsidR="00F61E64">
        <w:rPr>
          <w:rFonts w:ascii="Arial" w:hAnsi="Arial" w:cs="Arial"/>
          <w:sz w:val="22"/>
          <w:szCs w:val="22"/>
        </w:rPr>
        <w:t>attestazione di spesa e della relazione sui controlli di primo livello</w:t>
      </w:r>
      <w:r w:rsidR="006B7C5E">
        <w:rPr>
          <w:rFonts w:ascii="Arial" w:hAnsi="Arial" w:cs="Arial"/>
          <w:sz w:val="22"/>
          <w:szCs w:val="22"/>
        </w:rPr>
        <w:t>, debitamente firmati</w:t>
      </w:r>
      <w:r w:rsidR="00584658" w:rsidRPr="00A31E45">
        <w:rPr>
          <w:rFonts w:ascii="Arial" w:hAnsi="Arial" w:cs="Arial"/>
          <w:sz w:val="22"/>
          <w:szCs w:val="22"/>
        </w:rPr>
        <w:t>.</w:t>
      </w:r>
    </w:p>
    <w:p w14:paraId="3E89CA9A" w14:textId="77777777" w:rsidR="00DC49DB" w:rsidRDefault="00DC49DB" w:rsidP="001528D8">
      <w:pPr>
        <w:pStyle w:val="TOC2"/>
        <w:spacing w:before="120" w:after="0"/>
        <w:ind w:left="0"/>
        <w:rPr>
          <w:rStyle w:val="CharacterStyle3"/>
          <w:b/>
          <w:bCs w:val="0"/>
        </w:rPr>
      </w:pPr>
    </w:p>
    <w:p w14:paraId="472E4B23" w14:textId="10AC9978" w:rsidR="00326EEE" w:rsidRPr="00D42D28" w:rsidRDefault="00BB75AD" w:rsidP="001528D8">
      <w:pPr>
        <w:spacing w:before="120" w:line="276" w:lineRule="auto"/>
        <w:jc w:val="both"/>
        <w:rPr>
          <w:rFonts w:ascii="Arial" w:hAnsi="Arial" w:cs="Arial"/>
          <w:sz w:val="22"/>
          <w:szCs w:val="22"/>
        </w:rPr>
      </w:pPr>
      <w:r>
        <w:rPr>
          <w:rFonts w:ascii="Arial" w:hAnsi="Arial" w:cs="Arial"/>
          <w:sz w:val="22"/>
          <w:szCs w:val="22"/>
        </w:rPr>
        <w:t>I riferimenti dell</w:t>
      </w:r>
      <w:r w:rsidR="00584658">
        <w:rPr>
          <w:rFonts w:ascii="Arial" w:hAnsi="Arial" w:cs="Arial"/>
          <w:sz w:val="22"/>
          <w:szCs w:val="22"/>
        </w:rPr>
        <w:t>’</w:t>
      </w:r>
      <w:r w:rsidR="00326EEE">
        <w:rPr>
          <w:rFonts w:ascii="Arial" w:hAnsi="Arial" w:cs="Arial"/>
          <w:sz w:val="22"/>
          <w:szCs w:val="22"/>
        </w:rPr>
        <w:t>Autorità</w:t>
      </w:r>
      <w:r>
        <w:rPr>
          <w:rFonts w:ascii="Arial" w:hAnsi="Arial" w:cs="Arial"/>
          <w:sz w:val="22"/>
          <w:szCs w:val="22"/>
        </w:rPr>
        <w:t xml:space="preserve"> destinataria del rendiconto </w:t>
      </w:r>
      <w:r w:rsidR="000C3CFE">
        <w:rPr>
          <w:rFonts w:ascii="Arial" w:hAnsi="Arial" w:cs="Arial"/>
          <w:sz w:val="22"/>
          <w:szCs w:val="22"/>
        </w:rPr>
        <w:t>dettagliato delle spese</w:t>
      </w:r>
      <w:r w:rsidR="00222B7A">
        <w:rPr>
          <w:rFonts w:ascii="Arial" w:hAnsi="Arial" w:cs="Arial"/>
          <w:sz w:val="22"/>
          <w:szCs w:val="22"/>
        </w:rPr>
        <w:t xml:space="preserve">, </w:t>
      </w:r>
      <w:r>
        <w:rPr>
          <w:rFonts w:ascii="Arial" w:hAnsi="Arial" w:cs="Arial"/>
          <w:sz w:val="22"/>
          <w:szCs w:val="22"/>
        </w:rPr>
        <w:t>dell’attestazione di spesa</w:t>
      </w:r>
      <w:r w:rsidR="00222B7A" w:rsidRPr="001E7082">
        <w:rPr>
          <w:rFonts w:ascii="Arial" w:hAnsi="Arial" w:cs="Arial"/>
          <w:sz w:val="22"/>
          <w:szCs w:val="22"/>
        </w:rPr>
        <w:t>, della documentazione di supporto e della relazione sui controlli di primo livello sono</w:t>
      </w:r>
      <w:r w:rsidR="00193E32" w:rsidRPr="00D42D28">
        <w:rPr>
          <w:rFonts w:ascii="Arial" w:hAnsi="Arial" w:cs="Arial"/>
          <w:sz w:val="22"/>
          <w:szCs w:val="22"/>
        </w:rPr>
        <w:t>:</w:t>
      </w:r>
    </w:p>
    <w:p w14:paraId="56056BB5" w14:textId="11C4DC0B" w:rsidR="00DC49DB" w:rsidRPr="00D42D28" w:rsidRDefault="00DC49DB" w:rsidP="001528D8">
      <w:pPr>
        <w:pStyle w:val="Style10"/>
        <w:numPr>
          <w:ilvl w:val="0"/>
          <w:numId w:val="41"/>
        </w:numPr>
        <w:adjustRightInd/>
        <w:spacing w:before="120" w:line="276" w:lineRule="auto"/>
        <w:jc w:val="both"/>
        <w:rPr>
          <w:rFonts w:ascii="Arial" w:hAnsi="Arial" w:cs="Arial"/>
          <w:bCs/>
          <w:sz w:val="22"/>
          <w:szCs w:val="22"/>
        </w:rPr>
      </w:pPr>
      <w:r w:rsidRPr="00D42D28">
        <w:rPr>
          <w:rFonts w:ascii="Arial" w:hAnsi="Arial" w:cs="Arial"/>
          <w:b/>
          <w:sz w:val="22"/>
          <w:szCs w:val="22"/>
        </w:rPr>
        <w:lastRenderedPageBreak/>
        <w:t>Autorità di Gestione</w:t>
      </w:r>
      <w:r w:rsidR="00245442" w:rsidRPr="00D42D28">
        <w:rPr>
          <w:rFonts w:ascii="Arial" w:hAnsi="Arial" w:cs="Arial"/>
          <w:b/>
          <w:sz w:val="22"/>
          <w:szCs w:val="22"/>
        </w:rPr>
        <w:t xml:space="preserve"> FEG</w:t>
      </w:r>
      <w:r w:rsidRPr="00D42D28">
        <w:rPr>
          <w:rFonts w:ascii="Arial" w:hAnsi="Arial" w:cs="Arial"/>
          <w:b/>
          <w:sz w:val="22"/>
          <w:szCs w:val="22"/>
        </w:rPr>
        <w:t>:</w:t>
      </w:r>
      <w:r w:rsidRPr="00D42D28">
        <w:rPr>
          <w:rFonts w:ascii="Arial" w:hAnsi="Arial" w:cs="Arial"/>
          <w:sz w:val="22"/>
          <w:szCs w:val="22"/>
        </w:rPr>
        <w:t xml:space="preserve"> </w:t>
      </w:r>
      <w:r w:rsidRPr="00D42D28">
        <w:rPr>
          <w:rFonts w:ascii="Arial" w:hAnsi="Arial" w:cs="Arial"/>
          <w:bCs/>
          <w:sz w:val="22"/>
          <w:szCs w:val="22"/>
        </w:rPr>
        <w:t>Dirigente dell</w:t>
      </w:r>
      <w:r w:rsidR="000636FE" w:rsidRPr="001E7082">
        <w:rPr>
          <w:rFonts w:ascii="Arial" w:hAnsi="Arial" w:cs="Arial"/>
          <w:bCs/>
          <w:sz w:val="22"/>
          <w:szCs w:val="22"/>
        </w:rPr>
        <w:t xml:space="preserve">a </w:t>
      </w:r>
      <w:proofErr w:type="spellStart"/>
      <w:r w:rsidR="000636FE" w:rsidRPr="001E7082">
        <w:rPr>
          <w:rFonts w:ascii="Arial" w:hAnsi="Arial" w:cs="Arial"/>
          <w:bCs/>
          <w:sz w:val="22"/>
          <w:szCs w:val="22"/>
        </w:rPr>
        <w:t>Div</w:t>
      </w:r>
      <w:proofErr w:type="spellEnd"/>
      <w:r w:rsidR="000636FE" w:rsidRPr="001E7082">
        <w:rPr>
          <w:rFonts w:ascii="Arial" w:hAnsi="Arial" w:cs="Arial"/>
          <w:bCs/>
          <w:sz w:val="22"/>
          <w:szCs w:val="22"/>
        </w:rPr>
        <w:t>. IV</w:t>
      </w:r>
      <w:r w:rsidRPr="00D42D28">
        <w:rPr>
          <w:rFonts w:ascii="Arial" w:hAnsi="Arial" w:cs="Arial"/>
          <w:bCs/>
          <w:sz w:val="22"/>
          <w:szCs w:val="22"/>
        </w:rPr>
        <w:t xml:space="preserve"> del</w:t>
      </w:r>
      <w:r w:rsidR="000636FE" w:rsidRPr="001E7082">
        <w:rPr>
          <w:rFonts w:ascii="Arial" w:hAnsi="Arial" w:cs="Arial"/>
          <w:bCs/>
          <w:sz w:val="22"/>
          <w:szCs w:val="22"/>
        </w:rPr>
        <w:t>l’Agenzia Nazionale per le Po</w:t>
      </w:r>
      <w:r w:rsidR="00CB5398">
        <w:rPr>
          <w:rFonts w:ascii="Arial" w:hAnsi="Arial" w:cs="Arial"/>
          <w:bCs/>
          <w:sz w:val="22"/>
          <w:szCs w:val="22"/>
        </w:rPr>
        <w:t>l</w:t>
      </w:r>
      <w:r w:rsidR="000636FE" w:rsidRPr="001E7082">
        <w:rPr>
          <w:rFonts w:ascii="Arial" w:hAnsi="Arial" w:cs="Arial"/>
          <w:bCs/>
          <w:sz w:val="22"/>
          <w:szCs w:val="22"/>
        </w:rPr>
        <w:t xml:space="preserve">itiche Attive del Lavoro </w:t>
      </w:r>
    </w:p>
    <w:p w14:paraId="2901F179" w14:textId="483A4133" w:rsidR="00DC49DB" w:rsidRPr="00D42D28" w:rsidRDefault="00DC49DB" w:rsidP="001528D8">
      <w:pPr>
        <w:pStyle w:val="Style10"/>
        <w:numPr>
          <w:ilvl w:val="0"/>
          <w:numId w:val="41"/>
        </w:numPr>
        <w:adjustRightInd/>
        <w:spacing w:before="120" w:line="276" w:lineRule="auto"/>
        <w:jc w:val="both"/>
        <w:rPr>
          <w:rFonts w:ascii="Arial" w:hAnsi="Arial" w:cs="Arial"/>
          <w:bCs/>
          <w:sz w:val="22"/>
          <w:szCs w:val="22"/>
        </w:rPr>
      </w:pPr>
      <w:r w:rsidRPr="00D42D28">
        <w:rPr>
          <w:rFonts w:ascii="Arial" w:hAnsi="Arial" w:cs="Arial"/>
          <w:b/>
          <w:sz w:val="22"/>
          <w:szCs w:val="22"/>
        </w:rPr>
        <w:t>Indirizzo:</w:t>
      </w:r>
      <w:r w:rsidRPr="00D42D28">
        <w:rPr>
          <w:rFonts w:ascii="Arial" w:hAnsi="Arial" w:cs="Arial"/>
          <w:sz w:val="22"/>
          <w:szCs w:val="22"/>
        </w:rPr>
        <w:t xml:space="preserve"> </w:t>
      </w:r>
      <w:r w:rsidR="000636FE" w:rsidRPr="001E7082">
        <w:rPr>
          <w:rFonts w:ascii="Arial" w:hAnsi="Arial" w:cs="Arial"/>
          <w:bCs/>
          <w:sz w:val="22"/>
          <w:szCs w:val="22"/>
        </w:rPr>
        <w:t>Anpal</w:t>
      </w:r>
      <w:r w:rsidRPr="00D42D28">
        <w:rPr>
          <w:rFonts w:ascii="Arial" w:hAnsi="Arial" w:cs="Arial"/>
          <w:bCs/>
          <w:sz w:val="22"/>
          <w:szCs w:val="22"/>
        </w:rPr>
        <w:t xml:space="preserve"> - Via Fornovo, 8 - 00192 ROMA</w:t>
      </w:r>
    </w:p>
    <w:p w14:paraId="4A9965F4" w14:textId="78544367" w:rsidR="00DC49DB" w:rsidRPr="00D42D28" w:rsidRDefault="00DC49DB" w:rsidP="004239B6">
      <w:pPr>
        <w:pStyle w:val="Style10"/>
        <w:numPr>
          <w:ilvl w:val="0"/>
          <w:numId w:val="41"/>
        </w:numPr>
        <w:adjustRightInd/>
        <w:spacing w:before="120" w:line="276" w:lineRule="auto"/>
        <w:jc w:val="both"/>
        <w:rPr>
          <w:rFonts w:ascii="Arial" w:hAnsi="Arial" w:cs="Arial"/>
          <w:bCs/>
          <w:sz w:val="22"/>
          <w:szCs w:val="22"/>
        </w:rPr>
      </w:pPr>
      <w:r w:rsidRPr="00D42D28">
        <w:rPr>
          <w:rFonts w:ascii="Arial" w:hAnsi="Arial" w:cs="Arial"/>
          <w:b/>
          <w:sz w:val="22"/>
          <w:szCs w:val="22"/>
        </w:rPr>
        <w:t>Referente:</w:t>
      </w:r>
      <w:r w:rsidRPr="00D42D28">
        <w:rPr>
          <w:rFonts w:ascii="Arial" w:hAnsi="Arial" w:cs="Arial"/>
          <w:sz w:val="22"/>
          <w:szCs w:val="22"/>
        </w:rPr>
        <w:t xml:space="preserve"> </w:t>
      </w:r>
      <w:r w:rsidR="004239B6" w:rsidRPr="00D42D28">
        <w:rPr>
          <w:rFonts w:ascii="Arial" w:hAnsi="Arial" w:cs="Arial"/>
          <w:bCs/>
          <w:sz w:val="22"/>
          <w:szCs w:val="22"/>
        </w:rPr>
        <w:t>Do</w:t>
      </w:r>
      <w:r w:rsidR="000636FE" w:rsidRPr="001E7082">
        <w:rPr>
          <w:rFonts w:ascii="Arial" w:hAnsi="Arial" w:cs="Arial"/>
          <w:bCs/>
          <w:sz w:val="22"/>
          <w:szCs w:val="22"/>
        </w:rPr>
        <w:t xml:space="preserve">tt. Raffaele Ieva </w:t>
      </w:r>
    </w:p>
    <w:p w14:paraId="79E927EA" w14:textId="25164066" w:rsidR="00DC49DB" w:rsidRPr="00D42D28" w:rsidRDefault="00DC49DB" w:rsidP="004239B6">
      <w:pPr>
        <w:pStyle w:val="Style10"/>
        <w:numPr>
          <w:ilvl w:val="0"/>
          <w:numId w:val="40"/>
        </w:numPr>
        <w:adjustRightInd/>
        <w:spacing w:before="120" w:line="276" w:lineRule="auto"/>
        <w:jc w:val="both"/>
        <w:rPr>
          <w:rFonts w:ascii="Arial" w:hAnsi="Arial" w:cs="Arial"/>
          <w:b/>
          <w:sz w:val="22"/>
          <w:szCs w:val="22"/>
        </w:rPr>
      </w:pPr>
      <w:r w:rsidRPr="00D42D28">
        <w:rPr>
          <w:rFonts w:ascii="Arial" w:hAnsi="Arial" w:cs="Arial"/>
          <w:b/>
          <w:sz w:val="22"/>
          <w:szCs w:val="22"/>
        </w:rPr>
        <w:t xml:space="preserve">Telefono: </w:t>
      </w:r>
      <w:r w:rsidRPr="00D42D28">
        <w:rPr>
          <w:rFonts w:ascii="Arial" w:hAnsi="Arial" w:cs="Arial"/>
          <w:sz w:val="22"/>
          <w:szCs w:val="22"/>
        </w:rPr>
        <w:t>06</w:t>
      </w:r>
      <w:r w:rsidR="00AE6802" w:rsidRPr="00D42D28">
        <w:rPr>
          <w:rFonts w:ascii="Arial" w:hAnsi="Arial" w:cs="Arial"/>
          <w:sz w:val="22"/>
          <w:szCs w:val="22"/>
        </w:rPr>
        <w:t xml:space="preserve"> </w:t>
      </w:r>
      <w:r w:rsidRPr="00D42D28">
        <w:rPr>
          <w:rFonts w:ascii="Arial" w:hAnsi="Arial" w:cs="Arial"/>
          <w:sz w:val="22"/>
          <w:szCs w:val="22"/>
        </w:rPr>
        <w:t xml:space="preserve">4683 </w:t>
      </w:r>
      <w:r w:rsidR="000636FE" w:rsidRPr="001E7082">
        <w:rPr>
          <w:rFonts w:ascii="Arial" w:hAnsi="Arial" w:cs="Arial"/>
          <w:sz w:val="22"/>
          <w:szCs w:val="22"/>
        </w:rPr>
        <w:t>5420</w:t>
      </w:r>
    </w:p>
    <w:p w14:paraId="00AD39E4" w14:textId="1D2401D2" w:rsidR="00DC49DB" w:rsidRPr="006B7C5E" w:rsidRDefault="00DC49DB" w:rsidP="004239B6">
      <w:pPr>
        <w:pStyle w:val="Style10"/>
        <w:numPr>
          <w:ilvl w:val="0"/>
          <w:numId w:val="40"/>
        </w:numPr>
        <w:adjustRightInd/>
        <w:spacing w:before="120" w:line="276" w:lineRule="auto"/>
        <w:jc w:val="both"/>
        <w:rPr>
          <w:rFonts w:ascii="Arial" w:hAnsi="Arial" w:cs="Arial"/>
          <w:b/>
          <w:bCs/>
          <w:sz w:val="22"/>
          <w:szCs w:val="22"/>
        </w:rPr>
      </w:pPr>
      <w:r w:rsidRPr="00D42D28">
        <w:rPr>
          <w:rFonts w:ascii="Arial" w:hAnsi="Arial" w:cs="Arial"/>
          <w:b/>
          <w:bCs/>
          <w:sz w:val="22"/>
          <w:szCs w:val="22"/>
        </w:rPr>
        <w:t xml:space="preserve">E-mail: </w:t>
      </w:r>
      <w:hyperlink r:id="rId20" w:history="1">
        <w:r w:rsidR="00D42D28" w:rsidRPr="001E7082">
          <w:rPr>
            <w:rStyle w:val="Hyperlink"/>
          </w:rPr>
          <w:t>divisione4@anpal.gov.it</w:t>
        </w:r>
      </w:hyperlink>
      <w:r w:rsidR="00D42D28" w:rsidRPr="006B7C5E">
        <w:rPr>
          <w:rFonts w:ascii="Arial" w:hAnsi="Arial" w:cs="Arial"/>
          <w:bCs/>
          <w:sz w:val="22"/>
          <w:szCs w:val="22"/>
        </w:rPr>
        <w:t xml:space="preserve"> </w:t>
      </w:r>
    </w:p>
    <w:p w14:paraId="1092994D" w14:textId="77777777" w:rsidR="00DC49DB" w:rsidRPr="00DC49DB" w:rsidRDefault="00DC49DB" w:rsidP="001528D8">
      <w:pPr>
        <w:spacing w:before="120" w:line="276" w:lineRule="auto"/>
      </w:pPr>
    </w:p>
    <w:p w14:paraId="630FDEA9" w14:textId="4ED201E0" w:rsidR="00584658" w:rsidRPr="001E7082" w:rsidRDefault="00584658" w:rsidP="001528D8">
      <w:pPr>
        <w:spacing w:before="120" w:line="276" w:lineRule="auto"/>
        <w:jc w:val="both"/>
        <w:rPr>
          <w:rFonts w:ascii="Arial" w:hAnsi="Arial" w:cs="Arial"/>
          <w:sz w:val="22"/>
          <w:szCs w:val="22"/>
          <w:highlight w:val="yellow"/>
        </w:rPr>
      </w:pPr>
    </w:p>
    <w:p w14:paraId="77F2E879" w14:textId="77777777" w:rsidR="002C5395" w:rsidRDefault="002C5395">
      <w:pPr>
        <w:rPr>
          <w:rFonts w:ascii="Arial" w:hAnsi="Arial" w:cs="Arial"/>
          <w:b/>
          <w:bCs/>
          <w:caps/>
          <w:color w:val="4F81BD"/>
          <w:kern w:val="32"/>
        </w:rPr>
      </w:pPr>
    </w:p>
    <w:p w14:paraId="3CCD6178" w14:textId="77777777" w:rsidR="000A66B3" w:rsidRPr="00717C4E" w:rsidRDefault="000A66B3" w:rsidP="006B4DA1">
      <w:pPr>
        <w:pStyle w:val="Heading1"/>
        <w:tabs>
          <w:tab w:val="clear" w:pos="360"/>
          <w:tab w:val="num" w:pos="0"/>
        </w:tabs>
        <w:spacing w:before="0" w:after="0"/>
        <w:ind w:left="284" w:hanging="284"/>
        <w:rPr>
          <w:caps/>
        </w:rPr>
      </w:pPr>
      <w:bookmarkStart w:id="41" w:name="_Toc40707747"/>
      <w:r w:rsidRPr="00717C4E">
        <w:rPr>
          <w:caps/>
          <w:color w:val="4F81BD"/>
          <w:sz w:val="24"/>
          <w:szCs w:val="24"/>
        </w:rPr>
        <w:t>Allegati</w:t>
      </w:r>
      <w:bookmarkEnd w:id="41"/>
    </w:p>
    <w:p w14:paraId="2E2107A5" w14:textId="665007A6" w:rsidR="000A66B3" w:rsidRPr="000A66B3" w:rsidRDefault="001E7082" w:rsidP="00556FBA">
      <w:pPr>
        <w:pStyle w:val="Heading2"/>
        <w:numPr>
          <w:ilvl w:val="1"/>
          <w:numId w:val="38"/>
        </w:numPr>
        <w:ind w:left="1418" w:hanging="567"/>
        <w:rPr>
          <w:color w:val="4F81BD"/>
          <w:sz w:val="24"/>
          <w:szCs w:val="24"/>
        </w:rPr>
      </w:pPr>
      <w:bookmarkStart w:id="42" w:name="_Toc40707748"/>
      <w:r>
        <w:rPr>
          <w:color w:val="4F81BD"/>
          <w:sz w:val="24"/>
          <w:szCs w:val="24"/>
        </w:rPr>
        <w:t>Modello</w:t>
      </w:r>
      <w:r w:rsidR="000A66B3" w:rsidRPr="000A66B3">
        <w:rPr>
          <w:color w:val="4F81BD"/>
          <w:sz w:val="24"/>
          <w:szCs w:val="24"/>
        </w:rPr>
        <w:t xml:space="preserve"> </w:t>
      </w:r>
      <w:r w:rsidR="003D54D8">
        <w:rPr>
          <w:color w:val="4F81BD"/>
          <w:sz w:val="24"/>
          <w:szCs w:val="24"/>
        </w:rPr>
        <w:t xml:space="preserve">di </w:t>
      </w:r>
      <w:r w:rsidR="000A66B3" w:rsidRPr="000A66B3">
        <w:rPr>
          <w:color w:val="4F81BD"/>
          <w:sz w:val="24"/>
          <w:szCs w:val="24"/>
        </w:rPr>
        <w:t>Rendiconto dettagliato delle spese</w:t>
      </w:r>
      <w:bookmarkEnd w:id="42"/>
      <w:r w:rsidR="000A66B3" w:rsidRPr="000A66B3">
        <w:rPr>
          <w:color w:val="4F81BD"/>
          <w:sz w:val="24"/>
          <w:szCs w:val="24"/>
        </w:rPr>
        <w:t xml:space="preserve"> </w:t>
      </w:r>
    </w:p>
    <w:p w14:paraId="442F109E" w14:textId="778DB27A" w:rsidR="000A66B3" w:rsidRDefault="0082524C" w:rsidP="00556FBA">
      <w:pPr>
        <w:pStyle w:val="Heading2"/>
        <w:numPr>
          <w:ilvl w:val="1"/>
          <w:numId w:val="38"/>
        </w:numPr>
        <w:ind w:left="1418" w:hanging="567"/>
        <w:rPr>
          <w:color w:val="4F81BD"/>
          <w:sz w:val="24"/>
          <w:szCs w:val="24"/>
        </w:rPr>
      </w:pPr>
      <w:hyperlink w:anchor="_Toc329256532" w:history="1">
        <w:bookmarkStart w:id="43" w:name="_Toc40707749"/>
        <w:r w:rsidR="001E7082">
          <w:rPr>
            <w:color w:val="4F81BD"/>
            <w:sz w:val="24"/>
            <w:szCs w:val="24"/>
          </w:rPr>
          <w:t>Modello</w:t>
        </w:r>
        <w:r w:rsidR="000A66B3" w:rsidRPr="000A66B3">
          <w:rPr>
            <w:color w:val="4F81BD"/>
            <w:sz w:val="24"/>
            <w:szCs w:val="24"/>
          </w:rPr>
          <w:t xml:space="preserve"> </w:t>
        </w:r>
        <w:r w:rsidR="003D54D8">
          <w:rPr>
            <w:color w:val="4F81BD"/>
            <w:sz w:val="24"/>
            <w:szCs w:val="24"/>
          </w:rPr>
          <w:t xml:space="preserve">di </w:t>
        </w:r>
        <w:r w:rsidR="000A66B3" w:rsidRPr="000A66B3">
          <w:rPr>
            <w:color w:val="4F81BD"/>
            <w:sz w:val="24"/>
            <w:szCs w:val="24"/>
          </w:rPr>
          <w:t>Attestazione di spesa dell’O</w:t>
        </w:r>
        <w:r w:rsidR="007333D7">
          <w:rPr>
            <w:color w:val="4F81BD"/>
            <w:sz w:val="24"/>
            <w:szCs w:val="24"/>
          </w:rPr>
          <w:t>r</w:t>
        </w:r>
        <w:r w:rsidR="000A66B3" w:rsidRPr="000A66B3">
          <w:rPr>
            <w:color w:val="4F81BD"/>
            <w:sz w:val="24"/>
            <w:szCs w:val="24"/>
          </w:rPr>
          <w:t>ganismo Intermedio</w:t>
        </w:r>
        <w:bookmarkEnd w:id="43"/>
      </w:hyperlink>
    </w:p>
    <w:p w14:paraId="5C9D68C5" w14:textId="251C6D42" w:rsidR="00571CED" w:rsidRDefault="0082524C" w:rsidP="00556FBA">
      <w:pPr>
        <w:pStyle w:val="Heading2"/>
        <w:numPr>
          <w:ilvl w:val="1"/>
          <w:numId w:val="38"/>
        </w:numPr>
        <w:ind w:left="1418" w:hanging="567"/>
        <w:rPr>
          <w:color w:val="4F81BD"/>
          <w:sz w:val="24"/>
          <w:szCs w:val="24"/>
        </w:rPr>
      </w:pPr>
      <w:hyperlink w:anchor="_Toc329256532" w:history="1">
        <w:bookmarkStart w:id="44" w:name="_Toc40707750"/>
        <w:r w:rsidR="001E7082">
          <w:rPr>
            <w:color w:val="4F81BD"/>
            <w:sz w:val="24"/>
            <w:szCs w:val="24"/>
          </w:rPr>
          <w:t xml:space="preserve">Modello </w:t>
        </w:r>
        <w:r w:rsidR="003D54D8">
          <w:rPr>
            <w:color w:val="4F81BD"/>
            <w:sz w:val="24"/>
            <w:szCs w:val="24"/>
          </w:rPr>
          <w:t xml:space="preserve">di </w:t>
        </w:r>
        <w:r w:rsidR="00571CED" w:rsidRPr="000A66B3">
          <w:rPr>
            <w:color w:val="4F81BD"/>
            <w:sz w:val="24"/>
            <w:szCs w:val="24"/>
          </w:rPr>
          <w:t>Attestazione di spesa dell’</w:t>
        </w:r>
        <w:r w:rsidR="00571CED">
          <w:rPr>
            <w:color w:val="4F81BD"/>
            <w:sz w:val="24"/>
            <w:szCs w:val="24"/>
          </w:rPr>
          <w:t>Autorità di Gestione</w:t>
        </w:r>
        <w:bookmarkEnd w:id="44"/>
      </w:hyperlink>
    </w:p>
    <w:p w14:paraId="1DC93292" w14:textId="3B364FD9" w:rsidR="003D54D8" w:rsidRDefault="001E7082" w:rsidP="003D54D8">
      <w:pPr>
        <w:pStyle w:val="Heading2"/>
        <w:numPr>
          <w:ilvl w:val="1"/>
          <w:numId w:val="38"/>
        </w:numPr>
        <w:ind w:left="1418" w:hanging="567"/>
        <w:rPr>
          <w:color w:val="4F81BD"/>
          <w:sz w:val="24"/>
          <w:szCs w:val="24"/>
        </w:rPr>
      </w:pPr>
      <w:bookmarkStart w:id="45" w:name="_Toc40707751"/>
      <w:r>
        <w:rPr>
          <w:color w:val="4F81BD"/>
          <w:sz w:val="24"/>
          <w:szCs w:val="24"/>
        </w:rPr>
        <w:t>Modello</w:t>
      </w:r>
      <w:r w:rsidR="003D54D8" w:rsidRPr="000A66B3">
        <w:rPr>
          <w:color w:val="4F81BD"/>
          <w:sz w:val="24"/>
          <w:szCs w:val="24"/>
        </w:rPr>
        <w:t xml:space="preserve"> </w:t>
      </w:r>
      <w:r w:rsidR="003D54D8">
        <w:rPr>
          <w:color w:val="4F81BD"/>
          <w:sz w:val="24"/>
          <w:szCs w:val="24"/>
        </w:rPr>
        <w:t xml:space="preserve">di </w:t>
      </w:r>
      <w:r w:rsidR="003D54D8" w:rsidRPr="000A66B3">
        <w:rPr>
          <w:color w:val="4F81BD"/>
          <w:sz w:val="24"/>
          <w:szCs w:val="24"/>
        </w:rPr>
        <w:t>Relazion</w:t>
      </w:r>
      <w:r w:rsidR="003D54D8">
        <w:rPr>
          <w:color w:val="4F81BD"/>
          <w:sz w:val="24"/>
          <w:szCs w:val="24"/>
        </w:rPr>
        <w:t>e sui controlli di primo livello</w:t>
      </w:r>
      <w:bookmarkEnd w:id="45"/>
    </w:p>
    <w:p w14:paraId="4AA5DF2F" w14:textId="77777777" w:rsidR="000A66B3" w:rsidRPr="000A66B3" w:rsidRDefault="000A66B3" w:rsidP="000A66B3"/>
    <w:sectPr w:rsidR="000A66B3" w:rsidRPr="000A66B3" w:rsidSect="00CF408A">
      <w:footerReference w:type="default" r:id="rId21"/>
      <w:pgSz w:w="11907" w:h="16840" w:code="9"/>
      <w:pgMar w:top="1418" w:right="1134" w:bottom="1134" w:left="1134" w:header="720" w:footer="924"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CEC35" w16cex:dateUtc="2020-05-18T09:12:00Z"/>
  <w16cex:commentExtensible w16cex:durableId="226CEE0B" w16cex:dateUtc="2020-05-18T09:20:00Z"/>
  <w16cex:commentExtensible w16cex:durableId="226CF80A" w16cex:dateUtc="2020-05-18T10:03:00Z"/>
  <w16cex:commentExtensible w16cex:durableId="226CF9B7" w16cex:dateUtc="2020-05-18T10: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8201A" w14:textId="77777777" w:rsidR="00454806" w:rsidRDefault="00454806">
      <w:r>
        <w:separator/>
      </w:r>
    </w:p>
  </w:endnote>
  <w:endnote w:type="continuationSeparator" w:id="0">
    <w:p w14:paraId="66EE6C81" w14:textId="77777777" w:rsidR="00454806" w:rsidRDefault="00454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EY Gothic Cond Demi">
    <w:panose1 w:val="02000606060000020004"/>
    <w:charset w:val="00"/>
    <w:family w:val="auto"/>
    <w:pitch w:val="variable"/>
    <w:sig w:usb0="800000A7" w:usb1="00000040" w:usb2="00000000" w:usb3="00000000" w:csb0="00000009"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Helvetica Neue Light">
    <w:altName w:val="Times New Roman"/>
    <w:charset w:val="00"/>
    <w:family w:val="roman"/>
    <w:pitch w:val="default"/>
  </w:font>
  <w:font w:name="ヒラギノ角ゴ Pro W3">
    <w:charset w:val="00"/>
    <w:family w:val="roman"/>
    <w:pitch w:val="default"/>
  </w:font>
  <w:font w:name="Swis721 Cn BT">
    <w:altName w:val="Arial Narrow"/>
    <w:charset w:val="00"/>
    <w:family w:val="swiss"/>
    <w:pitch w:val="variable"/>
    <w:sig w:usb0="00000087" w:usb1="00000000" w:usb2="00000000" w:usb3="00000000" w:csb0="0000001B" w:csb1="00000000"/>
  </w:font>
  <w:font w:name="News Serif">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HWJXKS+Helvetica-Condensed-Ligh">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EY Gothic Cond Medium">
    <w:altName w:val="Calibri"/>
    <w:panose1 w:val="02000606050000020004"/>
    <w:charset w:val="00"/>
    <w:family w:val="auto"/>
    <w:pitch w:val="variable"/>
    <w:sig w:usb0="800000A7" w:usb1="0000004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B80AC" w14:textId="581C813B" w:rsidR="0082524C" w:rsidRDefault="0082524C" w:rsidP="00A550A0">
    <w:pPr>
      <w:pStyle w:val="Footer"/>
      <w:jc w:val="right"/>
    </w:pPr>
    <w:r>
      <w:rPr>
        <w:rFonts w:ascii="Arial" w:hAnsi="Arial" w:cs="Arial"/>
        <w:sz w:val="20"/>
        <w:szCs w:val="20"/>
      </w:rPr>
      <w:tab/>
    </w:r>
    <w:r>
      <w:rPr>
        <w:rFonts w:ascii="Arial" w:hAnsi="Arial" w:cs="Arial"/>
        <w:sz w:val="20"/>
        <w:szCs w:val="20"/>
      </w:rPr>
      <w:tab/>
    </w:r>
  </w:p>
  <w:p w14:paraId="22CC33AC" w14:textId="6075BD13" w:rsidR="0082524C" w:rsidRPr="00D435D4" w:rsidRDefault="0082524C" w:rsidP="0054580F">
    <w:pPr>
      <w:pStyle w:val="Footer"/>
      <w:tabs>
        <w:tab w:val="left" w:pos="4208"/>
      </w:tabs>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8793D" w14:textId="77777777" w:rsidR="0082524C" w:rsidRDefault="0082524C" w:rsidP="00A550A0">
    <w:pPr>
      <w:pStyle w:val="Footer"/>
      <w:jc w:val="right"/>
    </w:pPr>
    <w:r w:rsidRPr="00441FCA">
      <w:rPr>
        <w:rFonts w:ascii="Arial" w:hAnsi="Arial" w:cs="Arial"/>
        <w:sz w:val="20"/>
        <w:szCs w:val="20"/>
      </w:rPr>
      <w:fldChar w:fldCharType="begin"/>
    </w:r>
    <w:r w:rsidRPr="00441FCA">
      <w:rPr>
        <w:rFonts w:ascii="Arial" w:hAnsi="Arial" w:cs="Arial"/>
        <w:sz w:val="20"/>
        <w:szCs w:val="20"/>
      </w:rPr>
      <w:instrText xml:space="preserve"> PAGE   \* MERGEFORMAT </w:instrText>
    </w:r>
    <w:r w:rsidRPr="00441FCA">
      <w:rPr>
        <w:rFonts w:ascii="Arial" w:hAnsi="Arial" w:cs="Arial"/>
        <w:sz w:val="20"/>
        <w:szCs w:val="20"/>
      </w:rPr>
      <w:fldChar w:fldCharType="separate"/>
    </w:r>
    <w:r>
      <w:rPr>
        <w:rFonts w:ascii="Arial" w:hAnsi="Arial" w:cs="Arial"/>
        <w:noProof/>
        <w:sz w:val="20"/>
        <w:szCs w:val="20"/>
      </w:rPr>
      <w:t>14</w:t>
    </w:r>
    <w:r w:rsidRPr="00441FCA">
      <w:rPr>
        <w:rFonts w:ascii="Arial" w:hAnsi="Arial" w:cs="Arial"/>
        <w:sz w:val="20"/>
        <w:szCs w:val="20"/>
      </w:rPr>
      <w:fldChar w:fldCharType="end"/>
    </w:r>
  </w:p>
  <w:p w14:paraId="4CDFFE8A" w14:textId="77777777" w:rsidR="0082524C" w:rsidRPr="007C1E3E" w:rsidRDefault="0082524C" w:rsidP="0054580F">
    <w:pPr>
      <w:autoSpaceDE w:val="0"/>
      <w:autoSpaceDN w:val="0"/>
      <w:adjustRightInd w:val="0"/>
      <w:rPr>
        <w:rFonts w:ascii="Arial" w:hAnsi="Arial" w:cs="Arial"/>
        <w:bCs/>
        <w:i/>
        <w:sz w:val="18"/>
        <w:szCs w:val="18"/>
      </w:rPr>
    </w:pPr>
    <w:r w:rsidRPr="007C1E3E">
      <w:rPr>
        <w:rFonts w:ascii="Arial" w:hAnsi="Arial" w:cs="Arial"/>
        <w:bCs/>
        <w:i/>
        <w:sz w:val="18"/>
        <w:szCs w:val="18"/>
      </w:rPr>
      <w:t>Fondo europeo di adeguamento alla globalizzazione</w:t>
    </w:r>
  </w:p>
  <w:p w14:paraId="4834C4C1" w14:textId="4F3460E1" w:rsidR="0082524C" w:rsidRPr="00D435D4" w:rsidRDefault="0082524C" w:rsidP="0054580F">
    <w:pPr>
      <w:pStyle w:val="Footer"/>
      <w:tabs>
        <w:tab w:val="left" w:pos="4208"/>
      </w:tabs>
      <w:rPr>
        <w:sz w:val="20"/>
        <w:szCs w:val="20"/>
      </w:rPr>
    </w:pPr>
    <w:r w:rsidRPr="007C1E3E">
      <w:rPr>
        <w:rFonts w:ascii="Arial" w:hAnsi="Arial" w:cs="Arial"/>
        <w:bCs/>
        <w:i/>
        <w:sz w:val="18"/>
        <w:szCs w:val="18"/>
      </w:rPr>
      <w:t xml:space="preserve">Manuale </w:t>
    </w:r>
    <w:r>
      <w:rPr>
        <w:rFonts w:ascii="Arial" w:hAnsi="Arial" w:cs="Arial"/>
        <w:bCs/>
        <w:i/>
        <w:sz w:val="18"/>
        <w:szCs w:val="18"/>
      </w:rPr>
      <w:t xml:space="preserve">per la rendicontazione delle spese – versione 2.0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6C3CD" w14:textId="77777777" w:rsidR="00454806" w:rsidRDefault="00454806">
      <w:r>
        <w:separator/>
      </w:r>
    </w:p>
  </w:footnote>
  <w:footnote w:type="continuationSeparator" w:id="0">
    <w:p w14:paraId="794F3A33" w14:textId="77777777" w:rsidR="00454806" w:rsidRDefault="00454806">
      <w:r>
        <w:continuationSeparator/>
      </w:r>
    </w:p>
  </w:footnote>
  <w:footnote w:id="1">
    <w:p w14:paraId="5AB04086" w14:textId="77777777" w:rsidR="0082524C" w:rsidRPr="00960B78" w:rsidRDefault="0082524C" w:rsidP="00960B78">
      <w:pPr>
        <w:pStyle w:val="FootnoteText"/>
        <w:jc w:val="both"/>
        <w:rPr>
          <w:rFonts w:ascii="Arial" w:hAnsi="Arial" w:cs="Arial"/>
          <w:sz w:val="18"/>
          <w:szCs w:val="18"/>
        </w:rPr>
      </w:pPr>
      <w:r w:rsidRPr="00960B78">
        <w:rPr>
          <w:rStyle w:val="FootnoteReference"/>
          <w:rFonts w:ascii="Arial" w:hAnsi="Arial" w:cs="Arial"/>
          <w:sz w:val="18"/>
          <w:szCs w:val="18"/>
        </w:rPr>
        <w:footnoteRef/>
      </w:r>
      <w:r w:rsidRPr="00960B78">
        <w:rPr>
          <w:rFonts w:ascii="Arial" w:hAnsi="Arial" w:cs="Arial"/>
          <w:sz w:val="18"/>
          <w:szCs w:val="18"/>
        </w:rPr>
        <w:t xml:space="preserve"> In casi particolari, per i quali sul documento giustificativo di spesa non sia possibile riportare alcun riferimento specifico alla domanda, al fine di soddisfare il requisito della pertinenza è sufficiente dimostrare il collegamento tra la spesa sostenuta e la domanda FEG.</w:t>
      </w:r>
    </w:p>
  </w:footnote>
  <w:footnote w:id="2">
    <w:p w14:paraId="36A82B99" w14:textId="77777777" w:rsidR="0082524C" w:rsidRDefault="0082524C">
      <w:pPr>
        <w:pStyle w:val="FootnoteText"/>
      </w:pPr>
      <w:r>
        <w:rPr>
          <w:rStyle w:val="FootnoteReference"/>
        </w:rPr>
        <w:footnoteRef/>
      </w:r>
      <w:r>
        <w:t xml:space="preserve"> </w:t>
      </w:r>
      <w:r w:rsidRPr="001B493A">
        <w:rPr>
          <w:rFonts w:ascii="Arial" w:hAnsi="Arial" w:cs="Arial"/>
          <w:sz w:val="18"/>
          <w:szCs w:val="18"/>
        </w:rPr>
        <w:t>CUP: codice unico di progetto/CIG: codice identificativo di gara</w:t>
      </w:r>
      <w:r>
        <w:rPr>
          <w:rFonts w:ascii="Arial" w:hAnsi="Arial" w:cs="Arial"/>
          <w:sz w:val="18"/>
          <w:szCs w:val="18"/>
        </w:rPr>
        <w:t>.</w:t>
      </w:r>
    </w:p>
  </w:footnote>
  <w:footnote w:id="3">
    <w:p w14:paraId="6C9D5B08" w14:textId="77777777" w:rsidR="0082524C" w:rsidRPr="00296B03" w:rsidRDefault="0082524C" w:rsidP="00296B03">
      <w:pPr>
        <w:pStyle w:val="FootnoteText"/>
        <w:jc w:val="both"/>
        <w:rPr>
          <w:rFonts w:ascii="Arial" w:hAnsi="Arial" w:cs="Arial"/>
          <w:sz w:val="18"/>
          <w:szCs w:val="18"/>
        </w:rPr>
      </w:pPr>
      <w:r w:rsidRPr="00296B03">
        <w:rPr>
          <w:rStyle w:val="FootnoteReference"/>
          <w:rFonts w:ascii="Arial" w:hAnsi="Arial" w:cs="Arial"/>
          <w:sz w:val="18"/>
          <w:szCs w:val="18"/>
        </w:rPr>
        <w:footnoteRef/>
      </w:r>
      <w:r w:rsidRPr="00296B03">
        <w:rPr>
          <w:rFonts w:ascii="Arial" w:hAnsi="Arial" w:cs="Arial"/>
          <w:sz w:val="18"/>
          <w:szCs w:val="18"/>
        </w:rPr>
        <w:t xml:space="preserve"> Non rientrano in questa ipotesi i casi di affidamento tramite appalto pubblico.</w:t>
      </w:r>
    </w:p>
  </w:footnote>
  <w:footnote w:id="4">
    <w:p w14:paraId="6BBA2290" w14:textId="77777777" w:rsidR="0082524C" w:rsidRPr="00735B1D" w:rsidRDefault="0082524C">
      <w:pPr>
        <w:pStyle w:val="FootnoteText"/>
        <w:rPr>
          <w:rFonts w:ascii="Arial" w:hAnsi="Arial" w:cs="Arial"/>
          <w:sz w:val="18"/>
          <w:szCs w:val="18"/>
        </w:rPr>
      </w:pPr>
      <w:r w:rsidRPr="00735B1D">
        <w:rPr>
          <w:rStyle w:val="FootnoteReference"/>
          <w:rFonts w:ascii="Arial" w:hAnsi="Arial" w:cs="Arial"/>
          <w:sz w:val="18"/>
          <w:szCs w:val="18"/>
        </w:rPr>
        <w:footnoteRef/>
      </w:r>
      <w:r w:rsidRPr="00735B1D">
        <w:rPr>
          <w:rFonts w:ascii="Arial" w:hAnsi="Arial" w:cs="Arial"/>
          <w:sz w:val="18"/>
          <w:szCs w:val="18"/>
        </w:rPr>
        <w:t xml:space="preserve"> Da intendersi come </w:t>
      </w:r>
      <w:r w:rsidRPr="00735B1D">
        <w:rPr>
          <w:rFonts w:ascii="Arial" w:hAnsi="Arial" w:cs="Arial"/>
          <w:i/>
          <w:sz w:val="18"/>
          <w:szCs w:val="18"/>
        </w:rPr>
        <w:t>bonus</w:t>
      </w:r>
      <w:r w:rsidRPr="00735B1D">
        <w:rPr>
          <w:rFonts w:ascii="Arial" w:hAnsi="Arial" w:cs="Arial"/>
          <w:sz w:val="18"/>
          <w:szCs w:val="18"/>
        </w:rPr>
        <w:t xml:space="preserve"> per la mobilità territoriale.</w:t>
      </w:r>
    </w:p>
  </w:footnote>
  <w:footnote w:id="5">
    <w:p w14:paraId="5ECCD470" w14:textId="77777777" w:rsidR="0082524C" w:rsidRPr="00800712" w:rsidRDefault="0082524C" w:rsidP="00AC7E6B">
      <w:pPr>
        <w:pStyle w:val="FootnoteText"/>
        <w:jc w:val="both"/>
        <w:rPr>
          <w:rFonts w:ascii="Arial" w:hAnsi="Arial" w:cs="Arial"/>
          <w:sz w:val="18"/>
          <w:szCs w:val="18"/>
        </w:rPr>
      </w:pPr>
      <w:r w:rsidRPr="00800712">
        <w:rPr>
          <w:rStyle w:val="FootnoteReference"/>
          <w:rFonts w:ascii="Arial" w:hAnsi="Arial" w:cs="Arial"/>
          <w:sz w:val="18"/>
          <w:szCs w:val="18"/>
        </w:rPr>
        <w:footnoteRef/>
      </w:r>
      <w:r w:rsidRPr="00800712">
        <w:rPr>
          <w:rFonts w:ascii="Arial" w:hAnsi="Arial" w:cs="Arial"/>
          <w:sz w:val="18"/>
          <w:szCs w:val="18"/>
        </w:rPr>
        <w:t xml:space="preserve"> Riguardo al punto a), si ricorda che le competenze relative alla realizzazione dei controlli di primo livello devono essere assegnate a un soggetto responsabile diverso da quello cui spettano le competenze di gestione e appartenente a una struttura organizzativa funzionalmente indipendente.</w:t>
      </w:r>
      <w:r>
        <w:rPr>
          <w:rFonts w:ascii="Arial" w:hAnsi="Arial" w:cs="Arial"/>
          <w:sz w:val="18"/>
          <w:szCs w:val="18"/>
        </w:rPr>
        <w:t xml:space="preserve"> A tal proposito, si sottolinea che </w:t>
      </w:r>
      <w:r w:rsidRPr="00AC7E6B">
        <w:rPr>
          <w:rFonts w:ascii="Arial" w:hAnsi="Arial" w:cs="Arial"/>
          <w:sz w:val="18"/>
          <w:szCs w:val="18"/>
        </w:rPr>
        <w:t>è sufficiente che le funzioni di gestione e quelle di controllo siano chiaramente attribuite a soggetti funzionalmente indipendenti tra di loro, soprattutto nel caso in cui lo stesso OI sia contemporaneamente beneficiario e controllore delle attività realizzate nell’ambito della medesima domanda FEG</w:t>
      </w:r>
      <w:r>
        <w:rPr>
          <w:rFonts w:ascii="Arial" w:hAnsi="Arial" w:cs="Arial"/>
          <w:sz w:val="18"/>
          <w:szCs w:val="18"/>
        </w:rPr>
        <w:t>.</w:t>
      </w:r>
    </w:p>
  </w:footnote>
  <w:footnote w:id="6">
    <w:p w14:paraId="72FEBCB4" w14:textId="61A3F4A4" w:rsidR="0082524C" w:rsidRPr="00B13BFA" w:rsidRDefault="0082524C" w:rsidP="00B13BFA">
      <w:pPr>
        <w:spacing w:before="120" w:line="276" w:lineRule="auto"/>
        <w:jc w:val="both"/>
        <w:rPr>
          <w:rFonts w:ascii="Arial" w:hAnsi="Arial" w:cs="Arial"/>
          <w:sz w:val="18"/>
          <w:szCs w:val="18"/>
          <w:u w:val="single"/>
        </w:rPr>
      </w:pPr>
      <w:r w:rsidRPr="00422711">
        <w:rPr>
          <w:rStyle w:val="FootnoteReference"/>
          <w:rFonts w:ascii="Arial" w:hAnsi="Arial" w:cs="Arial"/>
          <w:sz w:val="18"/>
          <w:szCs w:val="18"/>
        </w:rPr>
        <w:footnoteRef/>
      </w:r>
      <w:r w:rsidRPr="00422711">
        <w:rPr>
          <w:rFonts w:ascii="Arial" w:hAnsi="Arial" w:cs="Arial"/>
          <w:sz w:val="18"/>
          <w:szCs w:val="18"/>
        </w:rPr>
        <w:t xml:space="preserve"> </w:t>
      </w:r>
      <w:r>
        <w:rPr>
          <w:rFonts w:ascii="Arial" w:hAnsi="Arial" w:cs="Arial"/>
          <w:sz w:val="18"/>
          <w:szCs w:val="18"/>
        </w:rPr>
        <w:t>Si specifica che in fase di rendicontazione finale delle spese, l’</w:t>
      </w:r>
      <w:r w:rsidRPr="00422711">
        <w:rPr>
          <w:rFonts w:ascii="Arial" w:hAnsi="Arial" w:cs="Arial"/>
          <w:sz w:val="18"/>
          <w:szCs w:val="18"/>
        </w:rPr>
        <w:t>OI invia all’</w:t>
      </w:r>
      <w:proofErr w:type="spellStart"/>
      <w:r w:rsidRPr="00422711">
        <w:rPr>
          <w:rFonts w:ascii="Arial" w:hAnsi="Arial" w:cs="Arial"/>
          <w:sz w:val="18"/>
          <w:szCs w:val="18"/>
        </w:rPr>
        <w:t>Ad</w:t>
      </w:r>
      <w:r>
        <w:rPr>
          <w:rFonts w:ascii="Arial" w:hAnsi="Arial" w:cs="Arial"/>
          <w:sz w:val="18"/>
          <w:szCs w:val="18"/>
        </w:rPr>
        <w:t>G</w:t>
      </w:r>
      <w:proofErr w:type="spellEnd"/>
      <w:r w:rsidRPr="00422711">
        <w:rPr>
          <w:rFonts w:ascii="Arial" w:hAnsi="Arial" w:cs="Arial"/>
          <w:sz w:val="18"/>
          <w:szCs w:val="18"/>
        </w:rPr>
        <w:t xml:space="preserve"> la documentazione di supporto relativa alle spese inserite nel rendiconto dettagliato finale della spesa, ad eccezione di quella già trasmessa in occasione delle precedenti rendicontazioni intermedie</w:t>
      </w:r>
      <w:r>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7CE75A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5"/>
    <w:multiLevelType w:val="singleLevel"/>
    <w:tmpl w:val="00000005"/>
    <w:name w:val="WW8Num8"/>
    <w:lvl w:ilvl="0">
      <w:start w:val="1"/>
      <w:numFmt w:val="decimal"/>
      <w:lvlText w:val="3.%1"/>
      <w:lvlJc w:val="left"/>
      <w:pPr>
        <w:tabs>
          <w:tab w:val="num" w:pos="1440"/>
        </w:tabs>
        <w:ind w:left="1440" w:hanging="360"/>
      </w:pPr>
    </w:lvl>
  </w:abstractNum>
  <w:abstractNum w:abstractNumId="3" w15:restartNumberingAfterBreak="0">
    <w:nsid w:val="00000007"/>
    <w:multiLevelType w:val="singleLevel"/>
    <w:tmpl w:val="00000007"/>
    <w:name w:val="WW8Num11"/>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19"/>
    <w:lvl w:ilvl="0">
      <w:numFmt w:val="bullet"/>
      <w:lvlText w:val="-"/>
      <w:lvlJc w:val="left"/>
      <w:pPr>
        <w:tabs>
          <w:tab w:val="num" w:pos="720"/>
        </w:tabs>
        <w:ind w:left="720" w:hanging="360"/>
      </w:pPr>
      <w:rPr>
        <w:rFonts w:ascii="Times New Roman" w:hAnsi="Times New Roman" w:cs="Times New Roman"/>
      </w:rPr>
    </w:lvl>
  </w:abstractNum>
  <w:abstractNum w:abstractNumId="5" w15:restartNumberingAfterBreak="0">
    <w:nsid w:val="0000000A"/>
    <w:multiLevelType w:val="singleLevel"/>
    <w:tmpl w:val="0000000A"/>
    <w:name w:val="WW8Num17"/>
    <w:lvl w:ilvl="0">
      <w:start w:val="1"/>
      <w:numFmt w:val="bullet"/>
      <w:lvlText w:val="o"/>
      <w:lvlJc w:val="left"/>
      <w:pPr>
        <w:tabs>
          <w:tab w:val="num" w:pos="827"/>
        </w:tabs>
        <w:ind w:left="827" w:hanging="227"/>
      </w:pPr>
      <w:rPr>
        <w:rFonts w:ascii="Courier New" w:hAnsi="Courier New"/>
      </w:rPr>
    </w:lvl>
  </w:abstractNum>
  <w:abstractNum w:abstractNumId="6" w15:restartNumberingAfterBreak="0">
    <w:nsid w:val="0000000D"/>
    <w:multiLevelType w:val="singleLevel"/>
    <w:tmpl w:val="0000000D"/>
    <w:name w:val="WW8Num13"/>
    <w:lvl w:ilvl="0">
      <w:start w:val="4"/>
      <w:numFmt w:val="bullet"/>
      <w:lvlText w:val="-"/>
      <w:lvlJc w:val="left"/>
      <w:pPr>
        <w:tabs>
          <w:tab w:val="num" w:pos="720"/>
        </w:tabs>
        <w:ind w:left="720" w:hanging="360"/>
      </w:pPr>
      <w:rPr>
        <w:rFonts w:ascii="Times New Roman" w:hAnsi="Times New Roman"/>
      </w:rPr>
    </w:lvl>
  </w:abstractNum>
  <w:abstractNum w:abstractNumId="7" w15:restartNumberingAfterBreak="0">
    <w:nsid w:val="00000011"/>
    <w:multiLevelType w:val="singleLevel"/>
    <w:tmpl w:val="00000011"/>
    <w:name w:val="WW8Num29"/>
    <w:lvl w:ilvl="0">
      <w:start w:val="1"/>
      <w:numFmt w:val="bullet"/>
      <w:lvlText w:val="o"/>
      <w:lvlJc w:val="left"/>
      <w:pPr>
        <w:tabs>
          <w:tab w:val="num" w:pos="567"/>
        </w:tabs>
        <w:ind w:left="567" w:hanging="227"/>
      </w:pPr>
      <w:rPr>
        <w:rFonts w:ascii="Courier New" w:hAnsi="Courier New"/>
      </w:rPr>
    </w:lvl>
  </w:abstractNum>
  <w:abstractNum w:abstractNumId="8"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14"/>
    <w:multiLevelType w:val="multilevel"/>
    <w:tmpl w:val="00000014"/>
    <w:name w:val="WW8Num38"/>
    <w:lvl w:ilvl="0">
      <w:start w:val="1"/>
      <w:numFmt w:val="decimal"/>
      <w:lvlText w:val="3.%1"/>
      <w:lvlJc w:val="left"/>
      <w:pPr>
        <w:tabs>
          <w:tab w:val="num" w:pos="1440"/>
        </w:tabs>
        <w:ind w:left="1440" w:hanging="360"/>
      </w:pPr>
    </w:lvl>
    <w:lvl w:ilvl="1">
      <w:start w:val="1"/>
      <w:numFmt w:val="decimal"/>
      <w:lvlText w:val="3.%2"/>
      <w:lvlJc w:val="left"/>
      <w:pPr>
        <w:tabs>
          <w:tab w:val="num" w:pos="1440"/>
        </w:tabs>
        <w:ind w:left="1440" w:hanging="360"/>
      </w:pPr>
    </w:lvl>
    <w:lvl w:ilvl="2">
      <w:start w:val="1"/>
      <w:numFmt w:val="decimal"/>
      <w:lvlText w:val="3.1.%3"/>
      <w:lvlJc w:val="left"/>
      <w:pPr>
        <w:tabs>
          <w:tab w:val="num" w:pos="2340"/>
        </w:tabs>
        <w:ind w:left="2340" w:hanging="360"/>
      </w:pPr>
      <w:rPr>
        <w:color w:val="3366FF"/>
      </w:rPr>
    </w:lvl>
    <w:lvl w:ilvl="3">
      <w:start w:val="1"/>
      <w:numFmt w:val="bullet"/>
      <w:lvlText w:val=""/>
      <w:lvlJc w:val="left"/>
      <w:pPr>
        <w:tabs>
          <w:tab w:val="num" w:pos="2880"/>
        </w:tabs>
        <w:ind w:left="2880" w:hanging="360"/>
      </w:pPr>
      <w:rPr>
        <w:rFonts w:ascii="Symbol" w:hAnsi="Symbol"/>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6"/>
    <w:multiLevelType w:val="multilevel"/>
    <w:tmpl w:val="00000016"/>
    <w:name w:val="WW8Num22"/>
    <w:lvl w:ilvl="0">
      <w:start w:val="1"/>
      <w:numFmt w:val="bullet"/>
      <w:lvlText w:val=""/>
      <w:lvlJc w:val="left"/>
      <w:pPr>
        <w:tabs>
          <w:tab w:val="num" w:pos="360"/>
        </w:tabs>
        <w:ind w:left="360" w:hanging="360"/>
      </w:pPr>
      <w:rPr>
        <w:rFonts w:ascii="Symbol" w:hAnsi="Symbol"/>
        <w:color w:val="4367C5"/>
        <w:sz w:val="14"/>
      </w:rPr>
    </w:lvl>
    <w:lvl w:ilvl="1">
      <w:start w:val="1"/>
      <w:numFmt w:val="bullet"/>
      <w:lvlText w:val=""/>
      <w:lvlJc w:val="left"/>
      <w:pPr>
        <w:tabs>
          <w:tab w:val="num" w:pos="720"/>
        </w:tabs>
        <w:ind w:left="720" w:hanging="360"/>
      </w:pPr>
      <w:rPr>
        <w:rFonts w:ascii="Symbol" w:hAnsi="Symbol"/>
        <w:color w:val="4367C5"/>
        <w:sz w:val="14"/>
      </w:rPr>
    </w:lvl>
    <w:lvl w:ilvl="2">
      <w:start w:val="1"/>
      <w:numFmt w:val="bullet"/>
      <w:lvlText w:val=""/>
      <w:lvlJc w:val="left"/>
      <w:pPr>
        <w:tabs>
          <w:tab w:val="num" w:pos="1080"/>
        </w:tabs>
        <w:ind w:left="1080" w:hanging="360"/>
      </w:pPr>
      <w:rPr>
        <w:rFonts w:ascii="Symbol" w:hAnsi="Symbol"/>
        <w:color w:val="4367C5"/>
        <w:sz w:val="14"/>
      </w:rPr>
    </w:lvl>
    <w:lvl w:ilvl="3">
      <w:start w:val="1"/>
      <w:numFmt w:val="bullet"/>
      <w:lvlText w:val=""/>
      <w:lvlJc w:val="left"/>
      <w:pPr>
        <w:tabs>
          <w:tab w:val="num" w:pos="1440"/>
        </w:tabs>
        <w:ind w:left="1440" w:hanging="360"/>
      </w:pPr>
      <w:rPr>
        <w:rFonts w:ascii="Symbol" w:hAnsi="Symbol"/>
        <w:color w:val="4367C5"/>
        <w:sz w:val="14"/>
      </w:rPr>
    </w:lvl>
    <w:lvl w:ilvl="4">
      <w:start w:val="1"/>
      <w:numFmt w:val="bullet"/>
      <w:lvlText w:val=""/>
      <w:lvlJc w:val="left"/>
      <w:pPr>
        <w:tabs>
          <w:tab w:val="num" w:pos="1800"/>
        </w:tabs>
        <w:ind w:left="1800" w:hanging="360"/>
      </w:pPr>
      <w:rPr>
        <w:rFonts w:ascii="Symbol" w:hAnsi="Symbol"/>
        <w:color w:val="4367C5"/>
        <w:sz w:val="14"/>
      </w:rPr>
    </w:lvl>
    <w:lvl w:ilvl="5">
      <w:start w:val="1"/>
      <w:numFmt w:val="bullet"/>
      <w:lvlText w:val=""/>
      <w:lvlJc w:val="left"/>
      <w:pPr>
        <w:tabs>
          <w:tab w:val="num" w:pos="2160"/>
        </w:tabs>
        <w:ind w:left="2160" w:hanging="360"/>
      </w:pPr>
      <w:rPr>
        <w:rFonts w:ascii="Symbol" w:hAnsi="Symbol"/>
        <w:color w:val="4367C5"/>
        <w:sz w:val="14"/>
      </w:rPr>
    </w:lvl>
    <w:lvl w:ilvl="6">
      <w:start w:val="1"/>
      <w:numFmt w:val="bullet"/>
      <w:lvlText w:val=""/>
      <w:lvlJc w:val="left"/>
      <w:pPr>
        <w:tabs>
          <w:tab w:val="num" w:pos="2520"/>
        </w:tabs>
        <w:ind w:left="2520" w:hanging="360"/>
      </w:pPr>
      <w:rPr>
        <w:rFonts w:ascii="Symbol" w:hAnsi="Symbol"/>
        <w:color w:val="4367C5"/>
        <w:sz w:val="14"/>
      </w:rPr>
    </w:lvl>
    <w:lvl w:ilvl="7">
      <w:start w:val="1"/>
      <w:numFmt w:val="bullet"/>
      <w:lvlText w:val=""/>
      <w:lvlJc w:val="left"/>
      <w:pPr>
        <w:tabs>
          <w:tab w:val="num" w:pos="2880"/>
        </w:tabs>
        <w:ind w:left="2880" w:hanging="360"/>
      </w:pPr>
      <w:rPr>
        <w:rFonts w:ascii="Symbol" w:hAnsi="Symbol"/>
        <w:color w:val="4367C5"/>
        <w:sz w:val="14"/>
      </w:rPr>
    </w:lvl>
    <w:lvl w:ilvl="8">
      <w:start w:val="1"/>
      <w:numFmt w:val="bullet"/>
      <w:lvlText w:val=""/>
      <w:lvlJc w:val="left"/>
      <w:pPr>
        <w:tabs>
          <w:tab w:val="num" w:pos="3240"/>
        </w:tabs>
        <w:ind w:left="3240" w:hanging="360"/>
      </w:pPr>
      <w:rPr>
        <w:rFonts w:ascii="Symbol" w:hAnsi="Symbol"/>
        <w:color w:val="4367C5"/>
        <w:sz w:val="14"/>
      </w:rPr>
    </w:lvl>
  </w:abstractNum>
  <w:abstractNum w:abstractNumId="11" w15:restartNumberingAfterBreak="0">
    <w:nsid w:val="00000017"/>
    <w:multiLevelType w:val="multilevel"/>
    <w:tmpl w:val="00000017"/>
    <w:name w:val="WW8Num2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15:restartNumberingAfterBreak="0">
    <w:nsid w:val="00000018"/>
    <w:multiLevelType w:val="multilevel"/>
    <w:tmpl w:val="00000018"/>
    <w:name w:val="WW8Num24"/>
    <w:lvl w:ilvl="0">
      <w:start w:val="1"/>
      <w:numFmt w:val="bullet"/>
      <w:lvlText w:val=""/>
      <w:lvlJc w:val="left"/>
      <w:pPr>
        <w:tabs>
          <w:tab w:val="num" w:pos="360"/>
        </w:tabs>
        <w:ind w:left="360" w:hanging="360"/>
      </w:pPr>
      <w:rPr>
        <w:rFonts w:ascii="Symbol" w:hAnsi="Symbol"/>
        <w:color w:val="3366FF"/>
      </w:rPr>
    </w:lvl>
    <w:lvl w:ilvl="1">
      <w:start w:val="1"/>
      <w:numFmt w:val="bullet"/>
      <w:lvlText w:val=""/>
      <w:lvlJc w:val="left"/>
      <w:pPr>
        <w:tabs>
          <w:tab w:val="num" w:pos="720"/>
        </w:tabs>
        <w:ind w:left="720" w:hanging="360"/>
      </w:pPr>
      <w:rPr>
        <w:rFonts w:ascii="Symbol" w:hAnsi="Symbol"/>
        <w:color w:val="3366FF"/>
      </w:rPr>
    </w:lvl>
    <w:lvl w:ilvl="2">
      <w:start w:val="1"/>
      <w:numFmt w:val="bullet"/>
      <w:lvlText w:val=""/>
      <w:lvlJc w:val="left"/>
      <w:pPr>
        <w:tabs>
          <w:tab w:val="num" w:pos="1080"/>
        </w:tabs>
        <w:ind w:left="1080" w:hanging="360"/>
      </w:pPr>
      <w:rPr>
        <w:rFonts w:ascii="Symbol" w:hAnsi="Symbol"/>
        <w:color w:val="3366FF"/>
      </w:rPr>
    </w:lvl>
    <w:lvl w:ilvl="3">
      <w:start w:val="1"/>
      <w:numFmt w:val="bullet"/>
      <w:lvlText w:val=""/>
      <w:lvlJc w:val="left"/>
      <w:pPr>
        <w:tabs>
          <w:tab w:val="num" w:pos="1440"/>
        </w:tabs>
        <w:ind w:left="1440" w:hanging="360"/>
      </w:pPr>
      <w:rPr>
        <w:rFonts w:ascii="Symbol" w:hAnsi="Symbol"/>
        <w:color w:val="3366FF"/>
      </w:rPr>
    </w:lvl>
    <w:lvl w:ilvl="4">
      <w:start w:val="1"/>
      <w:numFmt w:val="bullet"/>
      <w:lvlText w:val=""/>
      <w:lvlJc w:val="left"/>
      <w:pPr>
        <w:tabs>
          <w:tab w:val="num" w:pos="1800"/>
        </w:tabs>
        <w:ind w:left="1800" w:hanging="360"/>
      </w:pPr>
      <w:rPr>
        <w:rFonts w:ascii="Symbol" w:hAnsi="Symbol"/>
        <w:color w:val="3366FF"/>
      </w:rPr>
    </w:lvl>
    <w:lvl w:ilvl="5">
      <w:start w:val="1"/>
      <w:numFmt w:val="bullet"/>
      <w:lvlText w:val=""/>
      <w:lvlJc w:val="left"/>
      <w:pPr>
        <w:tabs>
          <w:tab w:val="num" w:pos="2160"/>
        </w:tabs>
        <w:ind w:left="2160" w:hanging="360"/>
      </w:pPr>
      <w:rPr>
        <w:rFonts w:ascii="Symbol" w:hAnsi="Symbol"/>
        <w:color w:val="3366FF"/>
      </w:rPr>
    </w:lvl>
    <w:lvl w:ilvl="6">
      <w:start w:val="1"/>
      <w:numFmt w:val="bullet"/>
      <w:lvlText w:val=""/>
      <w:lvlJc w:val="left"/>
      <w:pPr>
        <w:tabs>
          <w:tab w:val="num" w:pos="2520"/>
        </w:tabs>
        <w:ind w:left="2520" w:hanging="360"/>
      </w:pPr>
      <w:rPr>
        <w:rFonts w:ascii="Symbol" w:hAnsi="Symbol"/>
        <w:color w:val="3366FF"/>
      </w:rPr>
    </w:lvl>
    <w:lvl w:ilvl="7">
      <w:start w:val="1"/>
      <w:numFmt w:val="bullet"/>
      <w:lvlText w:val=""/>
      <w:lvlJc w:val="left"/>
      <w:pPr>
        <w:tabs>
          <w:tab w:val="num" w:pos="2880"/>
        </w:tabs>
        <w:ind w:left="2880" w:hanging="360"/>
      </w:pPr>
      <w:rPr>
        <w:rFonts w:ascii="Symbol" w:hAnsi="Symbol"/>
        <w:color w:val="3366FF"/>
      </w:rPr>
    </w:lvl>
    <w:lvl w:ilvl="8">
      <w:start w:val="1"/>
      <w:numFmt w:val="bullet"/>
      <w:lvlText w:val=""/>
      <w:lvlJc w:val="left"/>
      <w:pPr>
        <w:tabs>
          <w:tab w:val="num" w:pos="3240"/>
        </w:tabs>
        <w:ind w:left="3240" w:hanging="360"/>
      </w:pPr>
      <w:rPr>
        <w:rFonts w:ascii="Symbol" w:hAnsi="Symbol"/>
        <w:color w:val="3366FF"/>
      </w:rPr>
    </w:lvl>
  </w:abstractNum>
  <w:abstractNum w:abstractNumId="13" w15:restartNumberingAfterBreak="0">
    <w:nsid w:val="00DC20C1"/>
    <w:multiLevelType w:val="multilevel"/>
    <w:tmpl w:val="8BDE4018"/>
    <w:lvl w:ilvl="0">
      <w:start w:val="1"/>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4" w15:restartNumberingAfterBreak="0">
    <w:nsid w:val="01665A7B"/>
    <w:multiLevelType w:val="hybridMultilevel"/>
    <w:tmpl w:val="244CD1AA"/>
    <w:lvl w:ilvl="0" w:tplc="4ACA8EAC">
      <w:start w:val="1"/>
      <w:numFmt w:val="decimal"/>
      <w:pStyle w:val="StyleEYHeading1Justified"/>
      <w:lvlText w:val="%1."/>
      <w:lvlJc w:val="left"/>
      <w:pPr>
        <w:tabs>
          <w:tab w:val="num" w:pos="720"/>
        </w:tabs>
        <w:ind w:left="720" w:hanging="360"/>
      </w:pPr>
      <w:rPr>
        <w:rFonts w:hint="default"/>
      </w:rPr>
    </w:lvl>
    <w:lvl w:ilvl="1" w:tplc="D6B09E04" w:tentative="1">
      <w:start w:val="1"/>
      <w:numFmt w:val="lowerLetter"/>
      <w:lvlText w:val="%2."/>
      <w:lvlJc w:val="left"/>
      <w:pPr>
        <w:tabs>
          <w:tab w:val="num" w:pos="1440"/>
        </w:tabs>
        <w:ind w:left="1440" w:hanging="360"/>
      </w:pPr>
    </w:lvl>
    <w:lvl w:ilvl="2" w:tplc="74A699D8" w:tentative="1">
      <w:start w:val="1"/>
      <w:numFmt w:val="lowerRoman"/>
      <w:lvlText w:val="%3."/>
      <w:lvlJc w:val="right"/>
      <w:pPr>
        <w:tabs>
          <w:tab w:val="num" w:pos="2160"/>
        </w:tabs>
        <w:ind w:left="2160" w:hanging="180"/>
      </w:pPr>
    </w:lvl>
    <w:lvl w:ilvl="3" w:tplc="8F6CB374" w:tentative="1">
      <w:start w:val="1"/>
      <w:numFmt w:val="decimal"/>
      <w:lvlText w:val="%4."/>
      <w:lvlJc w:val="left"/>
      <w:pPr>
        <w:tabs>
          <w:tab w:val="num" w:pos="2880"/>
        </w:tabs>
        <w:ind w:left="2880" w:hanging="360"/>
      </w:pPr>
    </w:lvl>
    <w:lvl w:ilvl="4" w:tplc="1340BB9E" w:tentative="1">
      <w:start w:val="1"/>
      <w:numFmt w:val="lowerLetter"/>
      <w:lvlText w:val="%5."/>
      <w:lvlJc w:val="left"/>
      <w:pPr>
        <w:tabs>
          <w:tab w:val="num" w:pos="3600"/>
        </w:tabs>
        <w:ind w:left="3600" w:hanging="360"/>
      </w:pPr>
    </w:lvl>
    <w:lvl w:ilvl="5" w:tplc="50B0DD8A" w:tentative="1">
      <w:start w:val="1"/>
      <w:numFmt w:val="lowerRoman"/>
      <w:lvlText w:val="%6."/>
      <w:lvlJc w:val="right"/>
      <w:pPr>
        <w:tabs>
          <w:tab w:val="num" w:pos="4320"/>
        </w:tabs>
        <w:ind w:left="4320" w:hanging="180"/>
      </w:pPr>
    </w:lvl>
    <w:lvl w:ilvl="6" w:tplc="93E064CC" w:tentative="1">
      <w:start w:val="1"/>
      <w:numFmt w:val="decimal"/>
      <w:lvlText w:val="%7."/>
      <w:lvlJc w:val="left"/>
      <w:pPr>
        <w:tabs>
          <w:tab w:val="num" w:pos="5040"/>
        </w:tabs>
        <w:ind w:left="5040" w:hanging="360"/>
      </w:pPr>
    </w:lvl>
    <w:lvl w:ilvl="7" w:tplc="7D3AA366" w:tentative="1">
      <w:start w:val="1"/>
      <w:numFmt w:val="lowerLetter"/>
      <w:lvlText w:val="%8."/>
      <w:lvlJc w:val="left"/>
      <w:pPr>
        <w:tabs>
          <w:tab w:val="num" w:pos="5760"/>
        </w:tabs>
        <w:ind w:left="5760" w:hanging="360"/>
      </w:pPr>
    </w:lvl>
    <w:lvl w:ilvl="8" w:tplc="25D6D194" w:tentative="1">
      <w:start w:val="1"/>
      <w:numFmt w:val="lowerRoman"/>
      <w:lvlText w:val="%9."/>
      <w:lvlJc w:val="right"/>
      <w:pPr>
        <w:tabs>
          <w:tab w:val="num" w:pos="6480"/>
        </w:tabs>
        <w:ind w:left="6480" w:hanging="180"/>
      </w:pPr>
    </w:lvl>
  </w:abstractNum>
  <w:abstractNum w:abstractNumId="15" w15:restartNumberingAfterBreak="0">
    <w:nsid w:val="04710F6A"/>
    <w:multiLevelType w:val="hybridMultilevel"/>
    <w:tmpl w:val="2190F1BE"/>
    <w:name w:val="WW8Num12"/>
    <w:lvl w:ilvl="0" w:tplc="AB88F2AA">
      <w:start w:val="1"/>
      <w:numFmt w:val="bullet"/>
      <w:lvlText w:val=""/>
      <w:lvlJc w:val="left"/>
      <w:pPr>
        <w:tabs>
          <w:tab w:val="num" w:pos="360"/>
        </w:tabs>
        <w:ind w:left="360" w:hanging="360"/>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4DB725C"/>
    <w:multiLevelType w:val="hybridMultilevel"/>
    <w:tmpl w:val="0B10C8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59978BA"/>
    <w:multiLevelType w:val="hybridMultilevel"/>
    <w:tmpl w:val="82DA8B3E"/>
    <w:lvl w:ilvl="0" w:tplc="80A009B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07433DFD"/>
    <w:multiLevelType w:val="singleLevel"/>
    <w:tmpl w:val="D2E2E16A"/>
    <w:lvl w:ilvl="0">
      <w:start w:val="1"/>
      <w:numFmt w:val="bullet"/>
      <w:pStyle w:val="1bullet"/>
      <w:lvlText w:val=""/>
      <w:lvlJc w:val="left"/>
      <w:pPr>
        <w:tabs>
          <w:tab w:val="num" w:pos="360"/>
        </w:tabs>
        <w:ind w:left="360" w:hanging="360"/>
      </w:pPr>
      <w:rPr>
        <w:rFonts w:ascii="Symbol" w:hAnsi="Symbol" w:hint="default"/>
      </w:rPr>
    </w:lvl>
  </w:abstractNum>
  <w:abstractNum w:abstractNumId="19" w15:restartNumberingAfterBreak="0">
    <w:nsid w:val="08A27085"/>
    <w:multiLevelType w:val="hybridMultilevel"/>
    <w:tmpl w:val="D4122E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09D97E01"/>
    <w:multiLevelType w:val="multilevel"/>
    <w:tmpl w:val="AC329840"/>
    <w:lvl w:ilvl="0">
      <w:start w:val="2"/>
      <w:numFmt w:val="decimal"/>
      <w:lvlText w:val="%1."/>
      <w:lvlJc w:val="left"/>
      <w:pPr>
        <w:ind w:left="390" w:hanging="390"/>
      </w:pPr>
      <w:rPr>
        <w:rFonts w:hint="default"/>
      </w:rPr>
    </w:lvl>
    <w:lvl w:ilvl="1">
      <w:start w:val="1"/>
      <w:numFmt w:val="decimal"/>
      <w:lvlText w:val="%1.%2."/>
      <w:lvlJc w:val="left"/>
      <w:pPr>
        <w:ind w:left="2934" w:hanging="720"/>
      </w:pPr>
      <w:rPr>
        <w:rFonts w:hint="default"/>
      </w:rPr>
    </w:lvl>
    <w:lvl w:ilvl="2">
      <w:start w:val="1"/>
      <w:numFmt w:val="decimal"/>
      <w:lvlText w:val="%1.%2.%3."/>
      <w:lvlJc w:val="left"/>
      <w:pPr>
        <w:ind w:left="5148" w:hanging="720"/>
      </w:pPr>
      <w:rPr>
        <w:rFonts w:hint="default"/>
      </w:rPr>
    </w:lvl>
    <w:lvl w:ilvl="3">
      <w:start w:val="1"/>
      <w:numFmt w:val="decimal"/>
      <w:lvlText w:val="%1.%2.%3.%4."/>
      <w:lvlJc w:val="left"/>
      <w:pPr>
        <w:ind w:left="7722" w:hanging="1080"/>
      </w:pPr>
      <w:rPr>
        <w:rFonts w:hint="default"/>
      </w:rPr>
    </w:lvl>
    <w:lvl w:ilvl="4">
      <w:start w:val="1"/>
      <w:numFmt w:val="decimal"/>
      <w:lvlText w:val="%1.%2.%3.%4.%5."/>
      <w:lvlJc w:val="left"/>
      <w:pPr>
        <w:ind w:left="9936" w:hanging="1080"/>
      </w:pPr>
      <w:rPr>
        <w:rFonts w:hint="default"/>
      </w:rPr>
    </w:lvl>
    <w:lvl w:ilvl="5">
      <w:start w:val="1"/>
      <w:numFmt w:val="decimal"/>
      <w:lvlText w:val="%1.%2.%3.%4.%5.%6."/>
      <w:lvlJc w:val="left"/>
      <w:pPr>
        <w:ind w:left="12510" w:hanging="1440"/>
      </w:pPr>
      <w:rPr>
        <w:rFonts w:hint="default"/>
      </w:rPr>
    </w:lvl>
    <w:lvl w:ilvl="6">
      <w:start w:val="1"/>
      <w:numFmt w:val="decimal"/>
      <w:lvlText w:val="%1.%2.%3.%4.%5.%6.%7."/>
      <w:lvlJc w:val="left"/>
      <w:pPr>
        <w:ind w:left="14724" w:hanging="1440"/>
      </w:pPr>
      <w:rPr>
        <w:rFonts w:hint="default"/>
      </w:rPr>
    </w:lvl>
    <w:lvl w:ilvl="7">
      <w:start w:val="1"/>
      <w:numFmt w:val="decimal"/>
      <w:lvlText w:val="%1.%2.%3.%4.%5.%6.%7.%8."/>
      <w:lvlJc w:val="left"/>
      <w:pPr>
        <w:ind w:left="17298" w:hanging="1800"/>
      </w:pPr>
      <w:rPr>
        <w:rFonts w:hint="default"/>
      </w:rPr>
    </w:lvl>
    <w:lvl w:ilvl="8">
      <w:start w:val="1"/>
      <w:numFmt w:val="decimal"/>
      <w:lvlText w:val="%1.%2.%3.%4.%5.%6.%7.%8.%9."/>
      <w:lvlJc w:val="left"/>
      <w:pPr>
        <w:ind w:left="19872" w:hanging="2160"/>
      </w:pPr>
      <w:rPr>
        <w:rFonts w:hint="default"/>
      </w:rPr>
    </w:lvl>
  </w:abstractNum>
  <w:abstractNum w:abstractNumId="21" w15:restartNumberingAfterBreak="0">
    <w:nsid w:val="10485B77"/>
    <w:multiLevelType w:val="hybridMultilevel"/>
    <w:tmpl w:val="3D983D16"/>
    <w:lvl w:ilvl="0" w:tplc="EA6A7536">
      <w:start w:val="1"/>
      <w:numFmt w:val="bullet"/>
      <w:lvlText w:val=""/>
      <w:lvlJc w:val="left"/>
      <w:pPr>
        <w:tabs>
          <w:tab w:val="num" w:pos="340"/>
        </w:tabs>
        <w:ind w:left="340" w:hanging="34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0E8414C"/>
    <w:multiLevelType w:val="hybridMultilevel"/>
    <w:tmpl w:val="17FC9078"/>
    <w:lvl w:ilvl="0" w:tplc="80A009B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1757233"/>
    <w:multiLevelType w:val="hybridMultilevel"/>
    <w:tmpl w:val="9FBA09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264281F"/>
    <w:multiLevelType w:val="hybridMultilevel"/>
    <w:tmpl w:val="E9342B76"/>
    <w:lvl w:ilvl="0" w:tplc="03341A8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42C0641"/>
    <w:multiLevelType w:val="hybridMultilevel"/>
    <w:tmpl w:val="34C6F5CC"/>
    <w:lvl w:ilvl="0" w:tplc="0080770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8BD2F50"/>
    <w:multiLevelType w:val="hybridMultilevel"/>
    <w:tmpl w:val="7946FB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AB374FC"/>
    <w:multiLevelType w:val="multilevel"/>
    <w:tmpl w:val="721CF962"/>
    <w:lvl w:ilvl="0">
      <w:start w:val="1"/>
      <w:numFmt w:val="decimal"/>
      <w:lvlText w:val="%1"/>
      <w:lvlJc w:val="left"/>
      <w:pPr>
        <w:ind w:left="720" w:hanging="720"/>
      </w:pPr>
      <w:rPr>
        <w:rFonts w:hint="default"/>
      </w:rPr>
    </w:lvl>
    <w:lvl w:ilvl="1">
      <w:start w:val="3"/>
      <w:numFmt w:val="decimal"/>
      <w:lvlText w:val="%1.%2"/>
      <w:lvlJc w:val="left"/>
      <w:pPr>
        <w:ind w:left="2040" w:hanging="720"/>
      </w:pPr>
      <w:rPr>
        <w:rFonts w:hint="default"/>
      </w:rPr>
    </w:lvl>
    <w:lvl w:ilvl="2">
      <w:start w:val="2"/>
      <w:numFmt w:val="decimal"/>
      <w:lvlText w:val="%1.%2.%3"/>
      <w:lvlJc w:val="left"/>
      <w:pPr>
        <w:ind w:left="3360" w:hanging="720"/>
      </w:pPr>
      <w:rPr>
        <w:rFonts w:hint="default"/>
      </w:rPr>
    </w:lvl>
    <w:lvl w:ilvl="3">
      <w:start w:val="1"/>
      <w:numFmt w:val="decimal"/>
      <w:lvlText w:val="1.2.2.%4."/>
      <w:lvlJc w:val="left"/>
      <w:pPr>
        <w:ind w:left="5040" w:hanging="1080"/>
      </w:pPr>
      <w:rPr>
        <w:rFonts w:hint="default"/>
      </w:rPr>
    </w:lvl>
    <w:lvl w:ilvl="4">
      <w:start w:val="1"/>
      <w:numFmt w:val="decimal"/>
      <w:lvlText w:val="%1.%2.%3.%4.%5"/>
      <w:lvlJc w:val="left"/>
      <w:pPr>
        <w:ind w:left="6360" w:hanging="1080"/>
      </w:pPr>
      <w:rPr>
        <w:rFonts w:hint="default"/>
      </w:rPr>
    </w:lvl>
    <w:lvl w:ilvl="5">
      <w:start w:val="1"/>
      <w:numFmt w:val="decimal"/>
      <w:lvlText w:val="%1.%2.%3.%4.%5.%6"/>
      <w:lvlJc w:val="left"/>
      <w:pPr>
        <w:ind w:left="8040" w:hanging="1440"/>
      </w:pPr>
      <w:rPr>
        <w:rFonts w:hint="default"/>
      </w:rPr>
    </w:lvl>
    <w:lvl w:ilvl="6">
      <w:start w:val="1"/>
      <w:numFmt w:val="decimal"/>
      <w:lvlText w:val="%1.%2.%3.%4.%5.%6.%7"/>
      <w:lvlJc w:val="left"/>
      <w:pPr>
        <w:ind w:left="9360" w:hanging="1440"/>
      </w:pPr>
      <w:rPr>
        <w:rFonts w:hint="default"/>
      </w:rPr>
    </w:lvl>
    <w:lvl w:ilvl="7">
      <w:start w:val="1"/>
      <w:numFmt w:val="decimal"/>
      <w:lvlText w:val="%1.%2.%3.%4.%5.%6.%7.%8"/>
      <w:lvlJc w:val="left"/>
      <w:pPr>
        <w:ind w:left="11040" w:hanging="1800"/>
      </w:pPr>
      <w:rPr>
        <w:rFonts w:hint="default"/>
      </w:rPr>
    </w:lvl>
    <w:lvl w:ilvl="8">
      <w:start w:val="1"/>
      <w:numFmt w:val="decimal"/>
      <w:lvlText w:val="%1.%2.%3.%4.%5.%6.%7.%8.%9"/>
      <w:lvlJc w:val="left"/>
      <w:pPr>
        <w:ind w:left="12360" w:hanging="1800"/>
      </w:pPr>
      <w:rPr>
        <w:rFonts w:hint="default"/>
      </w:rPr>
    </w:lvl>
  </w:abstractNum>
  <w:abstractNum w:abstractNumId="28" w15:restartNumberingAfterBreak="0">
    <w:nsid w:val="1D102172"/>
    <w:multiLevelType w:val="hybridMultilevel"/>
    <w:tmpl w:val="F266C138"/>
    <w:lvl w:ilvl="0" w:tplc="08B43D2E">
      <w:start w:val="1"/>
      <w:numFmt w:val="bullet"/>
      <w:lvlText w:val=""/>
      <w:lvlJc w:val="left"/>
      <w:pPr>
        <w:ind w:left="720" w:hanging="360"/>
      </w:pPr>
      <w:rPr>
        <w:rFonts w:ascii="Wingdings" w:hAnsi="Wingdings" w:hint="default"/>
        <w:strike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D736C4C"/>
    <w:multiLevelType w:val="hybridMultilevel"/>
    <w:tmpl w:val="A99089DA"/>
    <w:lvl w:ilvl="0" w:tplc="04100019">
      <w:start w:val="1"/>
      <w:numFmt w:val="lowerLetter"/>
      <w:lvlText w:val="%1."/>
      <w:lvlJc w:val="left"/>
      <w:pPr>
        <w:ind w:left="644" w:hanging="360"/>
      </w:pPr>
      <w:rPr>
        <w:rFont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0" w15:restartNumberingAfterBreak="0">
    <w:nsid w:val="220A0AC3"/>
    <w:multiLevelType w:val="hybridMultilevel"/>
    <w:tmpl w:val="0878249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23D48F1"/>
    <w:multiLevelType w:val="hybridMultilevel"/>
    <w:tmpl w:val="0B32DA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40B71AF"/>
    <w:multiLevelType w:val="singleLevel"/>
    <w:tmpl w:val="736698F2"/>
    <w:lvl w:ilvl="0">
      <w:start w:val="1"/>
      <w:numFmt w:val="bullet"/>
      <w:pStyle w:val="Puntato2"/>
      <w:lvlText w:val=""/>
      <w:lvlJc w:val="left"/>
      <w:pPr>
        <w:tabs>
          <w:tab w:val="num" w:pos="1701"/>
        </w:tabs>
        <w:ind w:left="1701" w:hanging="567"/>
      </w:pPr>
      <w:rPr>
        <w:rFonts w:ascii="Webdings" w:hAnsi="Webdings" w:hint="default"/>
        <w:color w:val="auto"/>
        <w:sz w:val="16"/>
      </w:rPr>
    </w:lvl>
  </w:abstractNum>
  <w:abstractNum w:abstractNumId="33" w15:restartNumberingAfterBreak="0">
    <w:nsid w:val="28191336"/>
    <w:multiLevelType w:val="hybridMultilevel"/>
    <w:tmpl w:val="D63C4060"/>
    <w:lvl w:ilvl="0" w:tplc="749C2168">
      <w:start w:val="1"/>
      <w:numFmt w:val="bullet"/>
      <w:pStyle w:val="Elenco1"/>
      <w:lvlText w:val=""/>
      <w:lvlJc w:val="left"/>
      <w:pPr>
        <w:tabs>
          <w:tab w:val="num" w:pos="1080"/>
        </w:tabs>
        <w:ind w:left="1080" w:hanging="360"/>
      </w:pPr>
      <w:rPr>
        <w:rFonts w:ascii="Wingdings" w:hAnsi="Wingdings" w:hint="default"/>
      </w:rPr>
    </w:lvl>
    <w:lvl w:ilvl="1" w:tplc="0FE8A61E">
      <w:numFmt w:val="bullet"/>
      <w:lvlText w:val="-"/>
      <w:lvlJc w:val="left"/>
      <w:pPr>
        <w:tabs>
          <w:tab w:val="num" w:pos="1440"/>
        </w:tabs>
        <w:ind w:left="1440" w:hanging="360"/>
      </w:pPr>
      <w:rPr>
        <w:rFonts w:ascii="Times New Roman" w:eastAsia="Times New Roman" w:hAnsi="Times New Roman" w:cs="Times New Roman" w:hint="default"/>
      </w:rPr>
    </w:lvl>
    <w:lvl w:ilvl="2" w:tplc="7AEAC814" w:tentative="1">
      <w:start w:val="1"/>
      <w:numFmt w:val="bullet"/>
      <w:lvlText w:val=""/>
      <w:lvlJc w:val="left"/>
      <w:pPr>
        <w:tabs>
          <w:tab w:val="num" w:pos="2160"/>
        </w:tabs>
        <w:ind w:left="2160" w:hanging="360"/>
      </w:pPr>
      <w:rPr>
        <w:rFonts w:ascii="Wingdings" w:hAnsi="Wingdings" w:hint="default"/>
      </w:rPr>
    </w:lvl>
    <w:lvl w:ilvl="3" w:tplc="3D94AAC2" w:tentative="1">
      <w:start w:val="1"/>
      <w:numFmt w:val="bullet"/>
      <w:lvlText w:val=""/>
      <w:lvlJc w:val="left"/>
      <w:pPr>
        <w:tabs>
          <w:tab w:val="num" w:pos="2880"/>
        </w:tabs>
        <w:ind w:left="2880" w:hanging="360"/>
      </w:pPr>
      <w:rPr>
        <w:rFonts w:ascii="Symbol" w:hAnsi="Symbol" w:hint="default"/>
      </w:rPr>
    </w:lvl>
    <w:lvl w:ilvl="4" w:tplc="5BC0317E" w:tentative="1">
      <w:start w:val="1"/>
      <w:numFmt w:val="bullet"/>
      <w:lvlText w:val="o"/>
      <w:lvlJc w:val="left"/>
      <w:pPr>
        <w:tabs>
          <w:tab w:val="num" w:pos="3600"/>
        </w:tabs>
        <w:ind w:left="3600" w:hanging="360"/>
      </w:pPr>
      <w:rPr>
        <w:rFonts w:ascii="Courier New" w:hAnsi="Courier New" w:hint="default"/>
      </w:rPr>
    </w:lvl>
    <w:lvl w:ilvl="5" w:tplc="3D44DAB8" w:tentative="1">
      <w:start w:val="1"/>
      <w:numFmt w:val="bullet"/>
      <w:lvlText w:val=""/>
      <w:lvlJc w:val="left"/>
      <w:pPr>
        <w:tabs>
          <w:tab w:val="num" w:pos="4320"/>
        </w:tabs>
        <w:ind w:left="4320" w:hanging="360"/>
      </w:pPr>
      <w:rPr>
        <w:rFonts w:ascii="Wingdings" w:hAnsi="Wingdings" w:hint="default"/>
      </w:rPr>
    </w:lvl>
    <w:lvl w:ilvl="6" w:tplc="5C1C0C82" w:tentative="1">
      <w:start w:val="1"/>
      <w:numFmt w:val="bullet"/>
      <w:lvlText w:val=""/>
      <w:lvlJc w:val="left"/>
      <w:pPr>
        <w:tabs>
          <w:tab w:val="num" w:pos="5040"/>
        </w:tabs>
        <w:ind w:left="5040" w:hanging="360"/>
      </w:pPr>
      <w:rPr>
        <w:rFonts w:ascii="Symbol" w:hAnsi="Symbol" w:hint="default"/>
      </w:rPr>
    </w:lvl>
    <w:lvl w:ilvl="7" w:tplc="18688F56" w:tentative="1">
      <w:start w:val="1"/>
      <w:numFmt w:val="bullet"/>
      <w:lvlText w:val="o"/>
      <w:lvlJc w:val="left"/>
      <w:pPr>
        <w:tabs>
          <w:tab w:val="num" w:pos="5760"/>
        </w:tabs>
        <w:ind w:left="5760" w:hanging="360"/>
      </w:pPr>
      <w:rPr>
        <w:rFonts w:ascii="Courier New" w:hAnsi="Courier New" w:hint="default"/>
      </w:rPr>
    </w:lvl>
    <w:lvl w:ilvl="8" w:tplc="5A8053A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8613F9F"/>
    <w:multiLevelType w:val="hybridMultilevel"/>
    <w:tmpl w:val="854E74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29D34AAA"/>
    <w:multiLevelType w:val="hybridMultilevel"/>
    <w:tmpl w:val="B7245D42"/>
    <w:lvl w:ilvl="0" w:tplc="A3FA5932">
      <w:start w:val="1"/>
      <w:numFmt w:val="bullet"/>
      <w:pStyle w:val="Style1"/>
      <w:lvlText w:val="•"/>
      <w:lvlJc w:val="left"/>
      <w:pPr>
        <w:tabs>
          <w:tab w:val="num" w:pos="360"/>
        </w:tabs>
        <w:ind w:left="357" w:hanging="357"/>
      </w:pPr>
      <w:rPr>
        <w:rFonts w:hint="default"/>
        <w:b w:val="0"/>
        <w:i w:val="0"/>
        <w:caps w:val="0"/>
        <w:strike w:val="0"/>
        <w:dstrike w:val="0"/>
        <w:vanish w:val="0"/>
        <w:color w:val="000000"/>
        <w:spacing w:val="0"/>
        <w:w w:val="100"/>
        <w:kern w:val="0"/>
        <w:position w:val="0"/>
        <w:sz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2EB8"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AF95344"/>
    <w:multiLevelType w:val="hybridMultilevel"/>
    <w:tmpl w:val="A434E4EE"/>
    <w:lvl w:ilvl="0" w:tplc="039830BE">
      <w:start w:val="1"/>
      <w:numFmt w:val="decimal"/>
      <w:lvlText w:val="%1."/>
      <w:lvlJc w:val="left"/>
      <w:pPr>
        <w:ind w:left="92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7" w15:restartNumberingAfterBreak="0">
    <w:nsid w:val="2FD11D4C"/>
    <w:multiLevelType w:val="hybridMultilevel"/>
    <w:tmpl w:val="66C2914E"/>
    <w:lvl w:ilvl="0" w:tplc="63681B66">
      <w:start w:val="1"/>
      <w:numFmt w:val="bullet"/>
      <w:pStyle w:val="puntoelenco2"/>
      <w:lvlText w:val="-"/>
      <w:lvlJc w:val="left"/>
      <w:pPr>
        <w:tabs>
          <w:tab w:val="num" w:pos="680"/>
        </w:tabs>
        <w:ind w:left="680" w:hanging="340"/>
      </w:pPr>
      <w:rPr>
        <w:rFonts w:ascii="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17C1810"/>
    <w:multiLevelType w:val="hybridMultilevel"/>
    <w:tmpl w:val="E3E42A18"/>
    <w:lvl w:ilvl="0" w:tplc="58CE5F76">
      <w:start w:val="1"/>
      <w:numFmt w:val="bullet"/>
      <w:pStyle w:val="E1CarattereCarattere"/>
      <w:lvlText w:val=""/>
      <w:lvlJc w:val="left"/>
      <w:pPr>
        <w:tabs>
          <w:tab w:val="num" w:pos="170"/>
        </w:tabs>
        <w:ind w:left="170" w:hanging="170"/>
      </w:pPr>
      <w:rPr>
        <w:rFonts w:ascii="Symbol" w:hAnsi="Symbol" w:hint="default"/>
        <w:color w:val="3366FF"/>
        <w:sz w:val="20"/>
        <w:szCs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74C300B"/>
    <w:multiLevelType w:val="hybridMultilevel"/>
    <w:tmpl w:val="2C6ECE1A"/>
    <w:lvl w:ilvl="0" w:tplc="399EE9CC">
      <w:numFmt w:val="bullet"/>
      <w:lvlText w:val="-"/>
      <w:lvlJc w:val="left"/>
      <w:pPr>
        <w:ind w:left="1068" w:hanging="360"/>
      </w:pPr>
      <w:rPr>
        <w:rFonts w:ascii="Calibri" w:eastAsiaTheme="minorHAnsi" w:hAnsi="Calibri" w:cstheme="minorBidi" w:hint="default"/>
        <w:b w:val="0"/>
        <w:color w:val="auto"/>
      </w:rPr>
    </w:lvl>
    <w:lvl w:ilvl="1" w:tplc="04100003">
      <w:start w:val="1"/>
      <w:numFmt w:val="bullet"/>
      <w:lvlText w:val="o"/>
      <w:lvlJc w:val="left"/>
      <w:pPr>
        <w:ind w:left="1440" w:hanging="360"/>
      </w:pPr>
      <w:rPr>
        <w:rFonts w:ascii="Courier New" w:hAnsi="Courier New"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alibri"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alibri"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8EA2E6A"/>
    <w:multiLevelType w:val="hybridMultilevel"/>
    <w:tmpl w:val="98CEC22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F0907C4"/>
    <w:multiLevelType w:val="hybridMultilevel"/>
    <w:tmpl w:val="3384A0C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F254295"/>
    <w:multiLevelType w:val="hybridMultilevel"/>
    <w:tmpl w:val="B69ADBFE"/>
    <w:lvl w:ilvl="0" w:tplc="E9365B88">
      <w:start w:val="1"/>
      <w:numFmt w:val="bullet"/>
      <w:pStyle w:val="Elenco1CarattereCarattereCarattere"/>
      <w:lvlText w:val=""/>
      <w:lvlJc w:val="left"/>
      <w:pPr>
        <w:tabs>
          <w:tab w:val="num" w:pos="567"/>
        </w:tabs>
        <w:ind w:left="567" w:hanging="567"/>
      </w:pPr>
      <w:rPr>
        <w:rFonts w:ascii="Wingdings 2" w:hAnsi="Wingdings 2" w:hint="default"/>
        <w:color w:val="2C5BAE"/>
        <w:sz w:val="20"/>
        <w:szCs w:val="20"/>
      </w:rPr>
    </w:lvl>
    <w:lvl w:ilvl="1" w:tplc="04090019">
      <w:start w:val="1"/>
      <w:numFmt w:val="upperLetter"/>
      <w:lvlText w:val="%2."/>
      <w:lvlJc w:val="left"/>
      <w:pPr>
        <w:tabs>
          <w:tab w:val="num" w:pos="567"/>
        </w:tabs>
        <w:ind w:left="567" w:firstLine="0"/>
      </w:pPr>
      <w:rPr>
        <w:rFonts w:ascii="Verdana" w:hAnsi="Verdana" w:hint="default"/>
        <w:b w:val="0"/>
        <w:i w:val="0"/>
        <w:color w:val="auto"/>
        <w:sz w:val="20"/>
        <w:szCs w:val="20"/>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8B62DDF"/>
    <w:multiLevelType w:val="hybridMultilevel"/>
    <w:tmpl w:val="914E020A"/>
    <w:lvl w:ilvl="0" w:tplc="412232F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9436246"/>
    <w:multiLevelType w:val="hybridMultilevel"/>
    <w:tmpl w:val="C682F222"/>
    <w:lvl w:ilvl="0" w:tplc="50EA9C8E">
      <w:start w:val="1"/>
      <w:numFmt w:val="bullet"/>
      <w:lvlText w:val=""/>
      <w:lvlJc w:val="left"/>
      <w:pPr>
        <w:ind w:left="720" w:hanging="360"/>
      </w:pPr>
      <w:rPr>
        <w:rFonts w:ascii="Wingdings" w:hAnsi="Wingdings" w:hint="default"/>
        <w:color w:val="548DD4" w:themeColor="text2" w:themeTint="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AA4302D"/>
    <w:multiLevelType w:val="hybridMultilevel"/>
    <w:tmpl w:val="16922CF0"/>
    <w:lvl w:ilvl="0" w:tplc="B5C4B9F6">
      <w:start w:val="1"/>
      <w:numFmt w:val="bullet"/>
      <w:pStyle w:val="Puntoelenco1"/>
      <w:lvlText w:val=""/>
      <w:lvlJc w:val="left"/>
      <w:pPr>
        <w:tabs>
          <w:tab w:val="num" w:pos="360"/>
        </w:tabs>
        <w:ind w:left="360" w:hanging="360"/>
      </w:pPr>
      <w:rPr>
        <w:rFonts w:ascii="ZapfDingbats" w:hAnsi="ZapfDingbats" w:hint="default"/>
        <w:color w:val="4367C5"/>
        <w:sz w:val="1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1D510ED"/>
    <w:multiLevelType w:val="hybridMultilevel"/>
    <w:tmpl w:val="FE26AC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33C5F3C"/>
    <w:multiLevelType w:val="hybridMultilevel"/>
    <w:tmpl w:val="A99089DA"/>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9D2079B"/>
    <w:multiLevelType w:val="hybridMultilevel"/>
    <w:tmpl w:val="B5AE48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1A701AD"/>
    <w:multiLevelType w:val="hybridMultilevel"/>
    <w:tmpl w:val="26E479A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2580FBC"/>
    <w:multiLevelType w:val="multilevel"/>
    <w:tmpl w:val="AC329840"/>
    <w:lvl w:ilvl="0">
      <w:start w:val="2"/>
      <w:numFmt w:val="decimal"/>
      <w:lvlText w:val="%1."/>
      <w:lvlJc w:val="left"/>
      <w:pPr>
        <w:ind w:left="390" w:hanging="390"/>
      </w:pPr>
      <w:rPr>
        <w:rFonts w:hint="default"/>
      </w:rPr>
    </w:lvl>
    <w:lvl w:ilvl="1">
      <w:start w:val="1"/>
      <w:numFmt w:val="decimal"/>
      <w:lvlText w:val="%1.%2."/>
      <w:lvlJc w:val="left"/>
      <w:pPr>
        <w:ind w:left="2934" w:hanging="720"/>
      </w:pPr>
      <w:rPr>
        <w:rFonts w:hint="default"/>
      </w:rPr>
    </w:lvl>
    <w:lvl w:ilvl="2">
      <w:start w:val="1"/>
      <w:numFmt w:val="decimal"/>
      <w:lvlText w:val="%1.%2.%3."/>
      <w:lvlJc w:val="left"/>
      <w:pPr>
        <w:ind w:left="5148" w:hanging="720"/>
      </w:pPr>
      <w:rPr>
        <w:rFonts w:hint="default"/>
      </w:rPr>
    </w:lvl>
    <w:lvl w:ilvl="3">
      <w:start w:val="1"/>
      <w:numFmt w:val="decimal"/>
      <w:lvlText w:val="%1.%2.%3.%4."/>
      <w:lvlJc w:val="left"/>
      <w:pPr>
        <w:ind w:left="7722" w:hanging="1080"/>
      </w:pPr>
      <w:rPr>
        <w:rFonts w:hint="default"/>
      </w:rPr>
    </w:lvl>
    <w:lvl w:ilvl="4">
      <w:start w:val="1"/>
      <w:numFmt w:val="decimal"/>
      <w:lvlText w:val="%1.%2.%3.%4.%5."/>
      <w:lvlJc w:val="left"/>
      <w:pPr>
        <w:ind w:left="9936" w:hanging="1080"/>
      </w:pPr>
      <w:rPr>
        <w:rFonts w:hint="default"/>
      </w:rPr>
    </w:lvl>
    <w:lvl w:ilvl="5">
      <w:start w:val="1"/>
      <w:numFmt w:val="decimal"/>
      <w:lvlText w:val="%1.%2.%3.%4.%5.%6."/>
      <w:lvlJc w:val="left"/>
      <w:pPr>
        <w:ind w:left="12510" w:hanging="1440"/>
      </w:pPr>
      <w:rPr>
        <w:rFonts w:hint="default"/>
      </w:rPr>
    </w:lvl>
    <w:lvl w:ilvl="6">
      <w:start w:val="1"/>
      <w:numFmt w:val="decimal"/>
      <w:lvlText w:val="%1.%2.%3.%4.%5.%6.%7."/>
      <w:lvlJc w:val="left"/>
      <w:pPr>
        <w:ind w:left="14724" w:hanging="1440"/>
      </w:pPr>
      <w:rPr>
        <w:rFonts w:hint="default"/>
      </w:rPr>
    </w:lvl>
    <w:lvl w:ilvl="7">
      <w:start w:val="1"/>
      <w:numFmt w:val="decimal"/>
      <w:lvlText w:val="%1.%2.%3.%4.%5.%6.%7.%8."/>
      <w:lvlJc w:val="left"/>
      <w:pPr>
        <w:ind w:left="17298" w:hanging="1800"/>
      </w:pPr>
      <w:rPr>
        <w:rFonts w:hint="default"/>
      </w:rPr>
    </w:lvl>
    <w:lvl w:ilvl="8">
      <w:start w:val="1"/>
      <w:numFmt w:val="decimal"/>
      <w:lvlText w:val="%1.%2.%3.%4.%5.%6.%7.%8.%9."/>
      <w:lvlJc w:val="left"/>
      <w:pPr>
        <w:ind w:left="19872" w:hanging="2160"/>
      </w:pPr>
      <w:rPr>
        <w:rFonts w:hint="default"/>
      </w:rPr>
    </w:lvl>
  </w:abstractNum>
  <w:abstractNum w:abstractNumId="51" w15:restartNumberingAfterBreak="0">
    <w:nsid w:val="63980875"/>
    <w:multiLevelType w:val="hybridMultilevel"/>
    <w:tmpl w:val="4E8A67B0"/>
    <w:lvl w:ilvl="0" w:tplc="932C9D88">
      <w:start w:val="1"/>
      <w:numFmt w:val="bullet"/>
      <w:pStyle w:val="puntoelenco10"/>
      <w:lvlText w:val=""/>
      <w:lvlJc w:val="left"/>
      <w:pPr>
        <w:tabs>
          <w:tab w:val="num" w:pos="340"/>
        </w:tabs>
        <w:ind w:left="340" w:hanging="34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6675B41"/>
    <w:multiLevelType w:val="hybridMultilevel"/>
    <w:tmpl w:val="F1C0032E"/>
    <w:lvl w:ilvl="0" w:tplc="8EC832F6">
      <w:start w:val="1"/>
      <w:numFmt w:val="bullet"/>
      <w:pStyle w:val="EYBulletText"/>
      <w:lvlText w:val=""/>
      <w:lvlJc w:val="left"/>
      <w:pPr>
        <w:tabs>
          <w:tab w:val="num" w:pos="644"/>
        </w:tabs>
        <w:ind w:left="644" w:hanging="360"/>
      </w:pPr>
      <w:rPr>
        <w:rFonts w:ascii="ZapfDingbats" w:hAnsi="ZapfDingbats" w:hint="default"/>
        <w:color w:val="4367C5"/>
        <w:sz w:val="18"/>
      </w:rPr>
    </w:lvl>
    <w:lvl w:ilvl="1" w:tplc="04100019">
      <w:start w:val="1"/>
      <w:numFmt w:val="decimal"/>
      <w:lvlText w:val="%2."/>
      <w:lvlJc w:val="left"/>
      <w:pPr>
        <w:tabs>
          <w:tab w:val="num" w:pos="1440"/>
        </w:tabs>
        <w:ind w:left="1440" w:hanging="360"/>
      </w:pPr>
      <w:rPr>
        <w:rFonts w:hint="default"/>
        <w:color w:val="4367C5"/>
        <w:sz w:val="18"/>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32082B"/>
    <w:multiLevelType w:val="hybridMultilevel"/>
    <w:tmpl w:val="A4D069D0"/>
    <w:lvl w:ilvl="0" w:tplc="BF9696C4">
      <w:start w:val="1"/>
      <w:numFmt w:val="lowerLetter"/>
      <w:lvlText w:val="%1."/>
      <w:lvlJc w:val="left"/>
      <w:pPr>
        <w:ind w:left="720" w:hanging="360"/>
      </w:pPr>
      <w:rPr>
        <w:rFonts w:ascii="Arial" w:hAnsi="Arial" w:cs="Aria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78A40264"/>
    <w:multiLevelType w:val="multilevel"/>
    <w:tmpl w:val="2D1AA9EE"/>
    <w:lvl w:ilvl="0">
      <w:start w:val="1"/>
      <w:numFmt w:val="decimal"/>
      <w:pStyle w:val="Heading1"/>
      <w:lvlText w:val="%1."/>
      <w:lvlJc w:val="left"/>
      <w:pPr>
        <w:tabs>
          <w:tab w:val="num" w:pos="360"/>
        </w:tabs>
        <w:ind w:left="0" w:firstLine="0"/>
      </w:pPr>
      <w:rPr>
        <w:rFonts w:hint="default"/>
        <w:color w:val="548DD4" w:themeColor="text2" w:themeTint="99"/>
        <w:sz w:val="24"/>
        <w:szCs w:val="24"/>
      </w:rPr>
    </w:lvl>
    <w:lvl w:ilvl="1">
      <w:start w:val="1"/>
      <w:numFmt w:val="decimal"/>
      <w:lvlText w:val="4.%2"/>
      <w:lvlJc w:val="left"/>
      <w:pPr>
        <w:tabs>
          <w:tab w:val="num" w:pos="1440"/>
        </w:tabs>
        <w:ind w:left="1080" w:firstLine="0"/>
      </w:pPr>
      <w:rPr>
        <w:rFonts w:hint="default"/>
        <w:b w:val="0"/>
        <w:bCs/>
        <w:sz w:val="24"/>
        <w:szCs w:val="24"/>
      </w:rPr>
    </w:lvl>
    <w:lvl w:ilvl="2">
      <w:start w:val="1"/>
      <w:numFmt w:val="decimal"/>
      <w:pStyle w:val="EYHeading2"/>
      <w:lvlText w:val="1.1.%3"/>
      <w:lvlJc w:val="left"/>
      <w:pPr>
        <w:tabs>
          <w:tab w:val="num" w:pos="2160"/>
        </w:tabs>
        <w:ind w:left="2160" w:hanging="360"/>
      </w:pPr>
      <w:rPr>
        <w:rFonts w:hint="default"/>
      </w:rPr>
    </w:lvl>
    <w:lvl w:ilvl="3">
      <w:start w:val="1"/>
      <w:numFmt w:val="decimal"/>
      <w:lvlText w:val="3.2.1.%4"/>
      <w:lvlJc w:val="left"/>
      <w:pPr>
        <w:tabs>
          <w:tab w:val="num" w:pos="2880"/>
        </w:tabs>
        <w:ind w:left="2520" w:firstLine="0"/>
      </w:pPr>
      <w:rPr>
        <w:rFonts w:hint="default"/>
        <w:sz w:val="24"/>
        <w:szCs w:val="24"/>
      </w:rPr>
    </w:lvl>
    <w:lvl w:ilvl="4">
      <w:start w:val="1"/>
      <w:numFmt w:val="decimal"/>
      <w:pStyle w:val="Heading5"/>
      <w:lvlText w:val="(%5)"/>
      <w:lvlJc w:val="left"/>
      <w:pPr>
        <w:tabs>
          <w:tab w:val="num" w:pos="3600"/>
        </w:tabs>
        <w:ind w:left="3240" w:firstLine="0"/>
      </w:pPr>
      <w:rPr>
        <w:rFonts w:hint="default"/>
      </w:rPr>
    </w:lvl>
    <w:lvl w:ilvl="5">
      <w:start w:val="1"/>
      <w:numFmt w:val="lowerLetter"/>
      <w:pStyle w:val="Heading6"/>
      <w:lvlText w:val="(%6)"/>
      <w:lvlJc w:val="left"/>
      <w:pPr>
        <w:tabs>
          <w:tab w:val="num" w:pos="4320"/>
        </w:tabs>
        <w:ind w:left="3960" w:firstLine="0"/>
      </w:pPr>
      <w:rPr>
        <w:rFonts w:hint="default"/>
      </w:rPr>
    </w:lvl>
    <w:lvl w:ilvl="6">
      <w:start w:val="1"/>
      <w:numFmt w:val="lowerRoman"/>
      <w:pStyle w:val="Heading7"/>
      <w:lvlText w:val="(%7)"/>
      <w:lvlJc w:val="left"/>
      <w:pPr>
        <w:tabs>
          <w:tab w:val="num" w:pos="5040"/>
        </w:tabs>
        <w:ind w:left="4680" w:firstLine="0"/>
      </w:pPr>
      <w:rPr>
        <w:rFonts w:hint="default"/>
      </w:rPr>
    </w:lvl>
    <w:lvl w:ilvl="7">
      <w:start w:val="1"/>
      <w:numFmt w:val="lowerLetter"/>
      <w:pStyle w:val="Heading8"/>
      <w:lvlText w:val="(%8)"/>
      <w:lvlJc w:val="left"/>
      <w:pPr>
        <w:tabs>
          <w:tab w:val="num" w:pos="5760"/>
        </w:tabs>
        <w:ind w:left="5400" w:firstLine="0"/>
      </w:pPr>
      <w:rPr>
        <w:rFonts w:hint="default"/>
      </w:rPr>
    </w:lvl>
    <w:lvl w:ilvl="8">
      <w:start w:val="1"/>
      <w:numFmt w:val="lowerRoman"/>
      <w:pStyle w:val="Heading9"/>
      <w:lvlText w:val="(%9)"/>
      <w:lvlJc w:val="left"/>
      <w:pPr>
        <w:tabs>
          <w:tab w:val="num" w:pos="6598"/>
        </w:tabs>
        <w:ind w:left="6238" w:firstLine="0"/>
      </w:pPr>
      <w:rPr>
        <w:rFonts w:hint="default"/>
      </w:rPr>
    </w:lvl>
  </w:abstractNum>
  <w:abstractNum w:abstractNumId="55" w15:restartNumberingAfterBreak="0">
    <w:nsid w:val="791C08A7"/>
    <w:multiLevelType w:val="hybridMultilevel"/>
    <w:tmpl w:val="E02C8D08"/>
    <w:lvl w:ilvl="0" w:tplc="04100015">
      <w:start w:val="1"/>
      <w:numFmt w:val="upperLetter"/>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15:restartNumberingAfterBreak="0">
    <w:nsid w:val="7937756B"/>
    <w:multiLevelType w:val="hybridMultilevel"/>
    <w:tmpl w:val="C6869698"/>
    <w:lvl w:ilvl="0" w:tplc="B58A096C">
      <w:start w:val="1"/>
      <w:numFmt w:val="decimal"/>
      <w:pStyle w:val="Style2"/>
      <w:lvlText w:val="1.%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CB2085F"/>
    <w:multiLevelType w:val="hybridMultilevel"/>
    <w:tmpl w:val="BB92597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7D2D74CA"/>
    <w:multiLevelType w:val="hybridMultilevel"/>
    <w:tmpl w:val="5538B946"/>
    <w:lvl w:ilvl="0" w:tplc="943AE990">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DFA31EA"/>
    <w:multiLevelType w:val="hybridMultilevel"/>
    <w:tmpl w:val="4DDC3FB2"/>
    <w:lvl w:ilvl="0" w:tplc="2C229E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E892681"/>
    <w:multiLevelType w:val="hybridMultilevel"/>
    <w:tmpl w:val="573C077C"/>
    <w:lvl w:ilvl="0" w:tplc="04100001">
      <w:start w:val="1"/>
      <w:numFmt w:val="bullet"/>
      <w:lvlText w:val=""/>
      <w:lvlJc w:val="left"/>
      <w:pPr>
        <w:ind w:left="220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F8F6867"/>
    <w:multiLevelType w:val="multilevel"/>
    <w:tmpl w:val="2B305EFA"/>
    <w:lvl w:ilvl="0">
      <w:start w:val="3"/>
      <w:numFmt w:val="decimal"/>
      <w:lvlText w:val="%1."/>
      <w:lvlJc w:val="left"/>
      <w:pPr>
        <w:ind w:left="390"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62" w15:restartNumberingAfterBreak="0">
    <w:nsid w:val="7FA06A4D"/>
    <w:multiLevelType w:val="hybridMultilevel"/>
    <w:tmpl w:val="B5AE48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56"/>
  </w:num>
  <w:num w:numId="3">
    <w:abstractNumId w:val="54"/>
  </w:num>
  <w:num w:numId="4">
    <w:abstractNumId w:val="42"/>
  </w:num>
  <w:num w:numId="5">
    <w:abstractNumId w:val="45"/>
  </w:num>
  <w:num w:numId="6">
    <w:abstractNumId w:val="51"/>
  </w:num>
  <w:num w:numId="7">
    <w:abstractNumId w:val="33"/>
  </w:num>
  <w:num w:numId="8">
    <w:abstractNumId w:val="52"/>
  </w:num>
  <w:num w:numId="9">
    <w:abstractNumId w:val="18"/>
  </w:num>
  <w:num w:numId="10">
    <w:abstractNumId w:val="35"/>
  </w:num>
  <w:num w:numId="11">
    <w:abstractNumId w:val="37"/>
  </w:num>
  <w:num w:numId="12">
    <w:abstractNumId w:val="0"/>
  </w:num>
  <w:num w:numId="13">
    <w:abstractNumId w:val="32"/>
  </w:num>
  <w:num w:numId="14">
    <w:abstractNumId w:val="38"/>
  </w:num>
  <w:num w:numId="15">
    <w:abstractNumId w:val="36"/>
  </w:num>
  <w:num w:numId="16">
    <w:abstractNumId w:val="30"/>
  </w:num>
  <w:num w:numId="17">
    <w:abstractNumId w:val="60"/>
  </w:num>
  <w:num w:numId="18">
    <w:abstractNumId w:val="22"/>
  </w:num>
  <w:num w:numId="19">
    <w:abstractNumId w:val="17"/>
  </w:num>
  <w:num w:numId="20">
    <w:abstractNumId w:val="40"/>
  </w:num>
  <w:num w:numId="21">
    <w:abstractNumId w:val="58"/>
  </w:num>
  <w:num w:numId="22">
    <w:abstractNumId w:val="24"/>
  </w:num>
  <w:num w:numId="23">
    <w:abstractNumId w:val="43"/>
  </w:num>
  <w:num w:numId="24">
    <w:abstractNumId w:val="47"/>
  </w:num>
  <w:num w:numId="25">
    <w:abstractNumId w:val="55"/>
  </w:num>
  <w:num w:numId="26">
    <w:abstractNumId w:val="46"/>
  </w:num>
  <w:num w:numId="27">
    <w:abstractNumId w:val="25"/>
  </w:num>
  <w:num w:numId="28">
    <w:abstractNumId w:val="57"/>
  </w:num>
  <w:num w:numId="29">
    <w:abstractNumId w:val="41"/>
  </w:num>
  <w:num w:numId="30">
    <w:abstractNumId w:val="62"/>
  </w:num>
  <w:num w:numId="31">
    <w:abstractNumId w:val="16"/>
  </w:num>
  <w:num w:numId="32">
    <w:abstractNumId w:val="13"/>
  </w:num>
  <w:num w:numId="33">
    <w:abstractNumId w:val="27"/>
  </w:num>
  <w:num w:numId="34">
    <w:abstractNumId w:val="50"/>
  </w:num>
  <w:num w:numId="35">
    <w:abstractNumId w:val="26"/>
  </w:num>
  <w:num w:numId="36">
    <w:abstractNumId w:val="44"/>
  </w:num>
  <w:num w:numId="37">
    <w:abstractNumId w:val="21"/>
  </w:num>
  <w:num w:numId="38">
    <w:abstractNumId w:val="61"/>
  </w:num>
  <w:num w:numId="39">
    <w:abstractNumId w:val="49"/>
  </w:num>
  <w:num w:numId="40">
    <w:abstractNumId w:val="23"/>
  </w:num>
  <w:num w:numId="41">
    <w:abstractNumId w:val="31"/>
  </w:num>
  <w:num w:numId="42">
    <w:abstractNumId w:val="48"/>
  </w:num>
  <w:num w:numId="43">
    <w:abstractNumId w:val="53"/>
  </w:num>
  <w:num w:numId="44">
    <w:abstractNumId w:val="20"/>
  </w:num>
  <w:num w:numId="45">
    <w:abstractNumId w:val="29"/>
  </w:num>
  <w:num w:numId="46">
    <w:abstractNumId w:val="59"/>
  </w:num>
  <w:num w:numId="47">
    <w:abstractNumId w:val="28"/>
  </w:num>
  <w:num w:numId="48">
    <w:abstractNumId w:val="19"/>
  </w:num>
  <w:num w:numId="49">
    <w:abstractNumId w:val="34"/>
  </w:num>
  <w:num w:numId="50">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49" fill="f" fillcolor="white" stroke="f">
      <v:fill color="white" on="f"/>
      <v:stroke on="f"/>
      <o:colormru v:ext="edit" colors="white,#ff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DE2"/>
    <w:rsid w:val="00000548"/>
    <w:rsid w:val="00000743"/>
    <w:rsid w:val="00000AEE"/>
    <w:rsid w:val="00001BBC"/>
    <w:rsid w:val="000021F2"/>
    <w:rsid w:val="0000234F"/>
    <w:rsid w:val="00002904"/>
    <w:rsid w:val="00002BC6"/>
    <w:rsid w:val="00003099"/>
    <w:rsid w:val="00004384"/>
    <w:rsid w:val="000046EA"/>
    <w:rsid w:val="00004AA0"/>
    <w:rsid w:val="0000572F"/>
    <w:rsid w:val="00005A74"/>
    <w:rsid w:val="00005F2A"/>
    <w:rsid w:val="00005FD8"/>
    <w:rsid w:val="00006794"/>
    <w:rsid w:val="000068C9"/>
    <w:rsid w:val="00006E5D"/>
    <w:rsid w:val="00007A34"/>
    <w:rsid w:val="00007FB1"/>
    <w:rsid w:val="000105F2"/>
    <w:rsid w:val="00010A88"/>
    <w:rsid w:val="0001134E"/>
    <w:rsid w:val="000128E7"/>
    <w:rsid w:val="00013144"/>
    <w:rsid w:val="00013684"/>
    <w:rsid w:val="00013C8A"/>
    <w:rsid w:val="00014452"/>
    <w:rsid w:val="00014609"/>
    <w:rsid w:val="0001479A"/>
    <w:rsid w:val="00014FE1"/>
    <w:rsid w:val="00015095"/>
    <w:rsid w:val="000150A5"/>
    <w:rsid w:val="00015686"/>
    <w:rsid w:val="00015B93"/>
    <w:rsid w:val="000165F7"/>
    <w:rsid w:val="000170F4"/>
    <w:rsid w:val="00017104"/>
    <w:rsid w:val="00017409"/>
    <w:rsid w:val="0001777D"/>
    <w:rsid w:val="00017915"/>
    <w:rsid w:val="0002026F"/>
    <w:rsid w:val="00020AD0"/>
    <w:rsid w:val="000211D8"/>
    <w:rsid w:val="000213F1"/>
    <w:rsid w:val="00021AC1"/>
    <w:rsid w:val="000223DD"/>
    <w:rsid w:val="000229CA"/>
    <w:rsid w:val="000232B8"/>
    <w:rsid w:val="00023345"/>
    <w:rsid w:val="00023A7D"/>
    <w:rsid w:val="00023C6B"/>
    <w:rsid w:val="000240D9"/>
    <w:rsid w:val="000243DA"/>
    <w:rsid w:val="00024A97"/>
    <w:rsid w:val="00024C0C"/>
    <w:rsid w:val="00024D1A"/>
    <w:rsid w:val="00024FEC"/>
    <w:rsid w:val="0002534B"/>
    <w:rsid w:val="000268B5"/>
    <w:rsid w:val="00026974"/>
    <w:rsid w:val="00026A2C"/>
    <w:rsid w:val="00027300"/>
    <w:rsid w:val="000279B5"/>
    <w:rsid w:val="00030B51"/>
    <w:rsid w:val="0003135D"/>
    <w:rsid w:val="00031423"/>
    <w:rsid w:val="00031A42"/>
    <w:rsid w:val="00031A8C"/>
    <w:rsid w:val="00032604"/>
    <w:rsid w:val="00032874"/>
    <w:rsid w:val="00032A22"/>
    <w:rsid w:val="00032E4C"/>
    <w:rsid w:val="0003331D"/>
    <w:rsid w:val="00033D25"/>
    <w:rsid w:val="00034381"/>
    <w:rsid w:val="0003450A"/>
    <w:rsid w:val="00034661"/>
    <w:rsid w:val="000346D7"/>
    <w:rsid w:val="000346D9"/>
    <w:rsid w:val="00034775"/>
    <w:rsid w:val="00034845"/>
    <w:rsid w:val="000350B1"/>
    <w:rsid w:val="00035479"/>
    <w:rsid w:val="0003595B"/>
    <w:rsid w:val="00036125"/>
    <w:rsid w:val="000365E8"/>
    <w:rsid w:val="00036948"/>
    <w:rsid w:val="00036B12"/>
    <w:rsid w:val="00037491"/>
    <w:rsid w:val="00037657"/>
    <w:rsid w:val="00037EC4"/>
    <w:rsid w:val="00042084"/>
    <w:rsid w:val="00042386"/>
    <w:rsid w:val="00042872"/>
    <w:rsid w:val="00043170"/>
    <w:rsid w:val="00043E30"/>
    <w:rsid w:val="00043F85"/>
    <w:rsid w:val="000443AB"/>
    <w:rsid w:val="00045950"/>
    <w:rsid w:val="0004599C"/>
    <w:rsid w:val="00045AC4"/>
    <w:rsid w:val="00046C55"/>
    <w:rsid w:val="000471DA"/>
    <w:rsid w:val="00047992"/>
    <w:rsid w:val="00047F53"/>
    <w:rsid w:val="0005019B"/>
    <w:rsid w:val="00051D9C"/>
    <w:rsid w:val="00052E66"/>
    <w:rsid w:val="00053696"/>
    <w:rsid w:val="00054057"/>
    <w:rsid w:val="0005438A"/>
    <w:rsid w:val="0005506A"/>
    <w:rsid w:val="00055A38"/>
    <w:rsid w:val="00055ACF"/>
    <w:rsid w:val="00056524"/>
    <w:rsid w:val="00057728"/>
    <w:rsid w:val="00057798"/>
    <w:rsid w:val="00061684"/>
    <w:rsid w:val="00061CCF"/>
    <w:rsid w:val="00061E18"/>
    <w:rsid w:val="00061F68"/>
    <w:rsid w:val="00062AB1"/>
    <w:rsid w:val="00062B6B"/>
    <w:rsid w:val="000636FE"/>
    <w:rsid w:val="000651A7"/>
    <w:rsid w:val="00065A09"/>
    <w:rsid w:val="000665C6"/>
    <w:rsid w:val="00066986"/>
    <w:rsid w:val="00066AF4"/>
    <w:rsid w:val="000701F3"/>
    <w:rsid w:val="00070303"/>
    <w:rsid w:val="00070368"/>
    <w:rsid w:val="00070A63"/>
    <w:rsid w:val="0007134E"/>
    <w:rsid w:val="00071CF7"/>
    <w:rsid w:val="00071F1F"/>
    <w:rsid w:val="00072E85"/>
    <w:rsid w:val="00073465"/>
    <w:rsid w:val="00073BA9"/>
    <w:rsid w:val="000748DD"/>
    <w:rsid w:val="00074A7B"/>
    <w:rsid w:val="0007500D"/>
    <w:rsid w:val="00075234"/>
    <w:rsid w:val="0007542F"/>
    <w:rsid w:val="00075894"/>
    <w:rsid w:val="00075897"/>
    <w:rsid w:val="00075C27"/>
    <w:rsid w:val="0007756D"/>
    <w:rsid w:val="00080526"/>
    <w:rsid w:val="000806DC"/>
    <w:rsid w:val="00080FD9"/>
    <w:rsid w:val="0008105D"/>
    <w:rsid w:val="00081A9D"/>
    <w:rsid w:val="000823E2"/>
    <w:rsid w:val="00082989"/>
    <w:rsid w:val="00083926"/>
    <w:rsid w:val="00083C44"/>
    <w:rsid w:val="000853B6"/>
    <w:rsid w:val="000853BC"/>
    <w:rsid w:val="000853D0"/>
    <w:rsid w:val="000855E9"/>
    <w:rsid w:val="000855FF"/>
    <w:rsid w:val="00085D33"/>
    <w:rsid w:val="00086155"/>
    <w:rsid w:val="000867C1"/>
    <w:rsid w:val="00087A3F"/>
    <w:rsid w:val="00090920"/>
    <w:rsid w:val="00091064"/>
    <w:rsid w:val="00092757"/>
    <w:rsid w:val="000928C3"/>
    <w:rsid w:val="00092B86"/>
    <w:rsid w:val="000935A6"/>
    <w:rsid w:val="00093AFA"/>
    <w:rsid w:val="000940C9"/>
    <w:rsid w:val="000940EB"/>
    <w:rsid w:val="00095746"/>
    <w:rsid w:val="00096144"/>
    <w:rsid w:val="00096F3C"/>
    <w:rsid w:val="00097B8C"/>
    <w:rsid w:val="00097B8F"/>
    <w:rsid w:val="000A013B"/>
    <w:rsid w:val="000A0154"/>
    <w:rsid w:val="000A0D8C"/>
    <w:rsid w:val="000A0DC3"/>
    <w:rsid w:val="000A0F32"/>
    <w:rsid w:val="000A1291"/>
    <w:rsid w:val="000A171E"/>
    <w:rsid w:val="000A1E1E"/>
    <w:rsid w:val="000A20FB"/>
    <w:rsid w:val="000A242F"/>
    <w:rsid w:val="000A285A"/>
    <w:rsid w:val="000A3D2A"/>
    <w:rsid w:val="000A3F51"/>
    <w:rsid w:val="000A4CF6"/>
    <w:rsid w:val="000A4E26"/>
    <w:rsid w:val="000A5266"/>
    <w:rsid w:val="000A58FD"/>
    <w:rsid w:val="000A61F6"/>
    <w:rsid w:val="000A66B3"/>
    <w:rsid w:val="000B0532"/>
    <w:rsid w:val="000B0D41"/>
    <w:rsid w:val="000B1428"/>
    <w:rsid w:val="000B29D4"/>
    <w:rsid w:val="000B2DA8"/>
    <w:rsid w:val="000B3322"/>
    <w:rsid w:val="000B38DB"/>
    <w:rsid w:val="000B50C6"/>
    <w:rsid w:val="000B574A"/>
    <w:rsid w:val="000B5A4A"/>
    <w:rsid w:val="000B66F7"/>
    <w:rsid w:val="000B74BA"/>
    <w:rsid w:val="000B7750"/>
    <w:rsid w:val="000B7995"/>
    <w:rsid w:val="000B7C0E"/>
    <w:rsid w:val="000B7EE6"/>
    <w:rsid w:val="000C0E6C"/>
    <w:rsid w:val="000C0F4A"/>
    <w:rsid w:val="000C13F7"/>
    <w:rsid w:val="000C18A5"/>
    <w:rsid w:val="000C207C"/>
    <w:rsid w:val="000C293D"/>
    <w:rsid w:val="000C2A59"/>
    <w:rsid w:val="000C2DDA"/>
    <w:rsid w:val="000C30EF"/>
    <w:rsid w:val="000C3CFE"/>
    <w:rsid w:val="000C3D89"/>
    <w:rsid w:val="000C5158"/>
    <w:rsid w:val="000C5741"/>
    <w:rsid w:val="000C5BEF"/>
    <w:rsid w:val="000C5D0A"/>
    <w:rsid w:val="000C5D21"/>
    <w:rsid w:val="000C5FEE"/>
    <w:rsid w:val="000C6077"/>
    <w:rsid w:val="000C6179"/>
    <w:rsid w:val="000C696C"/>
    <w:rsid w:val="000C77FC"/>
    <w:rsid w:val="000D09D9"/>
    <w:rsid w:val="000D1319"/>
    <w:rsid w:val="000D2D43"/>
    <w:rsid w:val="000D2F97"/>
    <w:rsid w:val="000D3851"/>
    <w:rsid w:val="000D3F36"/>
    <w:rsid w:val="000D48E4"/>
    <w:rsid w:val="000D491C"/>
    <w:rsid w:val="000D5010"/>
    <w:rsid w:val="000D5A7E"/>
    <w:rsid w:val="000D6175"/>
    <w:rsid w:val="000D6BFF"/>
    <w:rsid w:val="000D7C00"/>
    <w:rsid w:val="000E02E7"/>
    <w:rsid w:val="000E06D8"/>
    <w:rsid w:val="000E07E4"/>
    <w:rsid w:val="000E11A8"/>
    <w:rsid w:val="000E1306"/>
    <w:rsid w:val="000E1361"/>
    <w:rsid w:val="000E1498"/>
    <w:rsid w:val="000E1BE6"/>
    <w:rsid w:val="000E23FF"/>
    <w:rsid w:val="000E2874"/>
    <w:rsid w:val="000E2F8D"/>
    <w:rsid w:val="000E2FB5"/>
    <w:rsid w:val="000E3406"/>
    <w:rsid w:val="000E3788"/>
    <w:rsid w:val="000E3D2A"/>
    <w:rsid w:val="000E4410"/>
    <w:rsid w:val="000E4830"/>
    <w:rsid w:val="000E4CE9"/>
    <w:rsid w:val="000E4E4B"/>
    <w:rsid w:val="000E4F75"/>
    <w:rsid w:val="000E645D"/>
    <w:rsid w:val="000E65D9"/>
    <w:rsid w:val="000E779D"/>
    <w:rsid w:val="000E7C5A"/>
    <w:rsid w:val="000F0113"/>
    <w:rsid w:val="000F0790"/>
    <w:rsid w:val="000F189F"/>
    <w:rsid w:val="000F2707"/>
    <w:rsid w:val="000F379D"/>
    <w:rsid w:val="000F3A23"/>
    <w:rsid w:val="000F3FF5"/>
    <w:rsid w:val="000F561B"/>
    <w:rsid w:val="000F5F0C"/>
    <w:rsid w:val="000F5F2D"/>
    <w:rsid w:val="000F70F5"/>
    <w:rsid w:val="000F726B"/>
    <w:rsid w:val="000F78FB"/>
    <w:rsid w:val="000F7CC7"/>
    <w:rsid w:val="000F7E3C"/>
    <w:rsid w:val="000F7E51"/>
    <w:rsid w:val="000F7EC2"/>
    <w:rsid w:val="00100363"/>
    <w:rsid w:val="001008B2"/>
    <w:rsid w:val="00100F9A"/>
    <w:rsid w:val="0010164E"/>
    <w:rsid w:val="00101A10"/>
    <w:rsid w:val="00102A1C"/>
    <w:rsid w:val="00102BDC"/>
    <w:rsid w:val="00102CD4"/>
    <w:rsid w:val="00103778"/>
    <w:rsid w:val="00103FC0"/>
    <w:rsid w:val="00104147"/>
    <w:rsid w:val="001042B8"/>
    <w:rsid w:val="00104861"/>
    <w:rsid w:val="00105B9D"/>
    <w:rsid w:val="00106114"/>
    <w:rsid w:val="00106A0E"/>
    <w:rsid w:val="00106B1A"/>
    <w:rsid w:val="00106C7C"/>
    <w:rsid w:val="0010715C"/>
    <w:rsid w:val="001076A8"/>
    <w:rsid w:val="00107766"/>
    <w:rsid w:val="00107DAE"/>
    <w:rsid w:val="00110148"/>
    <w:rsid w:val="001109B6"/>
    <w:rsid w:val="001113DF"/>
    <w:rsid w:val="00111483"/>
    <w:rsid w:val="00112A5F"/>
    <w:rsid w:val="00112C16"/>
    <w:rsid w:val="00112F52"/>
    <w:rsid w:val="001131D4"/>
    <w:rsid w:val="00113215"/>
    <w:rsid w:val="00113233"/>
    <w:rsid w:val="00113A94"/>
    <w:rsid w:val="0011645E"/>
    <w:rsid w:val="00116487"/>
    <w:rsid w:val="001166E5"/>
    <w:rsid w:val="001172A5"/>
    <w:rsid w:val="00121426"/>
    <w:rsid w:val="00121773"/>
    <w:rsid w:val="001222A6"/>
    <w:rsid w:val="00122AE1"/>
    <w:rsid w:val="001231D4"/>
    <w:rsid w:val="00123717"/>
    <w:rsid w:val="00123982"/>
    <w:rsid w:val="0012404E"/>
    <w:rsid w:val="0012417E"/>
    <w:rsid w:val="001245A6"/>
    <w:rsid w:val="00124932"/>
    <w:rsid w:val="00125991"/>
    <w:rsid w:val="00125F15"/>
    <w:rsid w:val="00126713"/>
    <w:rsid w:val="00126984"/>
    <w:rsid w:val="001273C1"/>
    <w:rsid w:val="001278D7"/>
    <w:rsid w:val="00127AA9"/>
    <w:rsid w:val="00127F3E"/>
    <w:rsid w:val="00130910"/>
    <w:rsid w:val="00130938"/>
    <w:rsid w:val="001309DB"/>
    <w:rsid w:val="00130BBC"/>
    <w:rsid w:val="001314EE"/>
    <w:rsid w:val="00131920"/>
    <w:rsid w:val="00132058"/>
    <w:rsid w:val="001323C7"/>
    <w:rsid w:val="001331CF"/>
    <w:rsid w:val="001338A9"/>
    <w:rsid w:val="00133918"/>
    <w:rsid w:val="00133FE1"/>
    <w:rsid w:val="00134396"/>
    <w:rsid w:val="00134527"/>
    <w:rsid w:val="00134816"/>
    <w:rsid w:val="001349C9"/>
    <w:rsid w:val="001351CD"/>
    <w:rsid w:val="00135C6F"/>
    <w:rsid w:val="0013607A"/>
    <w:rsid w:val="001364A7"/>
    <w:rsid w:val="00136573"/>
    <w:rsid w:val="001369FD"/>
    <w:rsid w:val="00136AA1"/>
    <w:rsid w:val="0013710F"/>
    <w:rsid w:val="0013734C"/>
    <w:rsid w:val="00140082"/>
    <w:rsid w:val="00141233"/>
    <w:rsid w:val="001416AB"/>
    <w:rsid w:val="00141C86"/>
    <w:rsid w:val="00141D35"/>
    <w:rsid w:val="00142BC5"/>
    <w:rsid w:val="00142BE0"/>
    <w:rsid w:val="00143B7D"/>
    <w:rsid w:val="0014487C"/>
    <w:rsid w:val="00144E74"/>
    <w:rsid w:val="00144F73"/>
    <w:rsid w:val="00145C82"/>
    <w:rsid w:val="00146ADF"/>
    <w:rsid w:val="00146D71"/>
    <w:rsid w:val="001473C4"/>
    <w:rsid w:val="001473D8"/>
    <w:rsid w:val="00147748"/>
    <w:rsid w:val="00147CF4"/>
    <w:rsid w:val="00147D56"/>
    <w:rsid w:val="00150046"/>
    <w:rsid w:val="0015026E"/>
    <w:rsid w:val="0015037A"/>
    <w:rsid w:val="001506DB"/>
    <w:rsid w:val="00150BF7"/>
    <w:rsid w:val="00150CA6"/>
    <w:rsid w:val="00150CE7"/>
    <w:rsid w:val="00150CE8"/>
    <w:rsid w:val="0015249D"/>
    <w:rsid w:val="001528D8"/>
    <w:rsid w:val="00153428"/>
    <w:rsid w:val="00153817"/>
    <w:rsid w:val="00154A5E"/>
    <w:rsid w:val="00154B68"/>
    <w:rsid w:val="00154F5B"/>
    <w:rsid w:val="0015533D"/>
    <w:rsid w:val="001557D2"/>
    <w:rsid w:val="00155D5E"/>
    <w:rsid w:val="00155F41"/>
    <w:rsid w:val="00156631"/>
    <w:rsid w:val="00156794"/>
    <w:rsid w:val="00156858"/>
    <w:rsid w:val="00156E82"/>
    <w:rsid w:val="00157070"/>
    <w:rsid w:val="0015746C"/>
    <w:rsid w:val="00157579"/>
    <w:rsid w:val="00157C1B"/>
    <w:rsid w:val="00157D91"/>
    <w:rsid w:val="00157F10"/>
    <w:rsid w:val="00157FEA"/>
    <w:rsid w:val="00160604"/>
    <w:rsid w:val="00161877"/>
    <w:rsid w:val="00161BDA"/>
    <w:rsid w:val="0016226C"/>
    <w:rsid w:val="001627E0"/>
    <w:rsid w:val="00163155"/>
    <w:rsid w:val="001638EC"/>
    <w:rsid w:val="001640B1"/>
    <w:rsid w:val="001641DD"/>
    <w:rsid w:val="0016677E"/>
    <w:rsid w:val="00166810"/>
    <w:rsid w:val="00166D92"/>
    <w:rsid w:val="00166E1E"/>
    <w:rsid w:val="00167173"/>
    <w:rsid w:val="0016733B"/>
    <w:rsid w:val="001678FC"/>
    <w:rsid w:val="00170207"/>
    <w:rsid w:val="0017050C"/>
    <w:rsid w:val="00170920"/>
    <w:rsid w:val="00170EEB"/>
    <w:rsid w:val="00170FD9"/>
    <w:rsid w:val="00171187"/>
    <w:rsid w:val="00172146"/>
    <w:rsid w:val="001724FA"/>
    <w:rsid w:val="00173347"/>
    <w:rsid w:val="001734D0"/>
    <w:rsid w:val="00173567"/>
    <w:rsid w:val="00173581"/>
    <w:rsid w:val="00173C9B"/>
    <w:rsid w:val="00173CAD"/>
    <w:rsid w:val="00173F65"/>
    <w:rsid w:val="00173FD0"/>
    <w:rsid w:val="00174485"/>
    <w:rsid w:val="00174819"/>
    <w:rsid w:val="00174947"/>
    <w:rsid w:val="00174993"/>
    <w:rsid w:val="00175299"/>
    <w:rsid w:val="00175595"/>
    <w:rsid w:val="001756E4"/>
    <w:rsid w:val="001763BD"/>
    <w:rsid w:val="001767A4"/>
    <w:rsid w:val="00176823"/>
    <w:rsid w:val="001769AA"/>
    <w:rsid w:val="00176A6E"/>
    <w:rsid w:val="00176E80"/>
    <w:rsid w:val="00176F30"/>
    <w:rsid w:val="00177152"/>
    <w:rsid w:val="001779F5"/>
    <w:rsid w:val="00180391"/>
    <w:rsid w:val="00180F97"/>
    <w:rsid w:val="001828DC"/>
    <w:rsid w:val="001828EC"/>
    <w:rsid w:val="00182B34"/>
    <w:rsid w:val="00183132"/>
    <w:rsid w:val="00183351"/>
    <w:rsid w:val="0018371D"/>
    <w:rsid w:val="00183EEF"/>
    <w:rsid w:val="0018477F"/>
    <w:rsid w:val="00185156"/>
    <w:rsid w:val="001861E3"/>
    <w:rsid w:val="00186270"/>
    <w:rsid w:val="001878B3"/>
    <w:rsid w:val="001900CA"/>
    <w:rsid w:val="001905BE"/>
    <w:rsid w:val="00190A11"/>
    <w:rsid w:val="00190AD3"/>
    <w:rsid w:val="00190C0F"/>
    <w:rsid w:val="00191077"/>
    <w:rsid w:val="001912DB"/>
    <w:rsid w:val="0019141B"/>
    <w:rsid w:val="00191E1D"/>
    <w:rsid w:val="00192B7A"/>
    <w:rsid w:val="00193008"/>
    <w:rsid w:val="001934CC"/>
    <w:rsid w:val="00193795"/>
    <w:rsid w:val="00193A8F"/>
    <w:rsid w:val="00193AAE"/>
    <w:rsid w:val="00193D5A"/>
    <w:rsid w:val="00193E32"/>
    <w:rsid w:val="00193FBF"/>
    <w:rsid w:val="001943F4"/>
    <w:rsid w:val="00194A2F"/>
    <w:rsid w:val="001953C4"/>
    <w:rsid w:val="001954C6"/>
    <w:rsid w:val="0019633C"/>
    <w:rsid w:val="00196A36"/>
    <w:rsid w:val="001A0112"/>
    <w:rsid w:val="001A0754"/>
    <w:rsid w:val="001A08B6"/>
    <w:rsid w:val="001A11CD"/>
    <w:rsid w:val="001A140C"/>
    <w:rsid w:val="001A163F"/>
    <w:rsid w:val="001A1C6C"/>
    <w:rsid w:val="001A35B5"/>
    <w:rsid w:val="001A3A64"/>
    <w:rsid w:val="001A44F2"/>
    <w:rsid w:val="001A5295"/>
    <w:rsid w:val="001A5411"/>
    <w:rsid w:val="001A6131"/>
    <w:rsid w:val="001A6784"/>
    <w:rsid w:val="001A6E90"/>
    <w:rsid w:val="001A7872"/>
    <w:rsid w:val="001A7F0B"/>
    <w:rsid w:val="001B1B0B"/>
    <w:rsid w:val="001B1C92"/>
    <w:rsid w:val="001B1F0F"/>
    <w:rsid w:val="001B20D6"/>
    <w:rsid w:val="001B2A56"/>
    <w:rsid w:val="001B3A19"/>
    <w:rsid w:val="001B3C77"/>
    <w:rsid w:val="001B4564"/>
    <w:rsid w:val="001B4867"/>
    <w:rsid w:val="001B493A"/>
    <w:rsid w:val="001B5ADC"/>
    <w:rsid w:val="001B5CE9"/>
    <w:rsid w:val="001B61BD"/>
    <w:rsid w:val="001B7136"/>
    <w:rsid w:val="001B72B9"/>
    <w:rsid w:val="001B7CA0"/>
    <w:rsid w:val="001B7DA8"/>
    <w:rsid w:val="001C0277"/>
    <w:rsid w:val="001C0C30"/>
    <w:rsid w:val="001C16CE"/>
    <w:rsid w:val="001C1918"/>
    <w:rsid w:val="001C2154"/>
    <w:rsid w:val="001C2226"/>
    <w:rsid w:val="001C2396"/>
    <w:rsid w:val="001C23D0"/>
    <w:rsid w:val="001C2D0F"/>
    <w:rsid w:val="001C380E"/>
    <w:rsid w:val="001C3AC6"/>
    <w:rsid w:val="001C3AF0"/>
    <w:rsid w:val="001C3D0E"/>
    <w:rsid w:val="001C4378"/>
    <w:rsid w:val="001C4695"/>
    <w:rsid w:val="001C4941"/>
    <w:rsid w:val="001C5678"/>
    <w:rsid w:val="001C5821"/>
    <w:rsid w:val="001C611B"/>
    <w:rsid w:val="001C6A58"/>
    <w:rsid w:val="001C6B5A"/>
    <w:rsid w:val="001C6F5E"/>
    <w:rsid w:val="001C7572"/>
    <w:rsid w:val="001D03E3"/>
    <w:rsid w:val="001D048D"/>
    <w:rsid w:val="001D0635"/>
    <w:rsid w:val="001D0A0A"/>
    <w:rsid w:val="001D196B"/>
    <w:rsid w:val="001D1CA9"/>
    <w:rsid w:val="001D28AC"/>
    <w:rsid w:val="001D2B1D"/>
    <w:rsid w:val="001D32BE"/>
    <w:rsid w:val="001D4BC4"/>
    <w:rsid w:val="001D54EC"/>
    <w:rsid w:val="001D598E"/>
    <w:rsid w:val="001D6050"/>
    <w:rsid w:val="001D6EBB"/>
    <w:rsid w:val="001D6F90"/>
    <w:rsid w:val="001D7348"/>
    <w:rsid w:val="001D7E68"/>
    <w:rsid w:val="001E0073"/>
    <w:rsid w:val="001E0FA8"/>
    <w:rsid w:val="001E1B71"/>
    <w:rsid w:val="001E252A"/>
    <w:rsid w:val="001E2EB6"/>
    <w:rsid w:val="001E3DFD"/>
    <w:rsid w:val="001E5459"/>
    <w:rsid w:val="001E5779"/>
    <w:rsid w:val="001E58B5"/>
    <w:rsid w:val="001E5ABA"/>
    <w:rsid w:val="001E6F2B"/>
    <w:rsid w:val="001E7082"/>
    <w:rsid w:val="001E72EC"/>
    <w:rsid w:val="001F02FB"/>
    <w:rsid w:val="001F03BB"/>
    <w:rsid w:val="001F0B38"/>
    <w:rsid w:val="001F0B83"/>
    <w:rsid w:val="001F13FE"/>
    <w:rsid w:val="001F1426"/>
    <w:rsid w:val="001F1A2B"/>
    <w:rsid w:val="001F1C86"/>
    <w:rsid w:val="001F209E"/>
    <w:rsid w:val="001F25FA"/>
    <w:rsid w:val="001F29D2"/>
    <w:rsid w:val="001F2EE7"/>
    <w:rsid w:val="001F435B"/>
    <w:rsid w:val="001F48A0"/>
    <w:rsid w:val="001F49A9"/>
    <w:rsid w:val="001F4B14"/>
    <w:rsid w:val="001F58BF"/>
    <w:rsid w:val="001F658C"/>
    <w:rsid w:val="001F7730"/>
    <w:rsid w:val="001F79F3"/>
    <w:rsid w:val="001F7B69"/>
    <w:rsid w:val="001F7FE4"/>
    <w:rsid w:val="00200401"/>
    <w:rsid w:val="0020046D"/>
    <w:rsid w:val="002005DD"/>
    <w:rsid w:val="0020105A"/>
    <w:rsid w:val="00201163"/>
    <w:rsid w:val="002015CF"/>
    <w:rsid w:val="00201AB0"/>
    <w:rsid w:val="002022B4"/>
    <w:rsid w:val="00202583"/>
    <w:rsid w:val="00202AFC"/>
    <w:rsid w:val="00203936"/>
    <w:rsid w:val="00203A85"/>
    <w:rsid w:val="002043B5"/>
    <w:rsid w:val="00204861"/>
    <w:rsid w:val="002049B3"/>
    <w:rsid w:val="00204A0F"/>
    <w:rsid w:val="00205A20"/>
    <w:rsid w:val="00205D1E"/>
    <w:rsid w:val="00205E31"/>
    <w:rsid w:val="002062EF"/>
    <w:rsid w:val="00206412"/>
    <w:rsid w:val="00206DF7"/>
    <w:rsid w:val="002104E2"/>
    <w:rsid w:val="00210AE4"/>
    <w:rsid w:val="002114D0"/>
    <w:rsid w:val="00211591"/>
    <w:rsid w:val="0021256C"/>
    <w:rsid w:val="002125B7"/>
    <w:rsid w:val="0021297A"/>
    <w:rsid w:val="002135C5"/>
    <w:rsid w:val="0021441A"/>
    <w:rsid w:val="00214E8A"/>
    <w:rsid w:val="00215C01"/>
    <w:rsid w:val="002169D9"/>
    <w:rsid w:val="00217F5F"/>
    <w:rsid w:val="0022071F"/>
    <w:rsid w:val="00220F7A"/>
    <w:rsid w:val="00222B08"/>
    <w:rsid w:val="00222B7A"/>
    <w:rsid w:val="0022335B"/>
    <w:rsid w:val="00224139"/>
    <w:rsid w:val="0022416A"/>
    <w:rsid w:val="0022489C"/>
    <w:rsid w:val="00224FBC"/>
    <w:rsid w:val="00225AF1"/>
    <w:rsid w:val="00225E39"/>
    <w:rsid w:val="002265ED"/>
    <w:rsid w:val="002267FD"/>
    <w:rsid w:val="00226E95"/>
    <w:rsid w:val="00227FBE"/>
    <w:rsid w:val="0023060F"/>
    <w:rsid w:val="00230E46"/>
    <w:rsid w:val="00230FAC"/>
    <w:rsid w:val="002313CA"/>
    <w:rsid w:val="00231800"/>
    <w:rsid w:val="00231A61"/>
    <w:rsid w:val="00232694"/>
    <w:rsid w:val="00232890"/>
    <w:rsid w:val="00232B9B"/>
    <w:rsid w:val="002333EF"/>
    <w:rsid w:val="0023498E"/>
    <w:rsid w:val="00234B95"/>
    <w:rsid w:val="00234BDC"/>
    <w:rsid w:val="002356F3"/>
    <w:rsid w:val="002361F0"/>
    <w:rsid w:val="00236462"/>
    <w:rsid w:val="002364D4"/>
    <w:rsid w:val="002368D9"/>
    <w:rsid w:val="00236DD9"/>
    <w:rsid w:val="00236F26"/>
    <w:rsid w:val="00237185"/>
    <w:rsid w:val="002374B8"/>
    <w:rsid w:val="00237B3C"/>
    <w:rsid w:val="00237B77"/>
    <w:rsid w:val="00237DAE"/>
    <w:rsid w:val="002401AD"/>
    <w:rsid w:val="002407B4"/>
    <w:rsid w:val="00240916"/>
    <w:rsid w:val="00241913"/>
    <w:rsid w:val="00241E00"/>
    <w:rsid w:val="002420D8"/>
    <w:rsid w:val="0024255F"/>
    <w:rsid w:val="002428E9"/>
    <w:rsid w:val="00242AF1"/>
    <w:rsid w:val="00242D52"/>
    <w:rsid w:val="0024340C"/>
    <w:rsid w:val="00243C91"/>
    <w:rsid w:val="00243EF4"/>
    <w:rsid w:val="00244D33"/>
    <w:rsid w:val="00245109"/>
    <w:rsid w:val="00245442"/>
    <w:rsid w:val="002467C5"/>
    <w:rsid w:val="00246DF7"/>
    <w:rsid w:val="002471E1"/>
    <w:rsid w:val="00247A92"/>
    <w:rsid w:val="002501E0"/>
    <w:rsid w:val="00250379"/>
    <w:rsid w:val="002507C2"/>
    <w:rsid w:val="00251481"/>
    <w:rsid w:val="002518B1"/>
    <w:rsid w:val="00251A17"/>
    <w:rsid w:val="00253150"/>
    <w:rsid w:val="0025348D"/>
    <w:rsid w:val="00253915"/>
    <w:rsid w:val="00254277"/>
    <w:rsid w:val="002546A0"/>
    <w:rsid w:val="002547C9"/>
    <w:rsid w:val="00254EAC"/>
    <w:rsid w:val="00255F26"/>
    <w:rsid w:val="0025607E"/>
    <w:rsid w:val="0025618F"/>
    <w:rsid w:val="00256B9E"/>
    <w:rsid w:val="002579CA"/>
    <w:rsid w:val="00257EAD"/>
    <w:rsid w:val="002602A6"/>
    <w:rsid w:val="00260383"/>
    <w:rsid w:val="002605A4"/>
    <w:rsid w:val="0026120B"/>
    <w:rsid w:val="00261552"/>
    <w:rsid w:val="00261AEB"/>
    <w:rsid w:val="00261BD9"/>
    <w:rsid w:val="002622CD"/>
    <w:rsid w:val="00262782"/>
    <w:rsid w:val="002627BD"/>
    <w:rsid w:val="00262CB6"/>
    <w:rsid w:val="002630B0"/>
    <w:rsid w:val="00263549"/>
    <w:rsid w:val="00263789"/>
    <w:rsid w:val="00263B4D"/>
    <w:rsid w:val="00264484"/>
    <w:rsid w:val="002644C8"/>
    <w:rsid w:val="00264BD3"/>
    <w:rsid w:val="00265DB6"/>
    <w:rsid w:val="00265E6F"/>
    <w:rsid w:val="00266713"/>
    <w:rsid w:val="00266E54"/>
    <w:rsid w:val="00266F27"/>
    <w:rsid w:val="00267AFC"/>
    <w:rsid w:val="002707A0"/>
    <w:rsid w:val="00270956"/>
    <w:rsid w:val="002713E4"/>
    <w:rsid w:val="00271C02"/>
    <w:rsid w:val="00271F0C"/>
    <w:rsid w:val="00272119"/>
    <w:rsid w:val="002723CE"/>
    <w:rsid w:val="0027243A"/>
    <w:rsid w:val="00272E5B"/>
    <w:rsid w:val="00272F2C"/>
    <w:rsid w:val="0027348D"/>
    <w:rsid w:val="00273C53"/>
    <w:rsid w:val="00273CFD"/>
    <w:rsid w:val="002741FB"/>
    <w:rsid w:val="00274868"/>
    <w:rsid w:val="00274FA8"/>
    <w:rsid w:val="0027530E"/>
    <w:rsid w:val="00275B55"/>
    <w:rsid w:val="00275C97"/>
    <w:rsid w:val="00276775"/>
    <w:rsid w:val="002768A3"/>
    <w:rsid w:val="00276C0B"/>
    <w:rsid w:val="002779A5"/>
    <w:rsid w:val="00280530"/>
    <w:rsid w:val="00280CF6"/>
    <w:rsid w:val="00281295"/>
    <w:rsid w:val="00281377"/>
    <w:rsid w:val="002816B7"/>
    <w:rsid w:val="00281A1F"/>
    <w:rsid w:val="00282B8D"/>
    <w:rsid w:val="00282F08"/>
    <w:rsid w:val="00283168"/>
    <w:rsid w:val="00283463"/>
    <w:rsid w:val="00283BCF"/>
    <w:rsid w:val="002840FD"/>
    <w:rsid w:val="00284529"/>
    <w:rsid w:val="00284910"/>
    <w:rsid w:val="00284986"/>
    <w:rsid w:val="00284AD0"/>
    <w:rsid w:val="00284CC8"/>
    <w:rsid w:val="00284D46"/>
    <w:rsid w:val="00285B5E"/>
    <w:rsid w:val="0028646C"/>
    <w:rsid w:val="002864B0"/>
    <w:rsid w:val="0028667F"/>
    <w:rsid w:val="00286705"/>
    <w:rsid w:val="00286AF3"/>
    <w:rsid w:val="00286B7A"/>
    <w:rsid w:val="00286CE2"/>
    <w:rsid w:val="00286D7B"/>
    <w:rsid w:val="00287C49"/>
    <w:rsid w:val="002901D3"/>
    <w:rsid w:val="002908F0"/>
    <w:rsid w:val="00290CB2"/>
    <w:rsid w:val="002913A8"/>
    <w:rsid w:val="00292302"/>
    <w:rsid w:val="00292720"/>
    <w:rsid w:val="00292D32"/>
    <w:rsid w:val="00292E24"/>
    <w:rsid w:val="0029580F"/>
    <w:rsid w:val="002963D8"/>
    <w:rsid w:val="00296B03"/>
    <w:rsid w:val="00296FFC"/>
    <w:rsid w:val="0029767E"/>
    <w:rsid w:val="00297FB3"/>
    <w:rsid w:val="002A00CD"/>
    <w:rsid w:val="002A019B"/>
    <w:rsid w:val="002A06BE"/>
    <w:rsid w:val="002A0FF9"/>
    <w:rsid w:val="002A1857"/>
    <w:rsid w:val="002A18EB"/>
    <w:rsid w:val="002A2291"/>
    <w:rsid w:val="002A2B24"/>
    <w:rsid w:val="002A3320"/>
    <w:rsid w:val="002A33E3"/>
    <w:rsid w:val="002A3B93"/>
    <w:rsid w:val="002A555B"/>
    <w:rsid w:val="002A5779"/>
    <w:rsid w:val="002A5869"/>
    <w:rsid w:val="002A59D1"/>
    <w:rsid w:val="002A601F"/>
    <w:rsid w:val="002A60D8"/>
    <w:rsid w:val="002A6602"/>
    <w:rsid w:val="002A6696"/>
    <w:rsid w:val="002A72BD"/>
    <w:rsid w:val="002B028C"/>
    <w:rsid w:val="002B0BE1"/>
    <w:rsid w:val="002B0C05"/>
    <w:rsid w:val="002B1F9D"/>
    <w:rsid w:val="002B224F"/>
    <w:rsid w:val="002B24F5"/>
    <w:rsid w:val="002B2985"/>
    <w:rsid w:val="002B2DE2"/>
    <w:rsid w:val="002B2FD8"/>
    <w:rsid w:val="002B4222"/>
    <w:rsid w:val="002B43A7"/>
    <w:rsid w:val="002B5358"/>
    <w:rsid w:val="002B562E"/>
    <w:rsid w:val="002B6E56"/>
    <w:rsid w:val="002B7456"/>
    <w:rsid w:val="002B7CFF"/>
    <w:rsid w:val="002C0135"/>
    <w:rsid w:val="002C01B9"/>
    <w:rsid w:val="002C0369"/>
    <w:rsid w:val="002C05C7"/>
    <w:rsid w:val="002C0AFF"/>
    <w:rsid w:val="002C0E82"/>
    <w:rsid w:val="002C1358"/>
    <w:rsid w:val="002C141D"/>
    <w:rsid w:val="002C1725"/>
    <w:rsid w:val="002C1CBF"/>
    <w:rsid w:val="002C2BA0"/>
    <w:rsid w:val="002C3582"/>
    <w:rsid w:val="002C3BED"/>
    <w:rsid w:val="002C3EA2"/>
    <w:rsid w:val="002C4B19"/>
    <w:rsid w:val="002C5395"/>
    <w:rsid w:val="002C5F92"/>
    <w:rsid w:val="002C6933"/>
    <w:rsid w:val="002C6A48"/>
    <w:rsid w:val="002C6B8B"/>
    <w:rsid w:val="002C7267"/>
    <w:rsid w:val="002C78AE"/>
    <w:rsid w:val="002C7DCA"/>
    <w:rsid w:val="002D0248"/>
    <w:rsid w:val="002D0ED2"/>
    <w:rsid w:val="002D152A"/>
    <w:rsid w:val="002D1782"/>
    <w:rsid w:val="002D18DA"/>
    <w:rsid w:val="002D1A72"/>
    <w:rsid w:val="002D1AC0"/>
    <w:rsid w:val="002D1D72"/>
    <w:rsid w:val="002D2022"/>
    <w:rsid w:val="002D22F2"/>
    <w:rsid w:val="002D341C"/>
    <w:rsid w:val="002D3FD1"/>
    <w:rsid w:val="002D4376"/>
    <w:rsid w:val="002D4775"/>
    <w:rsid w:val="002D492D"/>
    <w:rsid w:val="002D4CF6"/>
    <w:rsid w:val="002D53E9"/>
    <w:rsid w:val="002D682E"/>
    <w:rsid w:val="002D6E7D"/>
    <w:rsid w:val="002D70F9"/>
    <w:rsid w:val="002D720D"/>
    <w:rsid w:val="002E0606"/>
    <w:rsid w:val="002E159A"/>
    <w:rsid w:val="002E1A2D"/>
    <w:rsid w:val="002E2087"/>
    <w:rsid w:val="002E231B"/>
    <w:rsid w:val="002E28EA"/>
    <w:rsid w:val="002E2BD3"/>
    <w:rsid w:val="002E32FE"/>
    <w:rsid w:val="002E3451"/>
    <w:rsid w:val="002E35C5"/>
    <w:rsid w:val="002E41FC"/>
    <w:rsid w:val="002E54BE"/>
    <w:rsid w:val="002E567B"/>
    <w:rsid w:val="002E58CE"/>
    <w:rsid w:val="002E5A67"/>
    <w:rsid w:val="002E664A"/>
    <w:rsid w:val="002E6655"/>
    <w:rsid w:val="002E6971"/>
    <w:rsid w:val="002E6F6B"/>
    <w:rsid w:val="002E7156"/>
    <w:rsid w:val="002F07FD"/>
    <w:rsid w:val="002F0EDC"/>
    <w:rsid w:val="002F1318"/>
    <w:rsid w:val="002F18BC"/>
    <w:rsid w:val="002F1ABF"/>
    <w:rsid w:val="002F21D2"/>
    <w:rsid w:val="002F24DC"/>
    <w:rsid w:val="002F28D1"/>
    <w:rsid w:val="002F2AEA"/>
    <w:rsid w:val="002F2DBC"/>
    <w:rsid w:val="002F3A55"/>
    <w:rsid w:val="002F505E"/>
    <w:rsid w:val="002F56B5"/>
    <w:rsid w:val="002F5F29"/>
    <w:rsid w:val="002F6032"/>
    <w:rsid w:val="002F6562"/>
    <w:rsid w:val="002F70A7"/>
    <w:rsid w:val="002F7352"/>
    <w:rsid w:val="002F7A1A"/>
    <w:rsid w:val="002F7A74"/>
    <w:rsid w:val="002F7E5C"/>
    <w:rsid w:val="0030005E"/>
    <w:rsid w:val="003000BD"/>
    <w:rsid w:val="0030039E"/>
    <w:rsid w:val="0030144F"/>
    <w:rsid w:val="00301A13"/>
    <w:rsid w:val="00302016"/>
    <w:rsid w:val="00302018"/>
    <w:rsid w:val="003023F4"/>
    <w:rsid w:val="00303405"/>
    <w:rsid w:val="0030373C"/>
    <w:rsid w:val="00303AD1"/>
    <w:rsid w:val="003046A3"/>
    <w:rsid w:val="0030514A"/>
    <w:rsid w:val="00305557"/>
    <w:rsid w:val="0030568E"/>
    <w:rsid w:val="00305C41"/>
    <w:rsid w:val="00306039"/>
    <w:rsid w:val="00306E30"/>
    <w:rsid w:val="00307040"/>
    <w:rsid w:val="00310833"/>
    <w:rsid w:val="00310CC8"/>
    <w:rsid w:val="00310F82"/>
    <w:rsid w:val="003112DB"/>
    <w:rsid w:val="003114E4"/>
    <w:rsid w:val="0031197D"/>
    <w:rsid w:val="00311E4F"/>
    <w:rsid w:val="00311FED"/>
    <w:rsid w:val="00312610"/>
    <w:rsid w:val="0031288D"/>
    <w:rsid w:val="003143C0"/>
    <w:rsid w:val="00314826"/>
    <w:rsid w:val="00314B9E"/>
    <w:rsid w:val="00314F24"/>
    <w:rsid w:val="003151F7"/>
    <w:rsid w:val="0031522E"/>
    <w:rsid w:val="0031525B"/>
    <w:rsid w:val="003155E6"/>
    <w:rsid w:val="003159A8"/>
    <w:rsid w:val="003162B1"/>
    <w:rsid w:val="003167BB"/>
    <w:rsid w:val="003168F8"/>
    <w:rsid w:val="00316BDA"/>
    <w:rsid w:val="0031709D"/>
    <w:rsid w:val="00317291"/>
    <w:rsid w:val="003174A5"/>
    <w:rsid w:val="00317EFD"/>
    <w:rsid w:val="00320891"/>
    <w:rsid w:val="0032165A"/>
    <w:rsid w:val="00321D95"/>
    <w:rsid w:val="00321FF1"/>
    <w:rsid w:val="003236EC"/>
    <w:rsid w:val="00323E98"/>
    <w:rsid w:val="003242F3"/>
    <w:rsid w:val="003245A2"/>
    <w:rsid w:val="00324AC4"/>
    <w:rsid w:val="00324B21"/>
    <w:rsid w:val="00324C06"/>
    <w:rsid w:val="00324DE1"/>
    <w:rsid w:val="00324F6F"/>
    <w:rsid w:val="00326105"/>
    <w:rsid w:val="00326C53"/>
    <w:rsid w:val="00326DC0"/>
    <w:rsid w:val="00326EEE"/>
    <w:rsid w:val="003270D8"/>
    <w:rsid w:val="00327936"/>
    <w:rsid w:val="0033039A"/>
    <w:rsid w:val="00330430"/>
    <w:rsid w:val="00330C85"/>
    <w:rsid w:val="00330CB3"/>
    <w:rsid w:val="00330F66"/>
    <w:rsid w:val="003312A9"/>
    <w:rsid w:val="00331898"/>
    <w:rsid w:val="00331CEC"/>
    <w:rsid w:val="00332002"/>
    <w:rsid w:val="00332A8F"/>
    <w:rsid w:val="00332AEF"/>
    <w:rsid w:val="00334A51"/>
    <w:rsid w:val="00334E52"/>
    <w:rsid w:val="00337083"/>
    <w:rsid w:val="00337B97"/>
    <w:rsid w:val="003414E0"/>
    <w:rsid w:val="003416DB"/>
    <w:rsid w:val="003417F1"/>
    <w:rsid w:val="00341B97"/>
    <w:rsid w:val="00342DC7"/>
    <w:rsid w:val="00342F42"/>
    <w:rsid w:val="003432CD"/>
    <w:rsid w:val="00343466"/>
    <w:rsid w:val="00343EED"/>
    <w:rsid w:val="00344053"/>
    <w:rsid w:val="00344210"/>
    <w:rsid w:val="00344AFA"/>
    <w:rsid w:val="00345175"/>
    <w:rsid w:val="0034552D"/>
    <w:rsid w:val="00345BBD"/>
    <w:rsid w:val="00346025"/>
    <w:rsid w:val="0035041E"/>
    <w:rsid w:val="00350B14"/>
    <w:rsid w:val="00351512"/>
    <w:rsid w:val="0035171F"/>
    <w:rsid w:val="00351B92"/>
    <w:rsid w:val="0035233C"/>
    <w:rsid w:val="00352665"/>
    <w:rsid w:val="00352A29"/>
    <w:rsid w:val="00352E64"/>
    <w:rsid w:val="00353062"/>
    <w:rsid w:val="00353170"/>
    <w:rsid w:val="00353BF9"/>
    <w:rsid w:val="0035402E"/>
    <w:rsid w:val="00354ACA"/>
    <w:rsid w:val="00354FDD"/>
    <w:rsid w:val="00355CD8"/>
    <w:rsid w:val="00356113"/>
    <w:rsid w:val="00357CAF"/>
    <w:rsid w:val="00357F62"/>
    <w:rsid w:val="003607BE"/>
    <w:rsid w:val="00360D6B"/>
    <w:rsid w:val="003620FA"/>
    <w:rsid w:val="00362262"/>
    <w:rsid w:val="003628E5"/>
    <w:rsid w:val="003629B8"/>
    <w:rsid w:val="003629F3"/>
    <w:rsid w:val="003630D4"/>
    <w:rsid w:val="003645A4"/>
    <w:rsid w:val="0036486B"/>
    <w:rsid w:val="00364BF8"/>
    <w:rsid w:val="00364EB9"/>
    <w:rsid w:val="00364F52"/>
    <w:rsid w:val="00364FD8"/>
    <w:rsid w:val="0036534D"/>
    <w:rsid w:val="00365755"/>
    <w:rsid w:val="003659D3"/>
    <w:rsid w:val="00365D10"/>
    <w:rsid w:val="00365D74"/>
    <w:rsid w:val="00366026"/>
    <w:rsid w:val="003660F3"/>
    <w:rsid w:val="00366464"/>
    <w:rsid w:val="00366A3A"/>
    <w:rsid w:val="00366A46"/>
    <w:rsid w:val="00366D4E"/>
    <w:rsid w:val="00367A85"/>
    <w:rsid w:val="00367ABE"/>
    <w:rsid w:val="00367BF9"/>
    <w:rsid w:val="00367ED9"/>
    <w:rsid w:val="003702BC"/>
    <w:rsid w:val="00370421"/>
    <w:rsid w:val="00370680"/>
    <w:rsid w:val="00370968"/>
    <w:rsid w:val="00371A42"/>
    <w:rsid w:val="00371AD6"/>
    <w:rsid w:val="00372030"/>
    <w:rsid w:val="00372243"/>
    <w:rsid w:val="00372329"/>
    <w:rsid w:val="00373658"/>
    <w:rsid w:val="0037370C"/>
    <w:rsid w:val="0037373F"/>
    <w:rsid w:val="00373AF9"/>
    <w:rsid w:val="00373EEA"/>
    <w:rsid w:val="0037477E"/>
    <w:rsid w:val="00374BF4"/>
    <w:rsid w:val="00375217"/>
    <w:rsid w:val="00375669"/>
    <w:rsid w:val="0037569C"/>
    <w:rsid w:val="00376BF3"/>
    <w:rsid w:val="00380737"/>
    <w:rsid w:val="00380AB1"/>
    <w:rsid w:val="00380C72"/>
    <w:rsid w:val="00380F76"/>
    <w:rsid w:val="00382716"/>
    <w:rsid w:val="00382DBE"/>
    <w:rsid w:val="003833DF"/>
    <w:rsid w:val="00383459"/>
    <w:rsid w:val="00384467"/>
    <w:rsid w:val="0038571D"/>
    <w:rsid w:val="00385999"/>
    <w:rsid w:val="00385AB6"/>
    <w:rsid w:val="00385E9C"/>
    <w:rsid w:val="003865F4"/>
    <w:rsid w:val="00386D4B"/>
    <w:rsid w:val="00386FFB"/>
    <w:rsid w:val="00387D01"/>
    <w:rsid w:val="00390585"/>
    <w:rsid w:val="00390A2A"/>
    <w:rsid w:val="00390CBE"/>
    <w:rsid w:val="00390D85"/>
    <w:rsid w:val="00391034"/>
    <w:rsid w:val="00392041"/>
    <w:rsid w:val="003922FC"/>
    <w:rsid w:val="003928F4"/>
    <w:rsid w:val="00392C25"/>
    <w:rsid w:val="00392D0C"/>
    <w:rsid w:val="00393ED0"/>
    <w:rsid w:val="003941A9"/>
    <w:rsid w:val="003942FC"/>
    <w:rsid w:val="003945B7"/>
    <w:rsid w:val="003946A2"/>
    <w:rsid w:val="00394EC5"/>
    <w:rsid w:val="00395006"/>
    <w:rsid w:val="003953D0"/>
    <w:rsid w:val="0039545C"/>
    <w:rsid w:val="00395BDF"/>
    <w:rsid w:val="00396C9C"/>
    <w:rsid w:val="0039720A"/>
    <w:rsid w:val="0039749D"/>
    <w:rsid w:val="00397E11"/>
    <w:rsid w:val="003A096C"/>
    <w:rsid w:val="003A1226"/>
    <w:rsid w:val="003A14AF"/>
    <w:rsid w:val="003A1673"/>
    <w:rsid w:val="003A19ED"/>
    <w:rsid w:val="003A2974"/>
    <w:rsid w:val="003A29CF"/>
    <w:rsid w:val="003A2A61"/>
    <w:rsid w:val="003A2BE9"/>
    <w:rsid w:val="003A3448"/>
    <w:rsid w:val="003A41B3"/>
    <w:rsid w:val="003A4A5B"/>
    <w:rsid w:val="003A4BE9"/>
    <w:rsid w:val="003A58E4"/>
    <w:rsid w:val="003A66D4"/>
    <w:rsid w:val="003A68EE"/>
    <w:rsid w:val="003A6A06"/>
    <w:rsid w:val="003A6A7F"/>
    <w:rsid w:val="003A7497"/>
    <w:rsid w:val="003A7FD4"/>
    <w:rsid w:val="003B0275"/>
    <w:rsid w:val="003B0434"/>
    <w:rsid w:val="003B106D"/>
    <w:rsid w:val="003B1F79"/>
    <w:rsid w:val="003B2372"/>
    <w:rsid w:val="003B295F"/>
    <w:rsid w:val="003B2A3D"/>
    <w:rsid w:val="003B2FA1"/>
    <w:rsid w:val="003B3409"/>
    <w:rsid w:val="003B3AB9"/>
    <w:rsid w:val="003B3C0B"/>
    <w:rsid w:val="003B3CE6"/>
    <w:rsid w:val="003B3E15"/>
    <w:rsid w:val="003B4690"/>
    <w:rsid w:val="003B5106"/>
    <w:rsid w:val="003B5CAE"/>
    <w:rsid w:val="003B6132"/>
    <w:rsid w:val="003B6146"/>
    <w:rsid w:val="003B64F6"/>
    <w:rsid w:val="003B6920"/>
    <w:rsid w:val="003B708C"/>
    <w:rsid w:val="003B7296"/>
    <w:rsid w:val="003B78BC"/>
    <w:rsid w:val="003B7EE5"/>
    <w:rsid w:val="003B7F83"/>
    <w:rsid w:val="003C083A"/>
    <w:rsid w:val="003C09FC"/>
    <w:rsid w:val="003C0AE4"/>
    <w:rsid w:val="003C142B"/>
    <w:rsid w:val="003C16F8"/>
    <w:rsid w:val="003C1C14"/>
    <w:rsid w:val="003C3939"/>
    <w:rsid w:val="003C5362"/>
    <w:rsid w:val="003C5952"/>
    <w:rsid w:val="003D02B4"/>
    <w:rsid w:val="003D13A9"/>
    <w:rsid w:val="003D165E"/>
    <w:rsid w:val="003D17E5"/>
    <w:rsid w:val="003D1E7B"/>
    <w:rsid w:val="003D27BF"/>
    <w:rsid w:val="003D3787"/>
    <w:rsid w:val="003D38B1"/>
    <w:rsid w:val="003D4730"/>
    <w:rsid w:val="003D4979"/>
    <w:rsid w:val="003D4E8C"/>
    <w:rsid w:val="003D4EBB"/>
    <w:rsid w:val="003D5211"/>
    <w:rsid w:val="003D54D8"/>
    <w:rsid w:val="003D5E17"/>
    <w:rsid w:val="003D6030"/>
    <w:rsid w:val="003D6044"/>
    <w:rsid w:val="003D6350"/>
    <w:rsid w:val="003D64FE"/>
    <w:rsid w:val="003D68F0"/>
    <w:rsid w:val="003D6EEF"/>
    <w:rsid w:val="003D7187"/>
    <w:rsid w:val="003D7226"/>
    <w:rsid w:val="003D7476"/>
    <w:rsid w:val="003D75AA"/>
    <w:rsid w:val="003D7C58"/>
    <w:rsid w:val="003D7C87"/>
    <w:rsid w:val="003E0CC7"/>
    <w:rsid w:val="003E18A9"/>
    <w:rsid w:val="003E2414"/>
    <w:rsid w:val="003E2AF6"/>
    <w:rsid w:val="003E2B06"/>
    <w:rsid w:val="003E3A33"/>
    <w:rsid w:val="003E4211"/>
    <w:rsid w:val="003E4710"/>
    <w:rsid w:val="003E5911"/>
    <w:rsid w:val="003E591C"/>
    <w:rsid w:val="003E5ACB"/>
    <w:rsid w:val="003E5D78"/>
    <w:rsid w:val="003E66AF"/>
    <w:rsid w:val="003E6EE7"/>
    <w:rsid w:val="003E725B"/>
    <w:rsid w:val="003E75AE"/>
    <w:rsid w:val="003E75DB"/>
    <w:rsid w:val="003E770A"/>
    <w:rsid w:val="003F04ED"/>
    <w:rsid w:val="003F05A4"/>
    <w:rsid w:val="003F0602"/>
    <w:rsid w:val="003F08F2"/>
    <w:rsid w:val="003F0C4A"/>
    <w:rsid w:val="003F0E19"/>
    <w:rsid w:val="003F0EE6"/>
    <w:rsid w:val="003F154E"/>
    <w:rsid w:val="003F1F2C"/>
    <w:rsid w:val="003F1F44"/>
    <w:rsid w:val="003F1F85"/>
    <w:rsid w:val="003F2536"/>
    <w:rsid w:val="003F2595"/>
    <w:rsid w:val="003F267E"/>
    <w:rsid w:val="003F2BF9"/>
    <w:rsid w:val="003F3256"/>
    <w:rsid w:val="003F3E1F"/>
    <w:rsid w:val="003F3F27"/>
    <w:rsid w:val="003F4024"/>
    <w:rsid w:val="003F49C5"/>
    <w:rsid w:val="003F50BC"/>
    <w:rsid w:val="003F5569"/>
    <w:rsid w:val="003F596E"/>
    <w:rsid w:val="003F6550"/>
    <w:rsid w:val="003F6AF5"/>
    <w:rsid w:val="003F6D94"/>
    <w:rsid w:val="003F7E56"/>
    <w:rsid w:val="003F7EF4"/>
    <w:rsid w:val="0040148D"/>
    <w:rsid w:val="0040172E"/>
    <w:rsid w:val="00402BAB"/>
    <w:rsid w:val="00402CCF"/>
    <w:rsid w:val="00402DDD"/>
    <w:rsid w:val="00402E70"/>
    <w:rsid w:val="00403A33"/>
    <w:rsid w:val="0040401B"/>
    <w:rsid w:val="00404121"/>
    <w:rsid w:val="0040474F"/>
    <w:rsid w:val="00404827"/>
    <w:rsid w:val="00404C61"/>
    <w:rsid w:val="00405329"/>
    <w:rsid w:val="0040577A"/>
    <w:rsid w:val="00405B1B"/>
    <w:rsid w:val="00405CC8"/>
    <w:rsid w:val="00406F1B"/>
    <w:rsid w:val="0040783E"/>
    <w:rsid w:val="00407974"/>
    <w:rsid w:val="004101D9"/>
    <w:rsid w:val="0041020A"/>
    <w:rsid w:val="00410C41"/>
    <w:rsid w:val="00412192"/>
    <w:rsid w:val="004121D1"/>
    <w:rsid w:val="004127C5"/>
    <w:rsid w:val="00413AA5"/>
    <w:rsid w:val="00413C0F"/>
    <w:rsid w:val="004140A8"/>
    <w:rsid w:val="0041495D"/>
    <w:rsid w:val="00414C7C"/>
    <w:rsid w:val="00414E89"/>
    <w:rsid w:val="00415185"/>
    <w:rsid w:val="00415D7E"/>
    <w:rsid w:val="0041727C"/>
    <w:rsid w:val="00417E81"/>
    <w:rsid w:val="00417F41"/>
    <w:rsid w:val="004205DD"/>
    <w:rsid w:val="00420FF4"/>
    <w:rsid w:val="00421475"/>
    <w:rsid w:val="00421DB6"/>
    <w:rsid w:val="00421F6E"/>
    <w:rsid w:val="004221F9"/>
    <w:rsid w:val="004223B5"/>
    <w:rsid w:val="00422534"/>
    <w:rsid w:val="00422711"/>
    <w:rsid w:val="00422783"/>
    <w:rsid w:val="004231E1"/>
    <w:rsid w:val="00423297"/>
    <w:rsid w:val="004239B6"/>
    <w:rsid w:val="00423FCD"/>
    <w:rsid w:val="00424290"/>
    <w:rsid w:val="0042467F"/>
    <w:rsid w:val="004246B9"/>
    <w:rsid w:val="004256C6"/>
    <w:rsid w:val="00425726"/>
    <w:rsid w:val="0042589E"/>
    <w:rsid w:val="00426223"/>
    <w:rsid w:val="0042657B"/>
    <w:rsid w:val="004269E0"/>
    <w:rsid w:val="00426AAB"/>
    <w:rsid w:val="00426AFF"/>
    <w:rsid w:val="0043028B"/>
    <w:rsid w:val="004303E7"/>
    <w:rsid w:val="0043060D"/>
    <w:rsid w:val="00431C20"/>
    <w:rsid w:val="0043223E"/>
    <w:rsid w:val="00432C0C"/>
    <w:rsid w:val="00432C29"/>
    <w:rsid w:val="00432E71"/>
    <w:rsid w:val="0043311E"/>
    <w:rsid w:val="0043367C"/>
    <w:rsid w:val="004338F0"/>
    <w:rsid w:val="00433EF1"/>
    <w:rsid w:val="004342EA"/>
    <w:rsid w:val="00434E1D"/>
    <w:rsid w:val="004353BD"/>
    <w:rsid w:val="00435720"/>
    <w:rsid w:val="0043577C"/>
    <w:rsid w:val="00435D94"/>
    <w:rsid w:val="00436A23"/>
    <w:rsid w:val="00436AE9"/>
    <w:rsid w:val="00436DE9"/>
    <w:rsid w:val="004370EB"/>
    <w:rsid w:val="00437584"/>
    <w:rsid w:val="00437D24"/>
    <w:rsid w:val="00437E96"/>
    <w:rsid w:val="0044005E"/>
    <w:rsid w:val="00440110"/>
    <w:rsid w:val="004403D6"/>
    <w:rsid w:val="00440855"/>
    <w:rsid w:val="00440CAA"/>
    <w:rsid w:val="00441173"/>
    <w:rsid w:val="0044151B"/>
    <w:rsid w:val="00441ED4"/>
    <w:rsid w:val="00441F78"/>
    <w:rsid w:val="00441FCA"/>
    <w:rsid w:val="0044210E"/>
    <w:rsid w:val="004435EA"/>
    <w:rsid w:val="0044361A"/>
    <w:rsid w:val="004438D2"/>
    <w:rsid w:val="00445672"/>
    <w:rsid w:val="00445C0D"/>
    <w:rsid w:val="004465B4"/>
    <w:rsid w:val="00446787"/>
    <w:rsid w:val="00446AF0"/>
    <w:rsid w:val="00447215"/>
    <w:rsid w:val="00447222"/>
    <w:rsid w:val="00447569"/>
    <w:rsid w:val="00450326"/>
    <w:rsid w:val="004503B3"/>
    <w:rsid w:val="004506D1"/>
    <w:rsid w:val="004511D2"/>
    <w:rsid w:val="004513AE"/>
    <w:rsid w:val="0045207C"/>
    <w:rsid w:val="0045222E"/>
    <w:rsid w:val="00452BE7"/>
    <w:rsid w:val="004536AB"/>
    <w:rsid w:val="00454052"/>
    <w:rsid w:val="004547BA"/>
    <w:rsid w:val="00454806"/>
    <w:rsid w:val="004557FE"/>
    <w:rsid w:val="00455D5D"/>
    <w:rsid w:val="00456396"/>
    <w:rsid w:val="00456715"/>
    <w:rsid w:val="00457492"/>
    <w:rsid w:val="004574D5"/>
    <w:rsid w:val="00457709"/>
    <w:rsid w:val="004601E7"/>
    <w:rsid w:val="004608B2"/>
    <w:rsid w:val="0046092A"/>
    <w:rsid w:val="0046152B"/>
    <w:rsid w:val="00461BBA"/>
    <w:rsid w:val="004620AA"/>
    <w:rsid w:val="00462A19"/>
    <w:rsid w:val="00462F2C"/>
    <w:rsid w:val="004634D7"/>
    <w:rsid w:val="00464A64"/>
    <w:rsid w:val="004655AC"/>
    <w:rsid w:val="00465C8D"/>
    <w:rsid w:val="00465E39"/>
    <w:rsid w:val="00466190"/>
    <w:rsid w:val="00466549"/>
    <w:rsid w:val="0046669A"/>
    <w:rsid w:val="00466905"/>
    <w:rsid w:val="00466E79"/>
    <w:rsid w:val="004677D7"/>
    <w:rsid w:val="00467BE8"/>
    <w:rsid w:val="0047046E"/>
    <w:rsid w:val="00470D9B"/>
    <w:rsid w:val="004711F6"/>
    <w:rsid w:val="0047125C"/>
    <w:rsid w:val="004712DC"/>
    <w:rsid w:val="00471358"/>
    <w:rsid w:val="00471BE0"/>
    <w:rsid w:val="00472BC7"/>
    <w:rsid w:val="004736AF"/>
    <w:rsid w:val="00474076"/>
    <w:rsid w:val="004748AF"/>
    <w:rsid w:val="00474CDA"/>
    <w:rsid w:val="00474F2D"/>
    <w:rsid w:val="00474F58"/>
    <w:rsid w:val="00475060"/>
    <w:rsid w:val="004751BB"/>
    <w:rsid w:val="004751BD"/>
    <w:rsid w:val="00476107"/>
    <w:rsid w:val="00476697"/>
    <w:rsid w:val="00476703"/>
    <w:rsid w:val="0047686D"/>
    <w:rsid w:val="00476F54"/>
    <w:rsid w:val="00476F75"/>
    <w:rsid w:val="0047751E"/>
    <w:rsid w:val="00477723"/>
    <w:rsid w:val="00480224"/>
    <w:rsid w:val="004806E1"/>
    <w:rsid w:val="0048078D"/>
    <w:rsid w:val="00481EF2"/>
    <w:rsid w:val="00481F78"/>
    <w:rsid w:val="00482E05"/>
    <w:rsid w:val="0048360F"/>
    <w:rsid w:val="0048380E"/>
    <w:rsid w:val="00484652"/>
    <w:rsid w:val="00484D46"/>
    <w:rsid w:val="00484EF0"/>
    <w:rsid w:val="0048550E"/>
    <w:rsid w:val="0048613B"/>
    <w:rsid w:val="00486174"/>
    <w:rsid w:val="00486A97"/>
    <w:rsid w:val="004876F8"/>
    <w:rsid w:val="00491880"/>
    <w:rsid w:val="00491C08"/>
    <w:rsid w:val="004922AE"/>
    <w:rsid w:val="00492696"/>
    <w:rsid w:val="00492CCF"/>
    <w:rsid w:val="00492D29"/>
    <w:rsid w:val="00492FF8"/>
    <w:rsid w:val="0049360D"/>
    <w:rsid w:val="00493991"/>
    <w:rsid w:val="00493A20"/>
    <w:rsid w:val="00493F41"/>
    <w:rsid w:val="00494424"/>
    <w:rsid w:val="00494607"/>
    <w:rsid w:val="00494DC3"/>
    <w:rsid w:val="0049537F"/>
    <w:rsid w:val="004960E0"/>
    <w:rsid w:val="0049644B"/>
    <w:rsid w:val="00496A11"/>
    <w:rsid w:val="00496BCF"/>
    <w:rsid w:val="00497924"/>
    <w:rsid w:val="00497966"/>
    <w:rsid w:val="00497CA5"/>
    <w:rsid w:val="00497E07"/>
    <w:rsid w:val="00497EA1"/>
    <w:rsid w:val="004A04C5"/>
    <w:rsid w:val="004A04C6"/>
    <w:rsid w:val="004A0DBB"/>
    <w:rsid w:val="004A0E26"/>
    <w:rsid w:val="004A1C85"/>
    <w:rsid w:val="004A2078"/>
    <w:rsid w:val="004A24CD"/>
    <w:rsid w:val="004A2BE7"/>
    <w:rsid w:val="004A2E0E"/>
    <w:rsid w:val="004A3592"/>
    <w:rsid w:val="004A3695"/>
    <w:rsid w:val="004A3AA1"/>
    <w:rsid w:val="004A4029"/>
    <w:rsid w:val="004A46FC"/>
    <w:rsid w:val="004A4D91"/>
    <w:rsid w:val="004A530F"/>
    <w:rsid w:val="004A55F7"/>
    <w:rsid w:val="004A6276"/>
    <w:rsid w:val="004B087F"/>
    <w:rsid w:val="004B0CC4"/>
    <w:rsid w:val="004B180C"/>
    <w:rsid w:val="004B1C82"/>
    <w:rsid w:val="004B2FC9"/>
    <w:rsid w:val="004B32FE"/>
    <w:rsid w:val="004B3753"/>
    <w:rsid w:val="004B3B1C"/>
    <w:rsid w:val="004B4B00"/>
    <w:rsid w:val="004B4BED"/>
    <w:rsid w:val="004B4E57"/>
    <w:rsid w:val="004B5585"/>
    <w:rsid w:val="004B55D7"/>
    <w:rsid w:val="004B58D8"/>
    <w:rsid w:val="004B5CF6"/>
    <w:rsid w:val="004B652A"/>
    <w:rsid w:val="004B69D9"/>
    <w:rsid w:val="004B6A14"/>
    <w:rsid w:val="004B7E1A"/>
    <w:rsid w:val="004C0805"/>
    <w:rsid w:val="004C0934"/>
    <w:rsid w:val="004C0B1B"/>
    <w:rsid w:val="004C0D2D"/>
    <w:rsid w:val="004C0E9C"/>
    <w:rsid w:val="004C0F49"/>
    <w:rsid w:val="004C1936"/>
    <w:rsid w:val="004C1A82"/>
    <w:rsid w:val="004C206A"/>
    <w:rsid w:val="004C2E8F"/>
    <w:rsid w:val="004C30BD"/>
    <w:rsid w:val="004C34C7"/>
    <w:rsid w:val="004C3A17"/>
    <w:rsid w:val="004C47DD"/>
    <w:rsid w:val="004C48A8"/>
    <w:rsid w:val="004C4C4F"/>
    <w:rsid w:val="004C5262"/>
    <w:rsid w:val="004C5DBC"/>
    <w:rsid w:val="004C6282"/>
    <w:rsid w:val="004C6B58"/>
    <w:rsid w:val="004C70A3"/>
    <w:rsid w:val="004C761D"/>
    <w:rsid w:val="004C780E"/>
    <w:rsid w:val="004C78E9"/>
    <w:rsid w:val="004C7A58"/>
    <w:rsid w:val="004D1092"/>
    <w:rsid w:val="004D18E4"/>
    <w:rsid w:val="004D19F9"/>
    <w:rsid w:val="004D2060"/>
    <w:rsid w:val="004D2395"/>
    <w:rsid w:val="004D244F"/>
    <w:rsid w:val="004D2477"/>
    <w:rsid w:val="004D2633"/>
    <w:rsid w:val="004D2A19"/>
    <w:rsid w:val="004D3434"/>
    <w:rsid w:val="004D39F1"/>
    <w:rsid w:val="004D3DA3"/>
    <w:rsid w:val="004D3E8A"/>
    <w:rsid w:val="004D42A0"/>
    <w:rsid w:val="004D482B"/>
    <w:rsid w:val="004D4933"/>
    <w:rsid w:val="004D4AE9"/>
    <w:rsid w:val="004D53D9"/>
    <w:rsid w:val="004D54E2"/>
    <w:rsid w:val="004D55B7"/>
    <w:rsid w:val="004D687A"/>
    <w:rsid w:val="004D6AEF"/>
    <w:rsid w:val="004D6C11"/>
    <w:rsid w:val="004D6F16"/>
    <w:rsid w:val="004D720F"/>
    <w:rsid w:val="004D7752"/>
    <w:rsid w:val="004D7AA2"/>
    <w:rsid w:val="004E0C60"/>
    <w:rsid w:val="004E0FBF"/>
    <w:rsid w:val="004E1225"/>
    <w:rsid w:val="004E13E2"/>
    <w:rsid w:val="004E17EA"/>
    <w:rsid w:val="004E204A"/>
    <w:rsid w:val="004E21A9"/>
    <w:rsid w:val="004E2AFA"/>
    <w:rsid w:val="004E385B"/>
    <w:rsid w:val="004E3CC3"/>
    <w:rsid w:val="004E411D"/>
    <w:rsid w:val="004E4791"/>
    <w:rsid w:val="004E4A88"/>
    <w:rsid w:val="004E6764"/>
    <w:rsid w:val="004E709F"/>
    <w:rsid w:val="004E7122"/>
    <w:rsid w:val="004E7E09"/>
    <w:rsid w:val="004E7E73"/>
    <w:rsid w:val="004F07D5"/>
    <w:rsid w:val="004F1290"/>
    <w:rsid w:val="004F16EF"/>
    <w:rsid w:val="004F18D4"/>
    <w:rsid w:val="004F20EB"/>
    <w:rsid w:val="004F404D"/>
    <w:rsid w:val="004F45F8"/>
    <w:rsid w:val="004F4D5E"/>
    <w:rsid w:val="004F5022"/>
    <w:rsid w:val="004F50BF"/>
    <w:rsid w:val="004F5D27"/>
    <w:rsid w:val="004F6ACC"/>
    <w:rsid w:val="004F6E5F"/>
    <w:rsid w:val="004F6F4E"/>
    <w:rsid w:val="004F7099"/>
    <w:rsid w:val="005003A8"/>
    <w:rsid w:val="00500429"/>
    <w:rsid w:val="00500B8B"/>
    <w:rsid w:val="00500D25"/>
    <w:rsid w:val="00500E78"/>
    <w:rsid w:val="00500EDE"/>
    <w:rsid w:val="00501750"/>
    <w:rsid w:val="00501ADE"/>
    <w:rsid w:val="00501E4F"/>
    <w:rsid w:val="005021A1"/>
    <w:rsid w:val="00502782"/>
    <w:rsid w:val="00502FB2"/>
    <w:rsid w:val="00503F76"/>
    <w:rsid w:val="005042C5"/>
    <w:rsid w:val="005048D2"/>
    <w:rsid w:val="0050498C"/>
    <w:rsid w:val="00505D11"/>
    <w:rsid w:val="00505D54"/>
    <w:rsid w:val="005060F1"/>
    <w:rsid w:val="00507411"/>
    <w:rsid w:val="005106EB"/>
    <w:rsid w:val="00510AEF"/>
    <w:rsid w:val="00510FBD"/>
    <w:rsid w:val="005112B3"/>
    <w:rsid w:val="005115E1"/>
    <w:rsid w:val="00511E88"/>
    <w:rsid w:val="005132A7"/>
    <w:rsid w:val="00513EF7"/>
    <w:rsid w:val="0051459A"/>
    <w:rsid w:val="00514F38"/>
    <w:rsid w:val="00514F4A"/>
    <w:rsid w:val="005159D2"/>
    <w:rsid w:val="00516BBF"/>
    <w:rsid w:val="00516D79"/>
    <w:rsid w:val="00516DC4"/>
    <w:rsid w:val="00516FE6"/>
    <w:rsid w:val="00517ACA"/>
    <w:rsid w:val="00517FF2"/>
    <w:rsid w:val="005202F3"/>
    <w:rsid w:val="00520C8B"/>
    <w:rsid w:val="005218A9"/>
    <w:rsid w:val="00521B77"/>
    <w:rsid w:val="0052283D"/>
    <w:rsid w:val="00522880"/>
    <w:rsid w:val="00522A0A"/>
    <w:rsid w:val="00522A68"/>
    <w:rsid w:val="00522DC4"/>
    <w:rsid w:val="005230FF"/>
    <w:rsid w:val="005231F7"/>
    <w:rsid w:val="00523B76"/>
    <w:rsid w:val="00523EC8"/>
    <w:rsid w:val="00523F74"/>
    <w:rsid w:val="00524286"/>
    <w:rsid w:val="00524512"/>
    <w:rsid w:val="00525A9A"/>
    <w:rsid w:val="00526DBE"/>
    <w:rsid w:val="00527621"/>
    <w:rsid w:val="00527962"/>
    <w:rsid w:val="005303AB"/>
    <w:rsid w:val="00530445"/>
    <w:rsid w:val="00532A02"/>
    <w:rsid w:val="00532B17"/>
    <w:rsid w:val="00533903"/>
    <w:rsid w:val="00533DBE"/>
    <w:rsid w:val="00534124"/>
    <w:rsid w:val="00534551"/>
    <w:rsid w:val="00534BF7"/>
    <w:rsid w:val="00534DC0"/>
    <w:rsid w:val="00535076"/>
    <w:rsid w:val="00535169"/>
    <w:rsid w:val="005360C8"/>
    <w:rsid w:val="005360F9"/>
    <w:rsid w:val="0053662D"/>
    <w:rsid w:val="00537692"/>
    <w:rsid w:val="005379E8"/>
    <w:rsid w:val="00540039"/>
    <w:rsid w:val="00540549"/>
    <w:rsid w:val="005407CB"/>
    <w:rsid w:val="005421D2"/>
    <w:rsid w:val="00542FF5"/>
    <w:rsid w:val="00543AFC"/>
    <w:rsid w:val="00543B13"/>
    <w:rsid w:val="00543B2E"/>
    <w:rsid w:val="00544124"/>
    <w:rsid w:val="0054433F"/>
    <w:rsid w:val="005449F5"/>
    <w:rsid w:val="00544BD9"/>
    <w:rsid w:val="0054580F"/>
    <w:rsid w:val="00545CD2"/>
    <w:rsid w:val="00545CE8"/>
    <w:rsid w:val="00546114"/>
    <w:rsid w:val="0054723D"/>
    <w:rsid w:val="00550F8A"/>
    <w:rsid w:val="0055110A"/>
    <w:rsid w:val="00551179"/>
    <w:rsid w:val="005518B4"/>
    <w:rsid w:val="00551AA3"/>
    <w:rsid w:val="00551C7C"/>
    <w:rsid w:val="00551E4F"/>
    <w:rsid w:val="00552303"/>
    <w:rsid w:val="005523AF"/>
    <w:rsid w:val="0055276C"/>
    <w:rsid w:val="005527F0"/>
    <w:rsid w:val="00552B96"/>
    <w:rsid w:val="00552E03"/>
    <w:rsid w:val="00552FF6"/>
    <w:rsid w:val="005531AD"/>
    <w:rsid w:val="00553325"/>
    <w:rsid w:val="00553CDF"/>
    <w:rsid w:val="00554286"/>
    <w:rsid w:val="00555ABE"/>
    <w:rsid w:val="0055626E"/>
    <w:rsid w:val="00556573"/>
    <w:rsid w:val="005569FF"/>
    <w:rsid w:val="00556C12"/>
    <w:rsid w:val="00556EE4"/>
    <w:rsid w:val="00556FBA"/>
    <w:rsid w:val="005570A6"/>
    <w:rsid w:val="00557442"/>
    <w:rsid w:val="00557B2A"/>
    <w:rsid w:val="00560191"/>
    <w:rsid w:val="00560EEB"/>
    <w:rsid w:val="005616D3"/>
    <w:rsid w:val="00561DFD"/>
    <w:rsid w:val="00561E5B"/>
    <w:rsid w:val="00562935"/>
    <w:rsid w:val="0056373B"/>
    <w:rsid w:val="00563B5A"/>
    <w:rsid w:val="005641E5"/>
    <w:rsid w:val="005642B8"/>
    <w:rsid w:val="0056451B"/>
    <w:rsid w:val="00564DB3"/>
    <w:rsid w:val="00564DE8"/>
    <w:rsid w:val="0056554A"/>
    <w:rsid w:val="00565583"/>
    <w:rsid w:val="00565A1C"/>
    <w:rsid w:val="00565C37"/>
    <w:rsid w:val="00566A7E"/>
    <w:rsid w:val="00566C5B"/>
    <w:rsid w:val="00566DA0"/>
    <w:rsid w:val="0056749A"/>
    <w:rsid w:val="00570B16"/>
    <w:rsid w:val="00570CBB"/>
    <w:rsid w:val="00570F3F"/>
    <w:rsid w:val="00571CED"/>
    <w:rsid w:val="00571FA1"/>
    <w:rsid w:val="00572332"/>
    <w:rsid w:val="00572B30"/>
    <w:rsid w:val="005734FC"/>
    <w:rsid w:val="00573830"/>
    <w:rsid w:val="00573902"/>
    <w:rsid w:val="00573B67"/>
    <w:rsid w:val="00574065"/>
    <w:rsid w:val="00574213"/>
    <w:rsid w:val="005745C2"/>
    <w:rsid w:val="005747D3"/>
    <w:rsid w:val="00575A4C"/>
    <w:rsid w:val="005760B2"/>
    <w:rsid w:val="0057610D"/>
    <w:rsid w:val="00576763"/>
    <w:rsid w:val="005767AD"/>
    <w:rsid w:val="00576EA3"/>
    <w:rsid w:val="00576F56"/>
    <w:rsid w:val="00577427"/>
    <w:rsid w:val="00577734"/>
    <w:rsid w:val="00580B69"/>
    <w:rsid w:val="00580BC4"/>
    <w:rsid w:val="00580DEC"/>
    <w:rsid w:val="005819AA"/>
    <w:rsid w:val="00581AC4"/>
    <w:rsid w:val="00581CEA"/>
    <w:rsid w:val="005826F6"/>
    <w:rsid w:val="00582A65"/>
    <w:rsid w:val="00582CBC"/>
    <w:rsid w:val="0058357B"/>
    <w:rsid w:val="005835E5"/>
    <w:rsid w:val="00583A7C"/>
    <w:rsid w:val="00584184"/>
    <w:rsid w:val="0058419F"/>
    <w:rsid w:val="00584249"/>
    <w:rsid w:val="005844D8"/>
    <w:rsid w:val="00584658"/>
    <w:rsid w:val="00584F34"/>
    <w:rsid w:val="00585480"/>
    <w:rsid w:val="005856B6"/>
    <w:rsid w:val="00585AF7"/>
    <w:rsid w:val="00585C7B"/>
    <w:rsid w:val="00585D1D"/>
    <w:rsid w:val="00585D75"/>
    <w:rsid w:val="00585E39"/>
    <w:rsid w:val="0058675B"/>
    <w:rsid w:val="005867FE"/>
    <w:rsid w:val="00587318"/>
    <w:rsid w:val="0058792E"/>
    <w:rsid w:val="00587978"/>
    <w:rsid w:val="005904CB"/>
    <w:rsid w:val="005913DD"/>
    <w:rsid w:val="0059194D"/>
    <w:rsid w:val="00591CDE"/>
    <w:rsid w:val="0059290E"/>
    <w:rsid w:val="00592EF9"/>
    <w:rsid w:val="00593FFB"/>
    <w:rsid w:val="00594782"/>
    <w:rsid w:val="00594828"/>
    <w:rsid w:val="005948BC"/>
    <w:rsid w:val="00595079"/>
    <w:rsid w:val="0059619E"/>
    <w:rsid w:val="0059673E"/>
    <w:rsid w:val="00596E47"/>
    <w:rsid w:val="00597071"/>
    <w:rsid w:val="0059721B"/>
    <w:rsid w:val="0059766A"/>
    <w:rsid w:val="00597EA5"/>
    <w:rsid w:val="005A0F28"/>
    <w:rsid w:val="005A15EB"/>
    <w:rsid w:val="005A1603"/>
    <w:rsid w:val="005A16A4"/>
    <w:rsid w:val="005A1919"/>
    <w:rsid w:val="005A2757"/>
    <w:rsid w:val="005A2B67"/>
    <w:rsid w:val="005A3240"/>
    <w:rsid w:val="005A33F3"/>
    <w:rsid w:val="005A39E3"/>
    <w:rsid w:val="005A3A4D"/>
    <w:rsid w:val="005A4114"/>
    <w:rsid w:val="005A4465"/>
    <w:rsid w:val="005A4883"/>
    <w:rsid w:val="005A4B29"/>
    <w:rsid w:val="005A5014"/>
    <w:rsid w:val="005A5E5F"/>
    <w:rsid w:val="005A6422"/>
    <w:rsid w:val="005A65CF"/>
    <w:rsid w:val="005A7810"/>
    <w:rsid w:val="005A7BD1"/>
    <w:rsid w:val="005B0B9D"/>
    <w:rsid w:val="005B0DA8"/>
    <w:rsid w:val="005B125D"/>
    <w:rsid w:val="005B12E7"/>
    <w:rsid w:val="005B1435"/>
    <w:rsid w:val="005B1468"/>
    <w:rsid w:val="005B1A69"/>
    <w:rsid w:val="005B1B08"/>
    <w:rsid w:val="005B29B8"/>
    <w:rsid w:val="005B2E1D"/>
    <w:rsid w:val="005B31DE"/>
    <w:rsid w:val="005B3565"/>
    <w:rsid w:val="005B3B9B"/>
    <w:rsid w:val="005B3E7D"/>
    <w:rsid w:val="005B40D4"/>
    <w:rsid w:val="005B4E36"/>
    <w:rsid w:val="005B5490"/>
    <w:rsid w:val="005B58C5"/>
    <w:rsid w:val="005B5C09"/>
    <w:rsid w:val="005B6521"/>
    <w:rsid w:val="005B67C1"/>
    <w:rsid w:val="005B7DFD"/>
    <w:rsid w:val="005B7F7E"/>
    <w:rsid w:val="005C020C"/>
    <w:rsid w:val="005C11CC"/>
    <w:rsid w:val="005C120A"/>
    <w:rsid w:val="005C1D08"/>
    <w:rsid w:val="005C2615"/>
    <w:rsid w:val="005C2C3C"/>
    <w:rsid w:val="005C2D11"/>
    <w:rsid w:val="005C374B"/>
    <w:rsid w:val="005C3A46"/>
    <w:rsid w:val="005C3AD9"/>
    <w:rsid w:val="005C442D"/>
    <w:rsid w:val="005C4A90"/>
    <w:rsid w:val="005C5360"/>
    <w:rsid w:val="005C5481"/>
    <w:rsid w:val="005C54EF"/>
    <w:rsid w:val="005C602D"/>
    <w:rsid w:val="005C60D3"/>
    <w:rsid w:val="005C6419"/>
    <w:rsid w:val="005C655E"/>
    <w:rsid w:val="005C765A"/>
    <w:rsid w:val="005C7B8F"/>
    <w:rsid w:val="005C7F83"/>
    <w:rsid w:val="005D0EAA"/>
    <w:rsid w:val="005D1089"/>
    <w:rsid w:val="005D1416"/>
    <w:rsid w:val="005D1446"/>
    <w:rsid w:val="005D2B8B"/>
    <w:rsid w:val="005D3574"/>
    <w:rsid w:val="005D3DEE"/>
    <w:rsid w:val="005D450F"/>
    <w:rsid w:val="005D491F"/>
    <w:rsid w:val="005D4E6E"/>
    <w:rsid w:val="005D5040"/>
    <w:rsid w:val="005D5B20"/>
    <w:rsid w:val="005D606B"/>
    <w:rsid w:val="005D677A"/>
    <w:rsid w:val="005D6992"/>
    <w:rsid w:val="005D7042"/>
    <w:rsid w:val="005D7D4F"/>
    <w:rsid w:val="005D7E06"/>
    <w:rsid w:val="005D7E3C"/>
    <w:rsid w:val="005E0025"/>
    <w:rsid w:val="005E0B87"/>
    <w:rsid w:val="005E0E58"/>
    <w:rsid w:val="005E164F"/>
    <w:rsid w:val="005E1669"/>
    <w:rsid w:val="005E1BB3"/>
    <w:rsid w:val="005E204D"/>
    <w:rsid w:val="005E2130"/>
    <w:rsid w:val="005E2819"/>
    <w:rsid w:val="005E2AF8"/>
    <w:rsid w:val="005E2B73"/>
    <w:rsid w:val="005E365A"/>
    <w:rsid w:val="005E3BDB"/>
    <w:rsid w:val="005E3C7D"/>
    <w:rsid w:val="005E4261"/>
    <w:rsid w:val="005E45F2"/>
    <w:rsid w:val="005E4CC6"/>
    <w:rsid w:val="005E55B1"/>
    <w:rsid w:val="005E5DE9"/>
    <w:rsid w:val="005E6089"/>
    <w:rsid w:val="005E60A6"/>
    <w:rsid w:val="005E63E0"/>
    <w:rsid w:val="005E6762"/>
    <w:rsid w:val="005E6958"/>
    <w:rsid w:val="005E705F"/>
    <w:rsid w:val="005E70DE"/>
    <w:rsid w:val="005E70E7"/>
    <w:rsid w:val="005F0039"/>
    <w:rsid w:val="005F0290"/>
    <w:rsid w:val="005F02AC"/>
    <w:rsid w:val="005F0AE3"/>
    <w:rsid w:val="005F15B8"/>
    <w:rsid w:val="005F1F0C"/>
    <w:rsid w:val="005F1F35"/>
    <w:rsid w:val="005F223B"/>
    <w:rsid w:val="005F2620"/>
    <w:rsid w:val="005F4070"/>
    <w:rsid w:val="005F496F"/>
    <w:rsid w:val="005F5108"/>
    <w:rsid w:val="005F575D"/>
    <w:rsid w:val="005F5BC1"/>
    <w:rsid w:val="005F6053"/>
    <w:rsid w:val="005F6D41"/>
    <w:rsid w:val="005F778F"/>
    <w:rsid w:val="005F7B25"/>
    <w:rsid w:val="005F7FEC"/>
    <w:rsid w:val="006001E1"/>
    <w:rsid w:val="006003EE"/>
    <w:rsid w:val="0060090E"/>
    <w:rsid w:val="00600DBC"/>
    <w:rsid w:val="00600DE4"/>
    <w:rsid w:val="006011CF"/>
    <w:rsid w:val="00601749"/>
    <w:rsid w:val="006019DD"/>
    <w:rsid w:val="00601A50"/>
    <w:rsid w:val="006020DE"/>
    <w:rsid w:val="0060228B"/>
    <w:rsid w:val="00602512"/>
    <w:rsid w:val="0060251D"/>
    <w:rsid w:val="00603076"/>
    <w:rsid w:val="00603082"/>
    <w:rsid w:val="006031C5"/>
    <w:rsid w:val="006035D5"/>
    <w:rsid w:val="00603BE2"/>
    <w:rsid w:val="006040D0"/>
    <w:rsid w:val="006047A4"/>
    <w:rsid w:val="006049F9"/>
    <w:rsid w:val="00605796"/>
    <w:rsid w:val="00605D64"/>
    <w:rsid w:val="00605E68"/>
    <w:rsid w:val="006062ED"/>
    <w:rsid w:val="00606E15"/>
    <w:rsid w:val="00607010"/>
    <w:rsid w:val="00607675"/>
    <w:rsid w:val="006079C5"/>
    <w:rsid w:val="00607C67"/>
    <w:rsid w:val="006100AE"/>
    <w:rsid w:val="006100FF"/>
    <w:rsid w:val="0061067E"/>
    <w:rsid w:val="006113B5"/>
    <w:rsid w:val="00611402"/>
    <w:rsid w:val="0061147F"/>
    <w:rsid w:val="00611659"/>
    <w:rsid w:val="00612556"/>
    <w:rsid w:val="00612C38"/>
    <w:rsid w:val="0061338E"/>
    <w:rsid w:val="006137FE"/>
    <w:rsid w:val="00613FFA"/>
    <w:rsid w:val="006140A8"/>
    <w:rsid w:val="00614AD4"/>
    <w:rsid w:val="00614B26"/>
    <w:rsid w:val="00615072"/>
    <w:rsid w:val="00615786"/>
    <w:rsid w:val="00616BD7"/>
    <w:rsid w:val="00617394"/>
    <w:rsid w:val="006173A9"/>
    <w:rsid w:val="0062012F"/>
    <w:rsid w:val="006202EE"/>
    <w:rsid w:val="006208C8"/>
    <w:rsid w:val="00620F62"/>
    <w:rsid w:val="0062162F"/>
    <w:rsid w:val="006217F3"/>
    <w:rsid w:val="00621C64"/>
    <w:rsid w:val="00622011"/>
    <w:rsid w:val="00622B2E"/>
    <w:rsid w:val="00622D6F"/>
    <w:rsid w:val="006235F7"/>
    <w:rsid w:val="00623A0A"/>
    <w:rsid w:val="00623BF5"/>
    <w:rsid w:val="00624894"/>
    <w:rsid w:val="006255C5"/>
    <w:rsid w:val="00625D0A"/>
    <w:rsid w:val="0062624D"/>
    <w:rsid w:val="00626D44"/>
    <w:rsid w:val="00627074"/>
    <w:rsid w:val="00627149"/>
    <w:rsid w:val="006279E4"/>
    <w:rsid w:val="00630299"/>
    <w:rsid w:val="00631533"/>
    <w:rsid w:val="0063171E"/>
    <w:rsid w:val="006321B6"/>
    <w:rsid w:val="00632889"/>
    <w:rsid w:val="006337A1"/>
    <w:rsid w:val="0063470C"/>
    <w:rsid w:val="00635094"/>
    <w:rsid w:val="0063541E"/>
    <w:rsid w:val="00636083"/>
    <w:rsid w:val="006371D3"/>
    <w:rsid w:val="00637475"/>
    <w:rsid w:val="00637657"/>
    <w:rsid w:val="00637DD2"/>
    <w:rsid w:val="00637F9D"/>
    <w:rsid w:val="00640A8C"/>
    <w:rsid w:val="00640F2F"/>
    <w:rsid w:val="0064110C"/>
    <w:rsid w:val="00641869"/>
    <w:rsid w:val="00641C94"/>
    <w:rsid w:val="00642532"/>
    <w:rsid w:val="00642B5A"/>
    <w:rsid w:val="00643AC7"/>
    <w:rsid w:val="00643C21"/>
    <w:rsid w:val="00644208"/>
    <w:rsid w:val="00644235"/>
    <w:rsid w:val="006448A3"/>
    <w:rsid w:val="00644C53"/>
    <w:rsid w:val="0064583C"/>
    <w:rsid w:val="00645C99"/>
    <w:rsid w:val="00645CB9"/>
    <w:rsid w:val="006460F2"/>
    <w:rsid w:val="00646A9D"/>
    <w:rsid w:val="00646BC3"/>
    <w:rsid w:val="00647252"/>
    <w:rsid w:val="00650EFE"/>
    <w:rsid w:val="00651230"/>
    <w:rsid w:val="006514F0"/>
    <w:rsid w:val="006516BB"/>
    <w:rsid w:val="006527F2"/>
    <w:rsid w:val="0065309C"/>
    <w:rsid w:val="00653354"/>
    <w:rsid w:val="0065351A"/>
    <w:rsid w:val="00653B5E"/>
    <w:rsid w:val="00653C24"/>
    <w:rsid w:val="006544A2"/>
    <w:rsid w:val="006546B5"/>
    <w:rsid w:val="0065475A"/>
    <w:rsid w:val="006553EE"/>
    <w:rsid w:val="006554D2"/>
    <w:rsid w:val="006556F1"/>
    <w:rsid w:val="006567DC"/>
    <w:rsid w:val="00656C8B"/>
    <w:rsid w:val="00656D2C"/>
    <w:rsid w:val="00657146"/>
    <w:rsid w:val="006572A2"/>
    <w:rsid w:val="0065789D"/>
    <w:rsid w:val="00657D49"/>
    <w:rsid w:val="00657EE0"/>
    <w:rsid w:val="006602BB"/>
    <w:rsid w:val="006603FE"/>
    <w:rsid w:val="006604D4"/>
    <w:rsid w:val="00660B93"/>
    <w:rsid w:val="00661001"/>
    <w:rsid w:val="006619DB"/>
    <w:rsid w:val="00661D95"/>
    <w:rsid w:val="00661DBA"/>
    <w:rsid w:val="00661FD4"/>
    <w:rsid w:val="00662639"/>
    <w:rsid w:val="0066424C"/>
    <w:rsid w:val="006649C0"/>
    <w:rsid w:val="00664AB6"/>
    <w:rsid w:val="0066575B"/>
    <w:rsid w:val="0066582F"/>
    <w:rsid w:val="006663A5"/>
    <w:rsid w:val="006667A3"/>
    <w:rsid w:val="00666991"/>
    <w:rsid w:val="00666AA6"/>
    <w:rsid w:val="00666ADF"/>
    <w:rsid w:val="00666BDB"/>
    <w:rsid w:val="006673C6"/>
    <w:rsid w:val="006673CF"/>
    <w:rsid w:val="006704A9"/>
    <w:rsid w:val="006709FD"/>
    <w:rsid w:val="00670B95"/>
    <w:rsid w:val="00670D39"/>
    <w:rsid w:val="0067119F"/>
    <w:rsid w:val="006714CA"/>
    <w:rsid w:val="00671AB2"/>
    <w:rsid w:val="006736BA"/>
    <w:rsid w:val="00673AEB"/>
    <w:rsid w:val="00673D56"/>
    <w:rsid w:val="00674AF5"/>
    <w:rsid w:val="006755CD"/>
    <w:rsid w:val="00675F29"/>
    <w:rsid w:val="00676C3A"/>
    <w:rsid w:val="00676F43"/>
    <w:rsid w:val="006772E7"/>
    <w:rsid w:val="00677472"/>
    <w:rsid w:val="00677C7F"/>
    <w:rsid w:val="00680490"/>
    <w:rsid w:val="0068059E"/>
    <w:rsid w:val="00680A2F"/>
    <w:rsid w:val="006811F6"/>
    <w:rsid w:val="0068182A"/>
    <w:rsid w:val="00681F3F"/>
    <w:rsid w:val="00682288"/>
    <w:rsid w:val="006822F4"/>
    <w:rsid w:val="006835F4"/>
    <w:rsid w:val="00683D93"/>
    <w:rsid w:val="0068482C"/>
    <w:rsid w:val="00684EE6"/>
    <w:rsid w:val="00685A42"/>
    <w:rsid w:val="00685B17"/>
    <w:rsid w:val="00685FC7"/>
    <w:rsid w:val="00686B22"/>
    <w:rsid w:val="00687193"/>
    <w:rsid w:val="006873EB"/>
    <w:rsid w:val="0068797E"/>
    <w:rsid w:val="00687A5A"/>
    <w:rsid w:val="00687AD7"/>
    <w:rsid w:val="006904A1"/>
    <w:rsid w:val="00690805"/>
    <w:rsid w:val="0069236F"/>
    <w:rsid w:val="006928A6"/>
    <w:rsid w:val="00693110"/>
    <w:rsid w:val="00693391"/>
    <w:rsid w:val="00693E96"/>
    <w:rsid w:val="0069549E"/>
    <w:rsid w:val="006956D8"/>
    <w:rsid w:val="00695E7D"/>
    <w:rsid w:val="00697143"/>
    <w:rsid w:val="00697747"/>
    <w:rsid w:val="006A0365"/>
    <w:rsid w:val="006A0C9D"/>
    <w:rsid w:val="006A0D46"/>
    <w:rsid w:val="006A0F9A"/>
    <w:rsid w:val="006A1539"/>
    <w:rsid w:val="006A15D7"/>
    <w:rsid w:val="006A1962"/>
    <w:rsid w:val="006A1CD3"/>
    <w:rsid w:val="006A27BE"/>
    <w:rsid w:val="006A383E"/>
    <w:rsid w:val="006A4333"/>
    <w:rsid w:val="006A4892"/>
    <w:rsid w:val="006A4962"/>
    <w:rsid w:val="006A49DD"/>
    <w:rsid w:val="006A58BD"/>
    <w:rsid w:val="006A624F"/>
    <w:rsid w:val="006A6381"/>
    <w:rsid w:val="006A6A8D"/>
    <w:rsid w:val="006A6D93"/>
    <w:rsid w:val="006A6E34"/>
    <w:rsid w:val="006A7A04"/>
    <w:rsid w:val="006B14D7"/>
    <w:rsid w:val="006B1A07"/>
    <w:rsid w:val="006B1A68"/>
    <w:rsid w:val="006B2314"/>
    <w:rsid w:val="006B2C2F"/>
    <w:rsid w:val="006B3330"/>
    <w:rsid w:val="006B3334"/>
    <w:rsid w:val="006B3FE1"/>
    <w:rsid w:val="006B4115"/>
    <w:rsid w:val="006B445F"/>
    <w:rsid w:val="006B4DA1"/>
    <w:rsid w:val="006B55BC"/>
    <w:rsid w:val="006B57C1"/>
    <w:rsid w:val="006B57F4"/>
    <w:rsid w:val="006B58C9"/>
    <w:rsid w:val="006B5976"/>
    <w:rsid w:val="006B5D36"/>
    <w:rsid w:val="006B5D41"/>
    <w:rsid w:val="006B64CC"/>
    <w:rsid w:val="006B651A"/>
    <w:rsid w:val="006B6669"/>
    <w:rsid w:val="006B7C5E"/>
    <w:rsid w:val="006C0053"/>
    <w:rsid w:val="006C0612"/>
    <w:rsid w:val="006C1024"/>
    <w:rsid w:val="006C10AA"/>
    <w:rsid w:val="006C2071"/>
    <w:rsid w:val="006C2CFC"/>
    <w:rsid w:val="006C2DBF"/>
    <w:rsid w:val="006C3630"/>
    <w:rsid w:val="006C3635"/>
    <w:rsid w:val="006C393C"/>
    <w:rsid w:val="006C3B7A"/>
    <w:rsid w:val="006C3F67"/>
    <w:rsid w:val="006C3FE9"/>
    <w:rsid w:val="006C417F"/>
    <w:rsid w:val="006C4894"/>
    <w:rsid w:val="006C4CBC"/>
    <w:rsid w:val="006C5BFF"/>
    <w:rsid w:val="006C63E2"/>
    <w:rsid w:val="006C7291"/>
    <w:rsid w:val="006C7781"/>
    <w:rsid w:val="006D159B"/>
    <w:rsid w:val="006D17EB"/>
    <w:rsid w:val="006D23A7"/>
    <w:rsid w:val="006D29AB"/>
    <w:rsid w:val="006D2FA9"/>
    <w:rsid w:val="006D31EC"/>
    <w:rsid w:val="006D361F"/>
    <w:rsid w:val="006D3646"/>
    <w:rsid w:val="006D3D24"/>
    <w:rsid w:val="006D3FB8"/>
    <w:rsid w:val="006D404A"/>
    <w:rsid w:val="006D4648"/>
    <w:rsid w:val="006D5011"/>
    <w:rsid w:val="006D522C"/>
    <w:rsid w:val="006D5C96"/>
    <w:rsid w:val="006D6378"/>
    <w:rsid w:val="006D63B4"/>
    <w:rsid w:val="006D7309"/>
    <w:rsid w:val="006D73F8"/>
    <w:rsid w:val="006D783D"/>
    <w:rsid w:val="006D7C45"/>
    <w:rsid w:val="006E004C"/>
    <w:rsid w:val="006E04B5"/>
    <w:rsid w:val="006E0556"/>
    <w:rsid w:val="006E068A"/>
    <w:rsid w:val="006E0B15"/>
    <w:rsid w:val="006E0D1B"/>
    <w:rsid w:val="006E0E26"/>
    <w:rsid w:val="006E13E9"/>
    <w:rsid w:val="006E166E"/>
    <w:rsid w:val="006E188D"/>
    <w:rsid w:val="006E1A8A"/>
    <w:rsid w:val="006E25C8"/>
    <w:rsid w:val="006E29D7"/>
    <w:rsid w:val="006E41B4"/>
    <w:rsid w:val="006E4D54"/>
    <w:rsid w:val="006E4F9F"/>
    <w:rsid w:val="006E5CC1"/>
    <w:rsid w:val="006E6D05"/>
    <w:rsid w:val="006E7456"/>
    <w:rsid w:val="006E7F94"/>
    <w:rsid w:val="006F193C"/>
    <w:rsid w:val="006F2626"/>
    <w:rsid w:val="006F2D46"/>
    <w:rsid w:val="006F3E2A"/>
    <w:rsid w:val="006F41E8"/>
    <w:rsid w:val="006F4AD1"/>
    <w:rsid w:val="006F506C"/>
    <w:rsid w:val="006F5313"/>
    <w:rsid w:val="006F62D5"/>
    <w:rsid w:val="006F62F8"/>
    <w:rsid w:val="006F6D28"/>
    <w:rsid w:val="006F7F03"/>
    <w:rsid w:val="007003B9"/>
    <w:rsid w:val="00701A13"/>
    <w:rsid w:val="007020FB"/>
    <w:rsid w:val="007024BA"/>
    <w:rsid w:val="00702A70"/>
    <w:rsid w:val="00702D85"/>
    <w:rsid w:val="00703A2C"/>
    <w:rsid w:val="0070428B"/>
    <w:rsid w:val="00704C92"/>
    <w:rsid w:val="00704CF1"/>
    <w:rsid w:val="00704D8A"/>
    <w:rsid w:val="00705752"/>
    <w:rsid w:val="00705A5C"/>
    <w:rsid w:val="00706437"/>
    <w:rsid w:val="00707237"/>
    <w:rsid w:val="00707A6A"/>
    <w:rsid w:val="00707B0F"/>
    <w:rsid w:val="00707D1B"/>
    <w:rsid w:val="00707DB4"/>
    <w:rsid w:val="00710689"/>
    <w:rsid w:val="00710EDE"/>
    <w:rsid w:val="007112E8"/>
    <w:rsid w:val="00711367"/>
    <w:rsid w:val="0071201B"/>
    <w:rsid w:val="00712A13"/>
    <w:rsid w:val="00712BFB"/>
    <w:rsid w:val="00713776"/>
    <w:rsid w:val="00713BB5"/>
    <w:rsid w:val="00713EDF"/>
    <w:rsid w:val="00714600"/>
    <w:rsid w:val="00714FBB"/>
    <w:rsid w:val="00715127"/>
    <w:rsid w:val="0071543D"/>
    <w:rsid w:val="00715770"/>
    <w:rsid w:val="00715A8A"/>
    <w:rsid w:val="00715CF2"/>
    <w:rsid w:val="007167DE"/>
    <w:rsid w:val="00716F81"/>
    <w:rsid w:val="0071717C"/>
    <w:rsid w:val="00717A12"/>
    <w:rsid w:val="00717C4E"/>
    <w:rsid w:val="00717E7C"/>
    <w:rsid w:val="0072027A"/>
    <w:rsid w:val="00721AF5"/>
    <w:rsid w:val="007235FA"/>
    <w:rsid w:val="00724316"/>
    <w:rsid w:val="00725780"/>
    <w:rsid w:val="00725AF1"/>
    <w:rsid w:val="00725E81"/>
    <w:rsid w:val="00726701"/>
    <w:rsid w:val="00726842"/>
    <w:rsid w:val="007268E6"/>
    <w:rsid w:val="00726B27"/>
    <w:rsid w:val="00726CF9"/>
    <w:rsid w:val="00727084"/>
    <w:rsid w:val="007273FD"/>
    <w:rsid w:val="00727659"/>
    <w:rsid w:val="007276F0"/>
    <w:rsid w:val="00727DFB"/>
    <w:rsid w:val="0073045A"/>
    <w:rsid w:val="00730B54"/>
    <w:rsid w:val="007310EC"/>
    <w:rsid w:val="0073129A"/>
    <w:rsid w:val="007319E3"/>
    <w:rsid w:val="00731CA1"/>
    <w:rsid w:val="00731DCE"/>
    <w:rsid w:val="00732E4A"/>
    <w:rsid w:val="007333D7"/>
    <w:rsid w:val="00733597"/>
    <w:rsid w:val="00733759"/>
    <w:rsid w:val="007339EA"/>
    <w:rsid w:val="00734208"/>
    <w:rsid w:val="00734736"/>
    <w:rsid w:val="00734F60"/>
    <w:rsid w:val="00735143"/>
    <w:rsid w:val="0073535C"/>
    <w:rsid w:val="00735B1D"/>
    <w:rsid w:val="00735D68"/>
    <w:rsid w:val="00735EFD"/>
    <w:rsid w:val="007363AA"/>
    <w:rsid w:val="007366D0"/>
    <w:rsid w:val="0073673C"/>
    <w:rsid w:val="00736ADC"/>
    <w:rsid w:val="0073716F"/>
    <w:rsid w:val="00737929"/>
    <w:rsid w:val="00737E90"/>
    <w:rsid w:val="0074045D"/>
    <w:rsid w:val="007406C1"/>
    <w:rsid w:val="00740D88"/>
    <w:rsid w:val="00740DAC"/>
    <w:rsid w:val="00740DFC"/>
    <w:rsid w:val="00740FC9"/>
    <w:rsid w:val="007423DF"/>
    <w:rsid w:val="00742414"/>
    <w:rsid w:val="00742FCD"/>
    <w:rsid w:val="007431F2"/>
    <w:rsid w:val="0074360B"/>
    <w:rsid w:val="00743910"/>
    <w:rsid w:val="007439B3"/>
    <w:rsid w:val="007441D2"/>
    <w:rsid w:val="0074472E"/>
    <w:rsid w:val="007449C2"/>
    <w:rsid w:val="00744D5F"/>
    <w:rsid w:val="00745D60"/>
    <w:rsid w:val="0074614C"/>
    <w:rsid w:val="00746363"/>
    <w:rsid w:val="007465AA"/>
    <w:rsid w:val="007468B2"/>
    <w:rsid w:val="00746949"/>
    <w:rsid w:val="00746BB7"/>
    <w:rsid w:val="00746C6E"/>
    <w:rsid w:val="00750285"/>
    <w:rsid w:val="00750393"/>
    <w:rsid w:val="00752038"/>
    <w:rsid w:val="0075287D"/>
    <w:rsid w:val="00752EFE"/>
    <w:rsid w:val="00752F0D"/>
    <w:rsid w:val="0075427F"/>
    <w:rsid w:val="007545E6"/>
    <w:rsid w:val="00754614"/>
    <w:rsid w:val="00754A44"/>
    <w:rsid w:val="0075525A"/>
    <w:rsid w:val="00755447"/>
    <w:rsid w:val="00756449"/>
    <w:rsid w:val="00757453"/>
    <w:rsid w:val="0075769B"/>
    <w:rsid w:val="00757903"/>
    <w:rsid w:val="00757E13"/>
    <w:rsid w:val="007602D3"/>
    <w:rsid w:val="00760BE7"/>
    <w:rsid w:val="007610E9"/>
    <w:rsid w:val="00761132"/>
    <w:rsid w:val="00761F84"/>
    <w:rsid w:val="007631C0"/>
    <w:rsid w:val="00763F25"/>
    <w:rsid w:val="0076440A"/>
    <w:rsid w:val="00764447"/>
    <w:rsid w:val="00766209"/>
    <w:rsid w:val="00766AD0"/>
    <w:rsid w:val="0076747F"/>
    <w:rsid w:val="00767670"/>
    <w:rsid w:val="00767AE0"/>
    <w:rsid w:val="0077000D"/>
    <w:rsid w:val="00770BC3"/>
    <w:rsid w:val="00770D6D"/>
    <w:rsid w:val="00771CF6"/>
    <w:rsid w:val="00771F65"/>
    <w:rsid w:val="00771FB0"/>
    <w:rsid w:val="0077219D"/>
    <w:rsid w:val="00772322"/>
    <w:rsid w:val="00772355"/>
    <w:rsid w:val="00772359"/>
    <w:rsid w:val="00772678"/>
    <w:rsid w:val="00774C90"/>
    <w:rsid w:val="00774D95"/>
    <w:rsid w:val="0077502F"/>
    <w:rsid w:val="007752FC"/>
    <w:rsid w:val="007752FF"/>
    <w:rsid w:val="007755D3"/>
    <w:rsid w:val="0077636F"/>
    <w:rsid w:val="0077639F"/>
    <w:rsid w:val="00776A6B"/>
    <w:rsid w:val="007772FB"/>
    <w:rsid w:val="007773F1"/>
    <w:rsid w:val="00777914"/>
    <w:rsid w:val="00777B0F"/>
    <w:rsid w:val="00780273"/>
    <w:rsid w:val="00780312"/>
    <w:rsid w:val="007818A8"/>
    <w:rsid w:val="00781B9B"/>
    <w:rsid w:val="00782597"/>
    <w:rsid w:val="00782E76"/>
    <w:rsid w:val="00783237"/>
    <w:rsid w:val="007833C1"/>
    <w:rsid w:val="0078378C"/>
    <w:rsid w:val="0078531C"/>
    <w:rsid w:val="00785536"/>
    <w:rsid w:val="00786170"/>
    <w:rsid w:val="007862A4"/>
    <w:rsid w:val="007862A6"/>
    <w:rsid w:val="00786633"/>
    <w:rsid w:val="007867AC"/>
    <w:rsid w:val="00790144"/>
    <w:rsid w:val="00790736"/>
    <w:rsid w:val="00790BA6"/>
    <w:rsid w:val="00790C68"/>
    <w:rsid w:val="00791DFA"/>
    <w:rsid w:val="007924D0"/>
    <w:rsid w:val="007929B2"/>
    <w:rsid w:val="00792BDE"/>
    <w:rsid w:val="00793048"/>
    <w:rsid w:val="00793098"/>
    <w:rsid w:val="0079395C"/>
    <w:rsid w:val="00793C28"/>
    <w:rsid w:val="00793F31"/>
    <w:rsid w:val="00794796"/>
    <w:rsid w:val="007953AE"/>
    <w:rsid w:val="00795F2F"/>
    <w:rsid w:val="00796503"/>
    <w:rsid w:val="0079666B"/>
    <w:rsid w:val="00796BBB"/>
    <w:rsid w:val="00797624"/>
    <w:rsid w:val="00797C35"/>
    <w:rsid w:val="007A0279"/>
    <w:rsid w:val="007A059F"/>
    <w:rsid w:val="007A0A96"/>
    <w:rsid w:val="007A0D2F"/>
    <w:rsid w:val="007A159F"/>
    <w:rsid w:val="007A293E"/>
    <w:rsid w:val="007A2CA9"/>
    <w:rsid w:val="007A3285"/>
    <w:rsid w:val="007A350A"/>
    <w:rsid w:val="007A3B47"/>
    <w:rsid w:val="007A4268"/>
    <w:rsid w:val="007A44CE"/>
    <w:rsid w:val="007A463B"/>
    <w:rsid w:val="007A4DAE"/>
    <w:rsid w:val="007A5396"/>
    <w:rsid w:val="007A5F92"/>
    <w:rsid w:val="007A611A"/>
    <w:rsid w:val="007A6127"/>
    <w:rsid w:val="007A649F"/>
    <w:rsid w:val="007A6802"/>
    <w:rsid w:val="007A6C3E"/>
    <w:rsid w:val="007A79EA"/>
    <w:rsid w:val="007A7C5D"/>
    <w:rsid w:val="007B0261"/>
    <w:rsid w:val="007B0E80"/>
    <w:rsid w:val="007B143A"/>
    <w:rsid w:val="007B145C"/>
    <w:rsid w:val="007B182E"/>
    <w:rsid w:val="007B18CB"/>
    <w:rsid w:val="007B19C8"/>
    <w:rsid w:val="007B1B11"/>
    <w:rsid w:val="007B208B"/>
    <w:rsid w:val="007B31E2"/>
    <w:rsid w:val="007B3289"/>
    <w:rsid w:val="007B37C1"/>
    <w:rsid w:val="007B38ED"/>
    <w:rsid w:val="007B3D26"/>
    <w:rsid w:val="007B40C9"/>
    <w:rsid w:val="007B4FD2"/>
    <w:rsid w:val="007B504C"/>
    <w:rsid w:val="007B52BF"/>
    <w:rsid w:val="007B5BBE"/>
    <w:rsid w:val="007B66FC"/>
    <w:rsid w:val="007B7940"/>
    <w:rsid w:val="007B7CD3"/>
    <w:rsid w:val="007B7FA3"/>
    <w:rsid w:val="007C018D"/>
    <w:rsid w:val="007C247C"/>
    <w:rsid w:val="007C352C"/>
    <w:rsid w:val="007C3714"/>
    <w:rsid w:val="007C3A81"/>
    <w:rsid w:val="007C3B8B"/>
    <w:rsid w:val="007C541E"/>
    <w:rsid w:val="007C552E"/>
    <w:rsid w:val="007C5B42"/>
    <w:rsid w:val="007C5D25"/>
    <w:rsid w:val="007C62B0"/>
    <w:rsid w:val="007C68EE"/>
    <w:rsid w:val="007C75CD"/>
    <w:rsid w:val="007C793C"/>
    <w:rsid w:val="007C7B47"/>
    <w:rsid w:val="007D0C78"/>
    <w:rsid w:val="007D0E58"/>
    <w:rsid w:val="007D12B3"/>
    <w:rsid w:val="007D19C8"/>
    <w:rsid w:val="007D20CF"/>
    <w:rsid w:val="007D2162"/>
    <w:rsid w:val="007D391D"/>
    <w:rsid w:val="007D3B94"/>
    <w:rsid w:val="007D3E90"/>
    <w:rsid w:val="007D4122"/>
    <w:rsid w:val="007D4323"/>
    <w:rsid w:val="007D5224"/>
    <w:rsid w:val="007D6991"/>
    <w:rsid w:val="007D6CFB"/>
    <w:rsid w:val="007D73CE"/>
    <w:rsid w:val="007D7511"/>
    <w:rsid w:val="007D7D48"/>
    <w:rsid w:val="007E07AA"/>
    <w:rsid w:val="007E0979"/>
    <w:rsid w:val="007E097B"/>
    <w:rsid w:val="007E1176"/>
    <w:rsid w:val="007E2D48"/>
    <w:rsid w:val="007E31B6"/>
    <w:rsid w:val="007E3794"/>
    <w:rsid w:val="007E37D8"/>
    <w:rsid w:val="007E3C85"/>
    <w:rsid w:val="007E4404"/>
    <w:rsid w:val="007E4766"/>
    <w:rsid w:val="007E4794"/>
    <w:rsid w:val="007E4EC4"/>
    <w:rsid w:val="007E5356"/>
    <w:rsid w:val="007E573F"/>
    <w:rsid w:val="007E579F"/>
    <w:rsid w:val="007E5A47"/>
    <w:rsid w:val="007E6071"/>
    <w:rsid w:val="007E6E96"/>
    <w:rsid w:val="007E71C7"/>
    <w:rsid w:val="007E746E"/>
    <w:rsid w:val="007E78BD"/>
    <w:rsid w:val="007E7C4A"/>
    <w:rsid w:val="007F04A8"/>
    <w:rsid w:val="007F09AF"/>
    <w:rsid w:val="007F0E2D"/>
    <w:rsid w:val="007F1059"/>
    <w:rsid w:val="007F1D10"/>
    <w:rsid w:val="007F2923"/>
    <w:rsid w:val="007F2BA2"/>
    <w:rsid w:val="007F2CC7"/>
    <w:rsid w:val="007F2DDB"/>
    <w:rsid w:val="007F30BD"/>
    <w:rsid w:val="007F320F"/>
    <w:rsid w:val="007F3332"/>
    <w:rsid w:val="007F37F8"/>
    <w:rsid w:val="007F4BED"/>
    <w:rsid w:val="007F4FDC"/>
    <w:rsid w:val="007F4FFE"/>
    <w:rsid w:val="007F537F"/>
    <w:rsid w:val="007F5F0D"/>
    <w:rsid w:val="007F6BEA"/>
    <w:rsid w:val="007F7471"/>
    <w:rsid w:val="007F7900"/>
    <w:rsid w:val="008000CE"/>
    <w:rsid w:val="00800712"/>
    <w:rsid w:val="00800CB8"/>
    <w:rsid w:val="008013BA"/>
    <w:rsid w:val="00801C0F"/>
    <w:rsid w:val="00802238"/>
    <w:rsid w:val="0080258C"/>
    <w:rsid w:val="00802FDF"/>
    <w:rsid w:val="008030A0"/>
    <w:rsid w:val="0080382C"/>
    <w:rsid w:val="00804342"/>
    <w:rsid w:val="0080532C"/>
    <w:rsid w:val="00805E0F"/>
    <w:rsid w:val="00805F61"/>
    <w:rsid w:val="008061B8"/>
    <w:rsid w:val="00806BDE"/>
    <w:rsid w:val="008107ED"/>
    <w:rsid w:val="00810B04"/>
    <w:rsid w:val="00811031"/>
    <w:rsid w:val="0081146F"/>
    <w:rsid w:val="008114FF"/>
    <w:rsid w:val="008122A4"/>
    <w:rsid w:val="008125D3"/>
    <w:rsid w:val="0081283D"/>
    <w:rsid w:val="0081378C"/>
    <w:rsid w:val="00813F96"/>
    <w:rsid w:val="0081449C"/>
    <w:rsid w:val="008144DC"/>
    <w:rsid w:val="00814615"/>
    <w:rsid w:val="00815E64"/>
    <w:rsid w:val="008160A3"/>
    <w:rsid w:val="008170A7"/>
    <w:rsid w:val="008176D6"/>
    <w:rsid w:val="00820110"/>
    <w:rsid w:val="00820D43"/>
    <w:rsid w:val="00820F03"/>
    <w:rsid w:val="00820FC4"/>
    <w:rsid w:val="00821160"/>
    <w:rsid w:val="00821AE8"/>
    <w:rsid w:val="00821DDE"/>
    <w:rsid w:val="00821F13"/>
    <w:rsid w:val="00822315"/>
    <w:rsid w:val="008223AC"/>
    <w:rsid w:val="008225EC"/>
    <w:rsid w:val="00823726"/>
    <w:rsid w:val="008239CF"/>
    <w:rsid w:val="00824216"/>
    <w:rsid w:val="00824756"/>
    <w:rsid w:val="0082524C"/>
    <w:rsid w:val="0082527B"/>
    <w:rsid w:val="008264B2"/>
    <w:rsid w:val="008267E8"/>
    <w:rsid w:val="008270F1"/>
    <w:rsid w:val="00827341"/>
    <w:rsid w:val="00827626"/>
    <w:rsid w:val="008277A3"/>
    <w:rsid w:val="008303AF"/>
    <w:rsid w:val="008304BC"/>
    <w:rsid w:val="008306DD"/>
    <w:rsid w:val="00832DAD"/>
    <w:rsid w:val="00832F09"/>
    <w:rsid w:val="00833E48"/>
    <w:rsid w:val="00833FB5"/>
    <w:rsid w:val="00834066"/>
    <w:rsid w:val="008344C0"/>
    <w:rsid w:val="00834A8A"/>
    <w:rsid w:val="00835A0D"/>
    <w:rsid w:val="00835AF5"/>
    <w:rsid w:val="00836194"/>
    <w:rsid w:val="008361FC"/>
    <w:rsid w:val="008369AF"/>
    <w:rsid w:val="0083703C"/>
    <w:rsid w:val="00837E5E"/>
    <w:rsid w:val="0084075F"/>
    <w:rsid w:val="0084080B"/>
    <w:rsid w:val="0084169B"/>
    <w:rsid w:val="00841A82"/>
    <w:rsid w:val="00842CC8"/>
    <w:rsid w:val="00844AD9"/>
    <w:rsid w:val="0084529D"/>
    <w:rsid w:val="008452B4"/>
    <w:rsid w:val="008457A6"/>
    <w:rsid w:val="008458AB"/>
    <w:rsid w:val="00845D30"/>
    <w:rsid w:val="00846762"/>
    <w:rsid w:val="00846A79"/>
    <w:rsid w:val="00846DFC"/>
    <w:rsid w:val="00846EB4"/>
    <w:rsid w:val="008479CD"/>
    <w:rsid w:val="00847CDF"/>
    <w:rsid w:val="00847CED"/>
    <w:rsid w:val="00850029"/>
    <w:rsid w:val="0085035F"/>
    <w:rsid w:val="008509B5"/>
    <w:rsid w:val="00850E47"/>
    <w:rsid w:val="00850F48"/>
    <w:rsid w:val="00850FA9"/>
    <w:rsid w:val="00851420"/>
    <w:rsid w:val="008515DB"/>
    <w:rsid w:val="00851796"/>
    <w:rsid w:val="00852287"/>
    <w:rsid w:val="00852503"/>
    <w:rsid w:val="00852DBC"/>
    <w:rsid w:val="008531F0"/>
    <w:rsid w:val="00853398"/>
    <w:rsid w:val="00853788"/>
    <w:rsid w:val="0085425F"/>
    <w:rsid w:val="00855121"/>
    <w:rsid w:val="0085583C"/>
    <w:rsid w:val="0085689D"/>
    <w:rsid w:val="00856D39"/>
    <w:rsid w:val="00857158"/>
    <w:rsid w:val="008612A1"/>
    <w:rsid w:val="00861508"/>
    <w:rsid w:val="008621CF"/>
    <w:rsid w:val="008626D7"/>
    <w:rsid w:val="008629FC"/>
    <w:rsid w:val="008632CD"/>
    <w:rsid w:val="0086345B"/>
    <w:rsid w:val="0086382D"/>
    <w:rsid w:val="00863F4D"/>
    <w:rsid w:val="00864420"/>
    <w:rsid w:val="00864474"/>
    <w:rsid w:val="008647D9"/>
    <w:rsid w:val="008649C1"/>
    <w:rsid w:val="00866DBF"/>
    <w:rsid w:val="00866F22"/>
    <w:rsid w:val="008673B7"/>
    <w:rsid w:val="00867CD2"/>
    <w:rsid w:val="00870175"/>
    <w:rsid w:val="00870690"/>
    <w:rsid w:val="008712F4"/>
    <w:rsid w:val="0087136B"/>
    <w:rsid w:val="0087173A"/>
    <w:rsid w:val="00871ED8"/>
    <w:rsid w:val="00872758"/>
    <w:rsid w:val="0087366B"/>
    <w:rsid w:val="00873B73"/>
    <w:rsid w:val="00874D52"/>
    <w:rsid w:val="00875331"/>
    <w:rsid w:val="00875BF8"/>
    <w:rsid w:val="00877798"/>
    <w:rsid w:val="00880E88"/>
    <w:rsid w:val="00880FC4"/>
    <w:rsid w:val="0088158C"/>
    <w:rsid w:val="0088166D"/>
    <w:rsid w:val="0088188C"/>
    <w:rsid w:val="00881ACB"/>
    <w:rsid w:val="00881CD8"/>
    <w:rsid w:val="0088228B"/>
    <w:rsid w:val="00882456"/>
    <w:rsid w:val="0088286F"/>
    <w:rsid w:val="008828E1"/>
    <w:rsid w:val="00883716"/>
    <w:rsid w:val="008838C3"/>
    <w:rsid w:val="00883B9E"/>
    <w:rsid w:val="008846A4"/>
    <w:rsid w:val="008849EF"/>
    <w:rsid w:val="00884F96"/>
    <w:rsid w:val="00884FB9"/>
    <w:rsid w:val="008851A2"/>
    <w:rsid w:val="008851E3"/>
    <w:rsid w:val="00885420"/>
    <w:rsid w:val="008856E5"/>
    <w:rsid w:val="00885969"/>
    <w:rsid w:val="00885FA8"/>
    <w:rsid w:val="00885FCE"/>
    <w:rsid w:val="00886B1C"/>
    <w:rsid w:val="00887575"/>
    <w:rsid w:val="00887594"/>
    <w:rsid w:val="008875DF"/>
    <w:rsid w:val="00887E64"/>
    <w:rsid w:val="0089013E"/>
    <w:rsid w:val="008901C0"/>
    <w:rsid w:val="008902F0"/>
    <w:rsid w:val="00890E58"/>
    <w:rsid w:val="00890F78"/>
    <w:rsid w:val="00891B47"/>
    <w:rsid w:val="00892093"/>
    <w:rsid w:val="008921E4"/>
    <w:rsid w:val="008926ED"/>
    <w:rsid w:val="008928ED"/>
    <w:rsid w:val="00892AA5"/>
    <w:rsid w:val="00892B24"/>
    <w:rsid w:val="00893430"/>
    <w:rsid w:val="008936C8"/>
    <w:rsid w:val="008937E5"/>
    <w:rsid w:val="00893D73"/>
    <w:rsid w:val="008944B3"/>
    <w:rsid w:val="0089456C"/>
    <w:rsid w:val="00894727"/>
    <w:rsid w:val="00894912"/>
    <w:rsid w:val="00895A5C"/>
    <w:rsid w:val="00896198"/>
    <w:rsid w:val="00896213"/>
    <w:rsid w:val="008963FE"/>
    <w:rsid w:val="00896790"/>
    <w:rsid w:val="00897CCA"/>
    <w:rsid w:val="00897F8D"/>
    <w:rsid w:val="008A00E0"/>
    <w:rsid w:val="008A04BC"/>
    <w:rsid w:val="008A0E74"/>
    <w:rsid w:val="008A1DAF"/>
    <w:rsid w:val="008A1DD9"/>
    <w:rsid w:val="008A3099"/>
    <w:rsid w:val="008A31CE"/>
    <w:rsid w:val="008A33B3"/>
    <w:rsid w:val="008A3D26"/>
    <w:rsid w:val="008A4A91"/>
    <w:rsid w:val="008A5668"/>
    <w:rsid w:val="008A6178"/>
    <w:rsid w:val="008A655F"/>
    <w:rsid w:val="008A673B"/>
    <w:rsid w:val="008A704F"/>
    <w:rsid w:val="008A72B3"/>
    <w:rsid w:val="008A73E4"/>
    <w:rsid w:val="008B039A"/>
    <w:rsid w:val="008B073C"/>
    <w:rsid w:val="008B0744"/>
    <w:rsid w:val="008B12A4"/>
    <w:rsid w:val="008B1BFF"/>
    <w:rsid w:val="008B1C9A"/>
    <w:rsid w:val="008B2824"/>
    <w:rsid w:val="008B296A"/>
    <w:rsid w:val="008B2AA2"/>
    <w:rsid w:val="008B3362"/>
    <w:rsid w:val="008B3403"/>
    <w:rsid w:val="008B38E3"/>
    <w:rsid w:val="008B3D03"/>
    <w:rsid w:val="008B411E"/>
    <w:rsid w:val="008B454D"/>
    <w:rsid w:val="008B534E"/>
    <w:rsid w:val="008B53B0"/>
    <w:rsid w:val="008B5D1A"/>
    <w:rsid w:val="008B63EB"/>
    <w:rsid w:val="008B6825"/>
    <w:rsid w:val="008B6CA7"/>
    <w:rsid w:val="008B7182"/>
    <w:rsid w:val="008B76C2"/>
    <w:rsid w:val="008B7F2D"/>
    <w:rsid w:val="008C0FDD"/>
    <w:rsid w:val="008C1746"/>
    <w:rsid w:val="008C2339"/>
    <w:rsid w:val="008C301B"/>
    <w:rsid w:val="008C35C2"/>
    <w:rsid w:val="008C3DC3"/>
    <w:rsid w:val="008C3E29"/>
    <w:rsid w:val="008C3E76"/>
    <w:rsid w:val="008C42C4"/>
    <w:rsid w:val="008C52A6"/>
    <w:rsid w:val="008C536F"/>
    <w:rsid w:val="008C54DB"/>
    <w:rsid w:val="008C574D"/>
    <w:rsid w:val="008C57A1"/>
    <w:rsid w:val="008C618C"/>
    <w:rsid w:val="008D039F"/>
    <w:rsid w:val="008D08E5"/>
    <w:rsid w:val="008D0B1F"/>
    <w:rsid w:val="008D0D7C"/>
    <w:rsid w:val="008D0F9C"/>
    <w:rsid w:val="008D1132"/>
    <w:rsid w:val="008D12A0"/>
    <w:rsid w:val="008D1EE8"/>
    <w:rsid w:val="008D2357"/>
    <w:rsid w:val="008D263E"/>
    <w:rsid w:val="008D26CF"/>
    <w:rsid w:val="008D2F81"/>
    <w:rsid w:val="008D2FD4"/>
    <w:rsid w:val="008D3302"/>
    <w:rsid w:val="008D3936"/>
    <w:rsid w:val="008D3DE1"/>
    <w:rsid w:val="008D455F"/>
    <w:rsid w:val="008D49EF"/>
    <w:rsid w:val="008D524C"/>
    <w:rsid w:val="008D5BDA"/>
    <w:rsid w:val="008D5E93"/>
    <w:rsid w:val="008D66EF"/>
    <w:rsid w:val="008D686D"/>
    <w:rsid w:val="008E0158"/>
    <w:rsid w:val="008E0BBE"/>
    <w:rsid w:val="008E10C9"/>
    <w:rsid w:val="008E148B"/>
    <w:rsid w:val="008E2184"/>
    <w:rsid w:val="008E21CE"/>
    <w:rsid w:val="008E2F4E"/>
    <w:rsid w:val="008E32D2"/>
    <w:rsid w:val="008E330E"/>
    <w:rsid w:val="008E36A2"/>
    <w:rsid w:val="008E3B97"/>
    <w:rsid w:val="008E447A"/>
    <w:rsid w:val="008E4954"/>
    <w:rsid w:val="008E4B28"/>
    <w:rsid w:val="008E4BC0"/>
    <w:rsid w:val="008E54B5"/>
    <w:rsid w:val="008E5A77"/>
    <w:rsid w:val="008E5EC2"/>
    <w:rsid w:val="008E6734"/>
    <w:rsid w:val="008E6C06"/>
    <w:rsid w:val="008E6EEB"/>
    <w:rsid w:val="008E73F2"/>
    <w:rsid w:val="008E7A69"/>
    <w:rsid w:val="008E7C5E"/>
    <w:rsid w:val="008F05ED"/>
    <w:rsid w:val="008F0763"/>
    <w:rsid w:val="008F0AE4"/>
    <w:rsid w:val="008F0F1D"/>
    <w:rsid w:val="008F126C"/>
    <w:rsid w:val="008F28A3"/>
    <w:rsid w:val="008F34C7"/>
    <w:rsid w:val="008F38C0"/>
    <w:rsid w:val="008F546B"/>
    <w:rsid w:val="008F5915"/>
    <w:rsid w:val="008F5E14"/>
    <w:rsid w:val="008F600F"/>
    <w:rsid w:val="008F647E"/>
    <w:rsid w:val="008F6617"/>
    <w:rsid w:val="008F6677"/>
    <w:rsid w:val="008F6965"/>
    <w:rsid w:val="008F7928"/>
    <w:rsid w:val="00900950"/>
    <w:rsid w:val="00900CA2"/>
    <w:rsid w:val="00900EFB"/>
    <w:rsid w:val="0090132C"/>
    <w:rsid w:val="00902C3D"/>
    <w:rsid w:val="00903EE5"/>
    <w:rsid w:val="00904303"/>
    <w:rsid w:val="00904920"/>
    <w:rsid w:val="00905154"/>
    <w:rsid w:val="00905D75"/>
    <w:rsid w:val="00906BC7"/>
    <w:rsid w:val="00906E1C"/>
    <w:rsid w:val="0090703F"/>
    <w:rsid w:val="0090709A"/>
    <w:rsid w:val="00907461"/>
    <w:rsid w:val="00907615"/>
    <w:rsid w:val="0090778B"/>
    <w:rsid w:val="00907F16"/>
    <w:rsid w:val="00907FA7"/>
    <w:rsid w:val="00910153"/>
    <w:rsid w:val="0091097D"/>
    <w:rsid w:val="009110A5"/>
    <w:rsid w:val="009115CD"/>
    <w:rsid w:val="009121DB"/>
    <w:rsid w:val="00912B53"/>
    <w:rsid w:val="009132FC"/>
    <w:rsid w:val="009135BD"/>
    <w:rsid w:val="0091399F"/>
    <w:rsid w:val="00913BBE"/>
    <w:rsid w:val="00914747"/>
    <w:rsid w:val="00914949"/>
    <w:rsid w:val="00914B95"/>
    <w:rsid w:val="00914BF6"/>
    <w:rsid w:val="009152CC"/>
    <w:rsid w:val="00915311"/>
    <w:rsid w:val="00915705"/>
    <w:rsid w:val="00915736"/>
    <w:rsid w:val="00915BC5"/>
    <w:rsid w:val="00915FE4"/>
    <w:rsid w:val="0091639C"/>
    <w:rsid w:val="00916457"/>
    <w:rsid w:val="00916A98"/>
    <w:rsid w:val="00917879"/>
    <w:rsid w:val="00917AF3"/>
    <w:rsid w:val="00920092"/>
    <w:rsid w:val="00920F8D"/>
    <w:rsid w:val="00921451"/>
    <w:rsid w:val="009219B6"/>
    <w:rsid w:val="00922112"/>
    <w:rsid w:val="00922FA4"/>
    <w:rsid w:val="009238E9"/>
    <w:rsid w:val="009243F5"/>
    <w:rsid w:val="00924B0F"/>
    <w:rsid w:val="0092512C"/>
    <w:rsid w:val="0092642D"/>
    <w:rsid w:val="009266E3"/>
    <w:rsid w:val="0092693B"/>
    <w:rsid w:val="009272C5"/>
    <w:rsid w:val="009273F4"/>
    <w:rsid w:val="00927709"/>
    <w:rsid w:val="009303CC"/>
    <w:rsid w:val="009307EB"/>
    <w:rsid w:val="00930C20"/>
    <w:rsid w:val="00930FBF"/>
    <w:rsid w:val="00931A6B"/>
    <w:rsid w:val="00931B3C"/>
    <w:rsid w:val="00932A9C"/>
    <w:rsid w:val="00932BA7"/>
    <w:rsid w:val="00932C8F"/>
    <w:rsid w:val="00932F83"/>
    <w:rsid w:val="00933717"/>
    <w:rsid w:val="00933C52"/>
    <w:rsid w:val="00933E6F"/>
    <w:rsid w:val="00933F9D"/>
    <w:rsid w:val="00934896"/>
    <w:rsid w:val="009349E1"/>
    <w:rsid w:val="00935821"/>
    <w:rsid w:val="00936460"/>
    <w:rsid w:val="009364F1"/>
    <w:rsid w:val="009366AF"/>
    <w:rsid w:val="00936A81"/>
    <w:rsid w:val="00936D1A"/>
    <w:rsid w:val="00936F40"/>
    <w:rsid w:val="009371E2"/>
    <w:rsid w:val="00937351"/>
    <w:rsid w:val="0093737A"/>
    <w:rsid w:val="009378FB"/>
    <w:rsid w:val="009379A3"/>
    <w:rsid w:val="00937A85"/>
    <w:rsid w:val="00937B22"/>
    <w:rsid w:val="00937D8B"/>
    <w:rsid w:val="0094050C"/>
    <w:rsid w:val="00940BBE"/>
    <w:rsid w:val="0094174D"/>
    <w:rsid w:val="00941857"/>
    <w:rsid w:val="00941989"/>
    <w:rsid w:val="00941B44"/>
    <w:rsid w:val="009422F5"/>
    <w:rsid w:val="00942348"/>
    <w:rsid w:val="00942738"/>
    <w:rsid w:val="00942FA2"/>
    <w:rsid w:val="009439C5"/>
    <w:rsid w:val="0094400E"/>
    <w:rsid w:val="0094411A"/>
    <w:rsid w:val="0094456C"/>
    <w:rsid w:val="00944729"/>
    <w:rsid w:val="00944ADF"/>
    <w:rsid w:val="00944B09"/>
    <w:rsid w:val="00945874"/>
    <w:rsid w:val="009458D1"/>
    <w:rsid w:val="00946158"/>
    <w:rsid w:val="009462B7"/>
    <w:rsid w:val="009463F9"/>
    <w:rsid w:val="00947148"/>
    <w:rsid w:val="00947A15"/>
    <w:rsid w:val="009502FC"/>
    <w:rsid w:val="00950640"/>
    <w:rsid w:val="00951070"/>
    <w:rsid w:val="009513D8"/>
    <w:rsid w:val="00951615"/>
    <w:rsid w:val="0095178D"/>
    <w:rsid w:val="00951820"/>
    <w:rsid w:val="0095221C"/>
    <w:rsid w:val="0095235A"/>
    <w:rsid w:val="00952FB8"/>
    <w:rsid w:val="0095433E"/>
    <w:rsid w:val="009543C6"/>
    <w:rsid w:val="00954EE3"/>
    <w:rsid w:val="00955D5C"/>
    <w:rsid w:val="00955E61"/>
    <w:rsid w:val="0095690C"/>
    <w:rsid w:val="00956E27"/>
    <w:rsid w:val="00956EA6"/>
    <w:rsid w:val="00956EAA"/>
    <w:rsid w:val="009575BD"/>
    <w:rsid w:val="00957802"/>
    <w:rsid w:val="00957C3A"/>
    <w:rsid w:val="0096006C"/>
    <w:rsid w:val="00960536"/>
    <w:rsid w:val="00960B78"/>
    <w:rsid w:val="009610B2"/>
    <w:rsid w:val="00961940"/>
    <w:rsid w:val="00962988"/>
    <w:rsid w:val="00962AD4"/>
    <w:rsid w:val="00963C1D"/>
    <w:rsid w:val="00963CDC"/>
    <w:rsid w:val="00964079"/>
    <w:rsid w:val="00964B1E"/>
    <w:rsid w:val="00964BCD"/>
    <w:rsid w:val="00964EB0"/>
    <w:rsid w:val="00965A2D"/>
    <w:rsid w:val="0096620A"/>
    <w:rsid w:val="00966376"/>
    <w:rsid w:val="0096638D"/>
    <w:rsid w:val="0096648C"/>
    <w:rsid w:val="00966752"/>
    <w:rsid w:val="00966757"/>
    <w:rsid w:val="009667C4"/>
    <w:rsid w:val="00966953"/>
    <w:rsid w:val="00966F9E"/>
    <w:rsid w:val="00967081"/>
    <w:rsid w:val="009671AC"/>
    <w:rsid w:val="00967A2D"/>
    <w:rsid w:val="0097052B"/>
    <w:rsid w:val="00970FB4"/>
    <w:rsid w:val="00971EEB"/>
    <w:rsid w:val="00971F92"/>
    <w:rsid w:val="00972AD2"/>
    <w:rsid w:val="00972B38"/>
    <w:rsid w:val="00972D17"/>
    <w:rsid w:val="00972FD4"/>
    <w:rsid w:val="00973AC1"/>
    <w:rsid w:val="00973C87"/>
    <w:rsid w:val="009744B1"/>
    <w:rsid w:val="00974936"/>
    <w:rsid w:val="00974AE2"/>
    <w:rsid w:val="0097522A"/>
    <w:rsid w:val="009757F2"/>
    <w:rsid w:val="00975CE7"/>
    <w:rsid w:val="0097613E"/>
    <w:rsid w:val="009761D6"/>
    <w:rsid w:val="009768DB"/>
    <w:rsid w:val="00976AE7"/>
    <w:rsid w:val="00976C60"/>
    <w:rsid w:val="00977244"/>
    <w:rsid w:val="00980067"/>
    <w:rsid w:val="00980240"/>
    <w:rsid w:val="009805DE"/>
    <w:rsid w:val="009806E2"/>
    <w:rsid w:val="00980CB7"/>
    <w:rsid w:val="00981656"/>
    <w:rsid w:val="00981D0D"/>
    <w:rsid w:val="00981E12"/>
    <w:rsid w:val="00982257"/>
    <w:rsid w:val="009824B2"/>
    <w:rsid w:val="009824C0"/>
    <w:rsid w:val="009828A7"/>
    <w:rsid w:val="009828DD"/>
    <w:rsid w:val="009831B7"/>
    <w:rsid w:val="00983923"/>
    <w:rsid w:val="00983AAE"/>
    <w:rsid w:val="00983BD3"/>
    <w:rsid w:val="0098531E"/>
    <w:rsid w:val="00985BC1"/>
    <w:rsid w:val="009861BE"/>
    <w:rsid w:val="009862B6"/>
    <w:rsid w:val="00986394"/>
    <w:rsid w:val="0098685A"/>
    <w:rsid w:val="00986A55"/>
    <w:rsid w:val="00986F6D"/>
    <w:rsid w:val="00987533"/>
    <w:rsid w:val="009907C4"/>
    <w:rsid w:val="00990DFA"/>
    <w:rsid w:val="00991E5D"/>
    <w:rsid w:val="00992487"/>
    <w:rsid w:val="009928C1"/>
    <w:rsid w:val="009928C9"/>
    <w:rsid w:val="00992E3E"/>
    <w:rsid w:val="009941E2"/>
    <w:rsid w:val="0099462F"/>
    <w:rsid w:val="00994B69"/>
    <w:rsid w:val="00995151"/>
    <w:rsid w:val="00995A47"/>
    <w:rsid w:val="00995D64"/>
    <w:rsid w:val="009961F5"/>
    <w:rsid w:val="00996691"/>
    <w:rsid w:val="0099753D"/>
    <w:rsid w:val="009A02B9"/>
    <w:rsid w:val="009A0866"/>
    <w:rsid w:val="009A0CD7"/>
    <w:rsid w:val="009A0D48"/>
    <w:rsid w:val="009A132A"/>
    <w:rsid w:val="009A183F"/>
    <w:rsid w:val="009A1FBB"/>
    <w:rsid w:val="009A3734"/>
    <w:rsid w:val="009A39C1"/>
    <w:rsid w:val="009A3C23"/>
    <w:rsid w:val="009A430D"/>
    <w:rsid w:val="009A49C7"/>
    <w:rsid w:val="009A4B2B"/>
    <w:rsid w:val="009A5430"/>
    <w:rsid w:val="009A595E"/>
    <w:rsid w:val="009A599A"/>
    <w:rsid w:val="009A5AE6"/>
    <w:rsid w:val="009A6262"/>
    <w:rsid w:val="009A63C1"/>
    <w:rsid w:val="009A66A3"/>
    <w:rsid w:val="009A692B"/>
    <w:rsid w:val="009A72A7"/>
    <w:rsid w:val="009B05CC"/>
    <w:rsid w:val="009B0A45"/>
    <w:rsid w:val="009B0B5B"/>
    <w:rsid w:val="009B1C41"/>
    <w:rsid w:val="009B3EFB"/>
    <w:rsid w:val="009B403E"/>
    <w:rsid w:val="009B40F2"/>
    <w:rsid w:val="009B4431"/>
    <w:rsid w:val="009B4859"/>
    <w:rsid w:val="009B5603"/>
    <w:rsid w:val="009B5AE4"/>
    <w:rsid w:val="009B6137"/>
    <w:rsid w:val="009B62B5"/>
    <w:rsid w:val="009B6961"/>
    <w:rsid w:val="009B6AB3"/>
    <w:rsid w:val="009B6B8C"/>
    <w:rsid w:val="009B6C09"/>
    <w:rsid w:val="009B6C50"/>
    <w:rsid w:val="009B6FD6"/>
    <w:rsid w:val="009B7067"/>
    <w:rsid w:val="009B75DB"/>
    <w:rsid w:val="009B782E"/>
    <w:rsid w:val="009B7C9A"/>
    <w:rsid w:val="009C014A"/>
    <w:rsid w:val="009C154D"/>
    <w:rsid w:val="009C1925"/>
    <w:rsid w:val="009C1B6E"/>
    <w:rsid w:val="009C1E09"/>
    <w:rsid w:val="009C1F6D"/>
    <w:rsid w:val="009C23D6"/>
    <w:rsid w:val="009C2C1F"/>
    <w:rsid w:val="009C2C84"/>
    <w:rsid w:val="009C2E11"/>
    <w:rsid w:val="009C3025"/>
    <w:rsid w:val="009C31F6"/>
    <w:rsid w:val="009C3C8B"/>
    <w:rsid w:val="009C3C90"/>
    <w:rsid w:val="009C3D83"/>
    <w:rsid w:val="009C40E1"/>
    <w:rsid w:val="009C493F"/>
    <w:rsid w:val="009C5233"/>
    <w:rsid w:val="009C54AE"/>
    <w:rsid w:val="009C57C4"/>
    <w:rsid w:val="009C5D23"/>
    <w:rsid w:val="009C5F2E"/>
    <w:rsid w:val="009C6AFC"/>
    <w:rsid w:val="009C7BE2"/>
    <w:rsid w:val="009D0059"/>
    <w:rsid w:val="009D0CF2"/>
    <w:rsid w:val="009D0FEE"/>
    <w:rsid w:val="009D12B8"/>
    <w:rsid w:val="009D1A24"/>
    <w:rsid w:val="009D1EF8"/>
    <w:rsid w:val="009D2681"/>
    <w:rsid w:val="009D2790"/>
    <w:rsid w:val="009D28CE"/>
    <w:rsid w:val="009D2989"/>
    <w:rsid w:val="009D2F29"/>
    <w:rsid w:val="009D332B"/>
    <w:rsid w:val="009D394B"/>
    <w:rsid w:val="009D3FBC"/>
    <w:rsid w:val="009D4200"/>
    <w:rsid w:val="009D4FC9"/>
    <w:rsid w:val="009D5027"/>
    <w:rsid w:val="009D52D5"/>
    <w:rsid w:val="009D57BC"/>
    <w:rsid w:val="009D58E5"/>
    <w:rsid w:val="009D5969"/>
    <w:rsid w:val="009D6083"/>
    <w:rsid w:val="009D6222"/>
    <w:rsid w:val="009D6BBA"/>
    <w:rsid w:val="009D7142"/>
    <w:rsid w:val="009D78E8"/>
    <w:rsid w:val="009D7EC2"/>
    <w:rsid w:val="009E051E"/>
    <w:rsid w:val="009E07AC"/>
    <w:rsid w:val="009E0D10"/>
    <w:rsid w:val="009E139E"/>
    <w:rsid w:val="009E1B23"/>
    <w:rsid w:val="009E1FD2"/>
    <w:rsid w:val="009E20D6"/>
    <w:rsid w:val="009E2106"/>
    <w:rsid w:val="009E2B4C"/>
    <w:rsid w:val="009E2C2D"/>
    <w:rsid w:val="009E2E95"/>
    <w:rsid w:val="009E336A"/>
    <w:rsid w:val="009E380B"/>
    <w:rsid w:val="009E3BDF"/>
    <w:rsid w:val="009E44A8"/>
    <w:rsid w:val="009E4A1C"/>
    <w:rsid w:val="009E4F10"/>
    <w:rsid w:val="009E5B43"/>
    <w:rsid w:val="009E643F"/>
    <w:rsid w:val="009E6F47"/>
    <w:rsid w:val="009E70FB"/>
    <w:rsid w:val="009E7899"/>
    <w:rsid w:val="009E7DE1"/>
    <w:rsid w:val="009F0B29"/>
    <w:rsid w:val="009F1351"/>
    <w:rsid w:val="009F2007"/>
    <w:rsid w:val="009F205B"/>
    <w:rsid w:val="009F356C"/>
    <w:rsid w:val="009F3F6E"/>
    <w:rsid w:val="009F4F6F"/>
    <w:rsid w:val="009F50FD"/>
    <w:rsid w:val="009F5132"/>
    <w:rsid w:val="009F557D"/>
    <w:rsid w:val="009F5B37"/>
    <w:rsid w:val="009F6987"/>
    <w:rsid w:val="009F6BFB"/>
    <w:rsid w:val="009F7632"/>
    <w:rsid w:val="009F7B22"/>
    <w:rsid w:val="009F7F58"/>
    <w:rsid w:val="00A00438"/>
    <w:rsid w:val="00A007D9"/>
    <w:rsid w:val="00A00903"/>
    <w:rsid w:val="00A00C08"/>
    <w:rsid w:val="00A0185B"/>
    <w:rsid w:val="00A02508"/>
    <w:rsid w:val="00A02AA6"/>
    <w:rsid w:val="00A02D72"/>
    <w:rsid w:val="00A02DA7"/>
    <w:rsid w:val="00A030C1"/>
    <w:rsid w:val="00A03155"/>
    <w:rsid w:val="00A034CD"/>
    <w:rsid w:val="00A04398"/>
    <w:rsid w:val="00A05486"/>
    <w:rsid w:val="00A05FD6"/>
    <w:rsid w:val="00A06003"/>
    <w:rsid w:val="00A06B5B"/>
    <w:rsid w:val="00A06E03"/>
    <w:rsid w:val="00A06E32"/>
    <w:rsid w:val="00A0703B"/>
    <w:rsid w:val="00A07D10"/>
    <w:rsid w:val="00A10924"/>
    <w:rsid w:val="00A114BC"/>
    <w:rsid w:val="00A115AA"/>
    <w:rsid w:val="00A11852"/>
    <w:rsid w:val="00A11C13"/>
    <w:rsid w:val="00A11DD0"/>
    <w:rsid w:val="00A125A5"/>
    <w:rsid w:val="00A125AF"/>
    <w:rsid w:val="00A125DD"/>
    <w:rsid w:val="00A12807"/>
    <w:rsid w:val="00A13371"/>
    <w:rsid w:val="00A134FF"/>
    <w:rsid w:val="00A13D59"/>
    <w:rsid w:val="00A13EF7"/>
    <w:rsid w:val="00A14D87"/>
    <w:rsid w:val="00A15118"/>
    <w:rsid w:val="00A15BB4"/>
    <w:rsid w:val="00A15C7D"/>
    <w:rsid w:val="00A172B8"/>
    <w:rsid w:val="00A17EF3"/>
    <w:rsid w:val="00A17F34"/>
    <w:rsid w:val="00A200DE"/>
    <w:rsid w:val="00A202B1"/>
    <w:rsid w:val="00A2062B"/>
    <w:rsid w:val="00A20719"/>
    <w:rsid w:val="00A207F8"/>
    <w:rsid w:val="00A20C03"/>
    <w:rsid w:val="00A2110B"/>
    <w:rsid w:val="00A21316"/>
    <w:rsid w:val="00A21BE3"/>
    <w:rsid w:val="00A22614"/>
    <w:rsid w:val="00A22841"/>
    <w:rsid w:val="00A22B0B"/>
    <w:rsid w:val="00A2351D"/>
    <w:rsid w:val="00A23E50"/>
    <w:rsid w:val="00A2445C"/>
    <w:rsid w:val="00A24A1E"/>
    <w:rsid w:val="00A24A5E"/>
    <w:rsid w:val="00A24A71"/>
    <w:rsid w:val="00A251C3"/>
    <w:rsid w:val="00A25288"/>
    <w:rsid w:val="00A25382"/>
    <w:rsid w:val="00A25DC4"/>
    <w:rsid w:val="00A25F15"/>
    <w:rsid w:val="00A2664D"/>
    <w:rsid w:val="00A27567"/>
    <w:rsid w:val="00A27DC6"/>
    <w:rsid w:val="00A3136A"/>
    <w:rsid w:val="00A314FB"/>
    <w:rsid w:val="00A31E45"/>
    <w:rsid w:val="00A3279D"/>
    <w:rsid w:val="00A327E6"/>
    <w:rsid w:val="00A33BC3"/>
    <w:rsid w:val="00A33F1D"/>
    <w:rsid w:val="00A34816"/>
    <w:rsid w:val="00A350B5"/>
    <w:rsid w:val="00A352AC"/>
    <w:rsid w:val="00A3657F"/>
    <w:rsid w:val="00A36A8F"/>
    <w:rsid w:val="00A372F3"/>
    <w:rsid w:val="00A373EE"/>
    <w:rsid w:val="00A37646"/>
    <w:rsid w:val="00A40B3D"/>
    <w:rsid w:val="00A40EE4"/>
    <w:rsid w:val="00A413B2"/>
    <w:rsid w:val="00A416A5"/>
    <w:rsid w:val="00A418F6"/>
    <w:rsid w:val="00A4350C"/>
    <w:rsid w:val="00A436B1"/>
    <w:rsid w:val="00A44615"/>
    <w:rsid w:val="00A4491A"/>
    <w:rsid w:val="00A44D18"/>
    <w:rsid w:val="00A44F7E"/>
    <w:rsid w:val="00A452F3"/>
    <w:rsid w:val="00A45761"/>
    <w:rsid w:val="00A45809"/>
    <w:rsid w:val="00A468BA"/>
    <w:rsid w:val="00A47105"/>
    <w:rsid w:val="00A47275"/>
    <w:rsid w:val="00A475EB"/>
    <w:rsid w:val="00A47653"/>
    <w:rsid w:val="00A479BB"/>
    <w:rsid w:val="00A47FCD"/>
    <w:rsid w:val="00A50022"/>
    <w:rsid w:val="00A5034B"/>
    <w:rsid w:val="00A5074A"/>
    <w:rsid w:val="00A508ED"/>
    <w:rsid w:val="00A50B31"/>
    <w:rsid w:val="00A525BA"/>
    <w:rsid w:val="00A52793"/>
    <w:rsid w:val="00A53334"/>
    <w:rsid w:val="00A53404"/>
    <w:rsid w:val="00A541E0"/>
    <w:rsid w:val="00A5438C"/>
    <w:rsid w:val="00A54F53"/>
    <w:rsid w:val="00A550A0"/>
    <w:rsid w:val="00A55A5A"/>
    <w:rsid w:val="00A55BF9"/>
    <w:rsid w:val="00A55FD1"/>
    <w:rsid w:val="00A56275"/>
    <w:rsid w:val="00A5641B"/>
    <w:rsid w:val="00A56523"/>
    <w:rsid w:val="00A56D1E"/>
    <w:rsid w:val="00A5774C"/>
    <w:rsid w:val="00A60202"/>
    <w:rsid w:val="00A6048E"/>
    <w:rsid w:val="00A6090B"/>
    <w:rsid w:val="00A60DE8"/>
    <w:rsid w:val="00A61453"/>
    <w:rsid w:val="00A62917"/>
    <w:rsid w:val="00A63942"/>
    <w:rsid w:val="00A64492"/>
    <w:rsid w:val="00A64B63"/>
    <w:rsid w:val="00A64DC0"/>
    <w:rsid w:val="00A655C1"/>
    <w:rsid w:val="00A662E2"/>
    <w:rsid w:val="00A66536"/>
    <w:rsid w:val="00A667CA"/>
    <w:rsid w:val="00A66C26"/>
    <w:rsid w:val="00A66C57"/>
    <w:rsid w:val="00A66EBE"/>
    <w:rsid w:val="00A67609"/>
    <w:rsid w:val="00A67841"/>
    <w:rsid w:val="00A67C91"/>
    <w:rsid w:val="00A718E5"/>
    <w:rsid w:val="00A723B4"/>
    <w:rsid w:val="00A72B4C"/>
    <w:rsid w:val="00A72DF6"/>
    <w:rsid w:val="00A72F6E"/>
    <w:rsid w:val="00A731A8"/>
    <w:rsid w:val="00A7322E"/>
    <w:rsid w:val="00A7324F"/>
    <w:rsid w:val="00A733DC"/>
    <w:rsid w:val="00A73657"/>
    <w:rsid w:val="00A7395F"/>
    <w:rsid w:val="00A74211"/>
    <w:rsid w:val="00A7489C"/>
    <w:rsid w:val="00A749FD"/>
    <w:rsid w:val="00A7541B"/>
    <w:rsid w:val="00A7598A"/>
    <w:rsid w:val="00A75B6B"/>
    <w:rsid w:val="00A75ECF"/>
    <w:rsid w:val="00A76BD3"/>
    <w:rsid w:val="00A76DD1"/>
    <w:rsid w:val="00A770CC"/>
    <w:rsid w:val="00A772E0"/>
    <w:rsid w:val="00A77BFC"/>
    <w:rsid w:val="00A80448"/>
    <w:rsid w:val="00A804C2"/>
    <w:rsid w:val="00A81A00"/>
    <w:rsid w:val="00A8217A"/>
    <w:rsid w:val="00A82A69"/>
    <w:rsid w:val="00A82B18"/>
    <w:rsid w:val="00A82CB2"/>
    <w:rsid w:val="00A8356F"/>
    <w:rsid w:val="00A83E80"/>
    <w:rsid w:val="00A850FD"/>
    <w:rsid w:val="00A86465"/>
    <w:rsid w:val="00A86E31"/>
    <w:rsid w:val="00A904E0"/>
    <w:rsid w:val="00A90CD7"/>
    <w:rsid w:val="00A90D86"/>
    <w:rsid w:val="00A910A6"/>
    <w:rsid w:val="00A9158A"/>
    <w:rsid w:val="00A91AEA"/>
    <w:rsid w:val="00A920A0"/>
    <w:rsid w:val="00A923AF"/>
    <w:rsid w:val="00A925F6"/>
    <w:rsid w:val="00A92A63"/>
    <w:rsid w:val="00A92BAA"/>
    <w:rsid w:val="00A93303"/>
    <w:rsid w:val="00A93DAB"/>
    <w:rsid w:val="00A943C1"/>
    <w:rsid w:val="00A94B33"/>
    <w:rsid w:val="00A94C1D"/>
    <w:rsid w:val="00A95856"/>
    <w:rsid w:val="00A965E7"/>
    <w:rsid w:val="00A96644"/>
    <w:rsid w:val="00A96995"/>
    <w:rsid w:val="00A96B33"/>
    <w:rsid w:val="00A96F32"/>
    <w:rsid w:val="00A972D0"/>
    <w:rsid w:val="00A97627"/>
    <w:rsid w:val="00A9784B"/>
    <w:rsid w:val="00A97881"/>
    <w:rsid w:val="00A979A4"/>
    <w:rsid w:val="00A97D6A"/>
    <w:rsid w:val="00AA0960"/>
    <w:rsid w:val="00AA0E41"/>
    <w:rsid w:val="00AA1E22"/>
    <w:rsid w:val="00AA23EB"/>
    <w:rsid w:val="00AA2486"/>
    <w:rsid w:val="00AA26E7"/>
    <w:rsid w:val="00AA2C78"/>
    <w:rsid w:val="00AA2F88"/>
    <w:rsid w:val="00AA3461"/>
    <w:rsid w:val="00AA4455"/>
    <w:rsid w:val="00AA47A0"/>
    <w:rsid w:val="00AA4AAA"/>
    <w:rsid w:val="00AA53E9"/>
    <w:rsid w:val="00AA61ED"/>
    <w:rsid w:val="00AA74AE"/>
    <w:rsid w:val="00AB0FC1"/>
    <w:rsid w:val="00AB1791"/>
    <w:rsid w:val="00AB1D83"/>
    <w:rsid w:val="00AB2610"/>
    <w:rsid w:val="00AB2792"/>
    <w:rsid w:val="00AB2874"/>
    <w:rsid w:val="00AB2F38"/>
    <w:rsid w:val="00AB345C"/>
    <w:rsid w:val="00AB37A4"/>
    <w:rsid w:val="00AB3BA5"/>
    <w:rsid w:val="00AB44F2"/>
    <w:rsid w:val="00AB46CC"/>
    <w:rsid w:val="00AB4B23"/>
    <w:rsid w:val="00AB541E"/>
    <w:rsid w:val="00AB55D3"/>
    <w:rsid w:val="00AB56F0"/>
    <w:rsid w:val="00AB56FA"/>
    <w:rsid w:val="00AB58A4"/>
    <w:rsid w:val="00AB5FEA"/>
    <w:rsid w:val="00AB6161"/>
    <w:rsid w:val="00AB6196"/>
    <w:rsid w:val="00AB6604"/>
    <w:rsid w:val="00AB6AF4"/>
    <w:rsid w:val="00AB6F3D"/>
    <w:rsid w:val="00AB716A"/>
    <w:rsid w:val="00AB7C7F"/>
    <w:rsid w:val="00AC164C"/>
    <w:rsid w:val="00AC1FA3"/>
    <w:rsid w:val="00AC1FC6"/>
    <w:rsid w:val="00AC25ED"/>
    <w:rsid w:val="00AC2650"/>
    <w:rsid w:val="00AC28EB"/>
    <w:rsid w:val="00AC3DF7"/>
    <w:rsid w:val="00AC4370"/>
    <w:rsid w:val="00AC521A"/>
    <w:rsid w:val="00AC526F"/>
    <w:rsid w:val="00AC54EC"/>
    <w:rsid w:val="00AC71DE"/>
    <w:rsid w:val="00AC7E6B"/>
    <w:rsid w:val="00AD0CBE"/>
    <w:rsid w:val="00AD15A6"/>
    <w:rsid w:val="00AD17A7"/>
    <w:rsid w:val="00AD19E6"/>
    <w:rsid w:val="00AD21B6"/>
    <w:rsid w:val="00AD2CA3"/>
    <w:rsid w:val="00AD2E92"/>
    <w:rsid w:val="00AD363F"/>
    <w:rsid w:val="00AD36CD"/>
    <w:rsid w:val="00AD3978"/>
    <w:rsid w:val="00AD3A1D"/>
    <w:rsid w:val="00AD4CB8"/>
    <w:rsid w:val="00AD4DF7"/>
    <w:rsid w:val="00AD5014"/>
    <w:rsid w:val="00AD5133"/>
    <w:rsid w:val="00AD571D"/>
    <w:rsid w:val="00AD5C0C"/>
    <w:rsid w:val="00AD6479"/>
    <w:rsid w:val="00AD6A3E"/>
    <w:rsid w:val="00AD7B8C"/>
    <w:rsid w:val="00AD7C8A"/>
    <w:rsid w:val="00AE0871"/>
    <w:rsid w:val="00AE2504"/>
    <w:rsid w:val="00AE2654"/>
    <w:rsid w:val="00AE2D2C"/>
    <w:rsid w:val="00AE3202"/>
    <w:rsid w:val="00AE32A7"/>
    <w:rsid w:val="00AE41B3"/>
    <w:rsid w:val="00AE44CA"/>
    <w:rsid w:val="00AE47D3"/>
    <w:rsid w:val="00AE4C91"/>
    <w:rsid w:val="00AE6802"/>
    <w:rsid w:val="00AE6812"/>
    <w:rsid w:val="00AE6C3F"/>
    <w:rsid w:val="00AE70F3"/>
    <w:rsid w:val="00AE7963"/>
    <w:rsid w:val="00AF0C78"/>
    <w:rsid w:val="00AF0C86"/>
    <w:rsid w:val="00AF1A43"/>
    <w:rsid w:val="00AF1D4A"/>
    <w:rsid w:val="00AF1F0B"/>
    <w:rsid w:val="00AF266E"/>
    <w:rsid w:val="00AF2A3B"/>
    <w:rsid w:val="00AF2CB0"/>
    <w:rsid w:val="00AF3279"/>
    <w:rsid w:val="00AF395E"/>
    <w:rsid w:val="00AF3B35"/>
    <w:rsid w:val="00AF468E"/>
    <w:rsid w:val="00AF4B78"/>
    <w:rsid w:val="00AF4EEC"/>
    <w:rsid w:val="00AF5A24"/>
    <w:rsid w:val="00AF6085"/>
    <w:rsid w:val="00AF707F"/>
    <w:rsid w:val="00AF70CB"/>
    <w:rsid w:val="00AF7596"/>
    <w:rsid w:val="00AF77F4"/>
    <w:rsid w:val="00AF78D1"/>
    <w:rsid w:val="00B002DC"/>
    <w:rsid w:val="00B0039F"/>
    <w:rsid w:val="00B00933"/>
    <w:rsid w:val="00B00966"/>
    <w:rsid w:val="00B00BA3"/>
    <w:rsid w:val="00B00F27"/>
    <w:rsid w:val="00B01807"/>
    <w:rsid w:val="00B01BF4"/>
    <w:rsid w:val="00B022EE"/>
    <w:rsid w:val="00B024AA"/>
    <w:rsid w:val="00B02687"/>
    <w:rsid w:val="00B05A87"/>
    <w:rsid w:val="00B05BBF"/>
    <w:rsid w:val="00B06224"/>
    <w:rsid w:val="00B06CBB"/>
    <w:rsid w:val="00B07156"/>
    <w:rsid w:val="00B07753"/>
    <w:rsid w:val="00B07ECE"/>
    <w:rsid w:val="00B108D0"/>
    <w:rsid w:val="00B109B9"/>
    <w:rsid w:val="00B10A9D"/>
    <w:rsid w:val="00B11725"/>
    <w:rsid w:val="00B1172D"/>
    <w:rsid w:val="00B11B2F"/>
    <w:rsid w:val="00B1247C"/>
    <w:rsid w:val="00B12927"/>
    <w:rsid w:val="00B13241"/>
    <w:rsid w:val="00B13BFA"/>
    <w:rsid w:val="00B13D83"/>
    <w:rsid w:val="00B13F3C"/>
    <w:rsid w:val="00B14D51"/>
    <w:rsid w:val="00B14E38"/>
    <w:rsid w:val="00B14F7B"/>
    <w:rsid w:val="00B15389"/>
    <w:rsid w:val="00B15F75"/>
    <w:rsid w:val="00B1650C"/>
    <w:rsid w:val="00B1674B"/>
    <w:rsid w:val="00B16FCA"/>
    <w:rsid w:val="00B175D0"/>
    <w:rsid w:val="00B179FE"/>
    <w:rsid w:val="00B20725"/>
    <w:rsid w:val="00B20CA9"/>
    <w:rsid w:val="00B2162D"/>
    <w:rsid w:val="00B21916"/>
    <w:rsid w:val="00B21BD0"/>
    <w:rsid w:val="00B222B0"/>
    <w:rsid w:val="00B227EA"/>
    <w:rsid w:val="00B22C71"/>
    <w:rsid w:val="00B22D35"/>
    <w:rsid w:val="00B23E9A"/>
    <w:rsid w:val="00B24468"/>
    <w:rsid w:val="00B2449D"/>
    <w:rsid w:val="00B24952"/>
    <w:rsid w:val="00B24E32"/>
    <w:rsid w:val="00B26600"/>
    <w:rsid w:val="00B2687C"/>
    <w:rsid w:val="00B26BD9"/>
    <w:rsid w:val="00B277DE"/>
    <w:rsid w:val="00B3001F"/>
    <w:rsid w:val="00B31511"/>
    <w:rsid w:val="00B31EA2"/>
    <w:rsid w:val="00B3261C"/>
    <w:rsid w:val="00B32928"/>
    <w:rsid w:val="00B32E0C"/>
    <w:rsid w:val="00B339C8"/>
    <w:rsid w:val="00B33B65"/>
    <w:rsid w:val="00B33B8B"/>
    <w:rsid w:val="00B34D86"/>
    <w:rsid w:val="00B354BD"/>
    <w:rsid w:val="00B35C46"/>
    <w:rsid w:val="00B36819"/>
    <w:rsid w:val="00B37A0A"/>
    <w:rsid w:val="00B40039"/>
    <w:rsid w:val="00B4013C"/>
    <w:rsid w:val="00B407DA"/>
    <w:rsid w:val="00B40D73"/>
    <w:rsid w:val="00B40E99"/>
    <w:rsid w:val="00B41389"/>
    <w:rsid w:val="00B42644"/>
    <w:rsid w:val="00B42C8E"/>
    <w:rsid w:val="00B434CE"/>
    <w:rsid w:val="00B43D3C"/>
    <w:rsid w:val="00B44AC7"/>
    <w:rsid w:val="00B44FFB"/>
    <w:rsid w:val="00B456A0"/>
    <w:rsid w:val="00B45C39"/>
    <w:rsid w:val="00B45E6B"/>
    <w:rsid w:val="00B463E3"/>
    <w:rsid w:val="00B46514"/>
    <w:rsid w:val="00B465A2"/>
    <w:rsid w:val="00B472D4"/>
    <w:rsid w:val="00B472EA"/>
    <w:rsid w:val="00B47A72"/>
    <w:rsid w:val="00B503C4"/>
    <w:rsid w:val="00B5044D"/>
    <w:rsid w:val="00B5095C"/>
    <w:rsid w:val="00B50C08"/>
    <w:rsid w:val="00B519B1"/>
    <w:rsid w:val="00B51A54"/>
    <w:rsid w:val="00B52131"/>
    <w:rsid w:val="00B5217E"/>
    <w:rsid w:val="00B5291E"/>
    <w:rsid w:val="00B53201"/>
    <w:rsid w:val="00B53249"/>
    <w:rsid w:val="00B53398"/>
    <w:rsid w:val="00B53B3E"/>
    <w:rsid w:val="00B5401B"/>
    <w:rsid w:val="00B54B9B"/>
    <w:rsid w:val="00B55590"/>
    <w:rsid w:val="00B556E0"/>
    <w:rsid w:val="00B55AA5"/>
    <w:rsid w:val="00B56B83"/>
    <w:rsid w:val="00B57331"/>
    <w:rsid w:val="00B57724"/>
    <w:rsid w:val="00B57A66"/>
    <w:rsid w:val="00B60A75"/>
    <w:rsid w:val="00B60AA4"/>
    <w:rsid w:val="00B60ABB"/>
    <w:rsid w:val="00B6108A"/>
    <w:rsid w:val="00B6239F"/>
    <w:rsid w:val="00B6258A"/>
    <w:rsid w:val="00B625FB"/>
    <w:rsid w:val="00B62F13"/>
    <w:rsid w:val="00B63007"/>
    <w:rsid w:val="00B64136"/>
    <w:rsid w:val="00B647D9"/>
    <w:rsid w:val="00B64882"/>
    <w:rsid w:val="00B64F3C"/>
    <w:rsid w:val="00B6526B"/>
    <w:rsid w:val="00B65DBA"/>
    <w:rsid w:val="00B65E88"/>
    <w:rsid w:val="00B66AC2"/>
    <w:rsid w:val="00B67012"/>
    <w:rsid w:val="00B67085"/>
    <w:rsid w:val="00B67567"/>
    <w:rsid w:val="00B675B2"/>
    <w:rsid w:val="00B67C87"/>
    <w:rsid w:val="00B70796"/>
    <w:rsid w:val="00B7089B"/>
    <w:rsid w:val="00B7139A"/>
    <w:rsid w:val="00B720F9"/>
    <w:rsid w:val="00B72AB9"/>
    <w:rsid w:val="00B72FA0"/>
    <w:rsid w:val="00B73008"/>
    <w:rsid w:val="00B7324F"/>
    <w:rsid w:val="00B735DB"/>
    <w:rsid w:val="00B7364D"/>
    <w:rsid w:val="00B737E4"/>
    <w:rsid w:val="00B73E0B"/>
    <w:rsid w:val="00B7406D"/>
    <w:rsid w:val="00B742AF"/>
    <w:rsid w:val="00B74916"/>
    <w:rsid w:val="00B74D20"/>
    <w:rsid w:val="00B74EF8"/>
    <w:rsid w:val="00B75AD0"/>
    <w:rsid w:val="00B75D7D"/>
    <w:rsid w:val="00B76729"/>
    <w:rsid w:val="00B80602"/>
    <w:rsid w:val="00B80D03"/>
    <w:rsid w:val="00B81219"/>
    <w:rsid w:val="00B81511"/>
    <w:rsid w:val="00B81A0D"/>
    <w:rsid w:val="00B81B8E"/>
    <w:rsid w:val="00B8324C"/>
    <w:rsid w:val="00B8373F"/>
    <w:rsid w:val="00B83B50"/>
    <w:rsid w:val="00B83C05"/>
    <w:rsid w:val="00B83DFF"/>
    <w:rsid w:val="00B840C0"/>
    <w:rsid w:val="00B840C4"/>
    <w:rsid w:val="00B8424D"/>
    <w:rsid w:val="00B84762"/>
    <w:rsid w:val="00B8512B"/>
    <w:rsid w:val="00B857EE"/>
    <w:rsid w:val="00B85C8A"/>
    <w:rsid w:val="00B85D7F"/>
    <w:rsid w:val="00B86211"/>
    <w:rsid w:val="00B86CD5"/>
    <w:rsid w:val="00B86F2E"/>
    <w:rsid w:val="00B874A8"/>
    <w:rsid w:val="00B87823"/>
    <w:rsid w:val="00B87EEB"/>
    <w:rsid w:val="00B904EB"/>
    <w:rsid w:val="00B90634"/>
    <w:rsid w:val="00B90E60"/>
    <w:rsid w:val="00B91B58"/>
    <w:rsid w:val="00B92419"/>
    <w:rsid w:val="00B92FEB"/>
    <w:rsid w:val="00B9327D"/>
    <w:rsid w:val="00B93440"/>
    <w:rsid w:val="00B934B9"/>
    <w:rsid w:val="00B93866"/>
    <w:rsid w:val="00B93CEC"/>
    <w:rsid w:val="00B9476E"/>
    <w:rsid w:val="00B9504A"/>
    <w:rsid w:val="00B95E2F"/>
    <w:rsid w:val="00B965E2"/>
    <w:rsid w:val="00B96650"/>
    <w:rsid w:val="00B96689"/>
    <w:rsid w:val="00B96AA4"/>
    <w:rsid w:val="00B96F0F"/>
    <w:rsid w:val="00B9708F"/>
    <w:rsid w:val="00B97099"/>
    <w:rsid w:val="00B9726A"/>
    <w:rsid w:val="00B97591"/>
    <w:rsid w:val="00B97CAB"/>
    <w:rsid w:val="00B97E3F"/>
    <w:rsid w:val="00B97EC9"/>
    <w:rsid w:val="00BA04DC"/>
    <w:rsid w:val="00BA09B3"/>
    <w:rsid w:val="00BA0DBE"/>
    <w:rsid w:val="00BA1423"/>
    <w:rsid w:val="00BA1EC7"/>
    <w:rsid w:val="00BA1EE2"/>
    <w:rsid w:val="00BA2A4A"/>
    <w:rsid w:val="00BA3242"/>
    <w:rsid w:val="00BA3ACE"/>
    <w:rsid w:val="00BA4144"/>
    <w:rsid w:val="00BA432E"/>
    <w:rsid w:val="00BA4CBA"/>
    <w:rsid w:val="00BA5330"/>
    <w:rsid w:val="00BA5BAA"/>
    <w:rsid w:val="00BA7565"/>
    <w:rsid w:val="00BA7940"/>
    <w:rsid w:val="00BA7A42"/>
    <w:rsid w:val="00BA7CAD"/>
    <w:rsid w:val="00BB0152"/>
    <w:rsid w:val="00BB0652"/>
    <w:rsid w:val="00BB06D2"/>
    <w:rsid w:val="00BB12C5"/>
    <w:rsid w:val="00BB161C"/>
    <w:rsid w:val="00BB169D"/>
    <w:rsid w:val="00BB1BC2"/>
    <w:rsid w:val="00BB2274"/>
    <w:rsid w:val="00BB2884"/>
    <w:rsid w:val="00BB2E01"/>
    <w:rsid w:val="00BB3116"/>
    <w:rsid w:val="00BB318A"/>
    <w:rsid w:val="00BB3C20"/>
    <w:rsid w:val="00BB3D9C"/>
    <w:rsid w:val="00BB4128"/>
    <w:rsid w:val="00BB415B"/>
    <w:rsid w:val="00BB4A64"/>
    <w:rsid w:val="00BB4AB6"/>
    <w:rsid w:val="00BB4CC8"/>
    <w:rsid w:val="00BB4E64"/>
    <w:rsid w:val="00BB52AA"/>
    <w:rsid w:val="00BB6240"/>
    <w:rsid w:val="00BB6671"/>
    <w:rsid w:val="00BB6AB3"/>
    <w:rsid w:val="00BB6F9F"/>
    <w:rsid w:val="00BB75AD"/>
    <w:rsid w:val="00BC064C"/>
    <w:rsid w:val="00BC0805"/>
    <w:rsid w:val="00BC134E"/>
    <w:rsid w:val="00BC1485"/>
    <w:rsid w:val="00BC19C9"/>
    <w:rsid w:val="00BC291E"/>
    <w:rsid w:val="00BC36A7"/>
    <w:rsid w:val="00BC386E"/>
    <w:rsid w:val="00BC3BC5"/>
    <w:rsid w:val="00BC415F"/>
    <w:rsid w:val="00BC5DD7"/>
    <w:rsid w:val="00BC6582"/>
    <w:rsid w:val="00BC6624"/>
    <w:rsid w:val="00BC6848"/>
    <w:rsid w:val="00BC6913"/>
    <w:rsid w:val="00BC6CEC"/>
    <w:rsid w:val="00BC75CD"/>
    <w:rsid w:val="00BC76A8"/>
    <w:rsid w:val="00BC7752"/>
    <w:rsid w:val="00BD067F"/>
    <w:rsid w:val="00BD074E"/>
    <w:rsid w:val="00BD0C05"/>
    <w:rsid w:val="00BD0EB5"/>
    <w:rsid w:val="00BD1371"/>
    <w:rsid w:val="00BD1466"/>
    <w:rsid w:val="00BD14FB"/>
    <w:rsid w:val="00BD1CFE"/>
    <w:rsid w:val="00BD2167"/>
    <w:rsid w:val="00BD38FF"/>
    <w:rsid w:val="00BD3B01"/>
    <w:rsid w:val="00BD4104"/>
    <w:rsid w:val="00BD44C3"/>
    <w:rsid w:val="00BD466F"/>
    <w:rsid w:val="00BD4701"/>
    <w:rsid w:val="00BD4BEF"/>
    <w:rsid w:val="00BD4C20"/>
    <w:rsid w:val="00BD509F"/>
    <w:rsid w:val="00BD5890"/>
    <w:rsid w:val="00BD5F29"/>
    <w:rsid w:val="00BD601E"/>
    <w:rsid w:val="00BD6247"/>
    <w:rsid w:val="00BD6BC0"/>
    <w:rsid w:val="00BD7219"/>
    <w:rsid w:val="00BD72A7"/>
    <w:rsid w:val="00BD73E6"/>
    <w:rsid w:val="00BD7438"/>
    <w:rsid w:val="00BD75E6"/>
    <w:rsid w:val="00BD7688"/>
    <w:rsid w:val="00BE0834"/>
    <w:rsid w:val="00BE0838"/>
    <w:rsid w:val="00BE23D5"/>
    <w:rsid w:val="00BE2678"/>
    <w:rsid w:val="00BE2E80"/>
    <w:rsid w:val="00BE3796"/>
    <w:rsid w:val="00BE3C5D"/>
    <w:rsid w:val="00BE4124"/>
    <w:rsid w:val="00BE42AB"/>
    <w:rsid w:val="00BE4DBE"/>
    <w:rsid w:val="00BE50D4"/>
    <w:rsid w:val="00BE5379"/>
    <w:rsid w:val="00BE5B26"/>
    <w:rsid w:val="00BE7C0B"/>
    <w:rsid w:val="00BE7E0A"/>
    <w:rsid w:val="00BF07A9"/>
    <w:rsid w:val="00BF0BE6"/>
    <w:rsid w:val="00BF14E2"/>
    <w:rsid w:val="00BF2ACD"/>
    <w:rsid w:val="00BF2E3C"/>
    <w:rsid w:val="00BF3119"/>
    <w:rsid w:val="00BF40D3"/>
    <w:rsid w:val="00BF5177"/>
    <w:rsid w:val="00BF556E"/>
    <w:rsid w:val="00BF5B2C"/>
    <w:rsid w:val="00BF6068"/>
    <w:rsid w:val="00BF68B2"/>
    <w:rsid w:val="00BF6D04"/>
    <w:rsid w:val="00BF7CD5"/>
    <w:rsid w:val="00C0030D"/>
    <w:rsid w:val="00C0083B"/>
    <w:rsid w:val="00C01018"/>
    <w:rsid w:val="00C02624"/>
    <w:rsid w:val="00C02938"/>
    <w:rsid w:val="00C02F42"/>
    <w:rsid w:val="00C032BD"/>
    <w:rsid w:val="00C03754"/>
    <w:rsid w:val="00C03C2C"/>
    <w:rsid w:val="00C040E9"/>
    <w:rsid w:val="00C04129"/>
    <w:rsid w:val="00C042F7"/>
    <w:rsid w:val="00C0458F"/>
    <w:rsid w:val="00C0470F"/>
    <w:rsid w:val="00C048BC"/>
    <w:rsid w:val="00C049C9"/>
    <w:rsid w:val="00C04DE2"/>
    <w:rsid w:val="00C0588F"/>
    <w:rsid w:val="00C058C7"/>
    <w:rsid w:val="00C05CDF"/>
    <w:rsid w:val="00C063C3"/>
    <w:rsid w:val="00C06490"/>
    <w:rsid w:val="00C068E5"/>
    <w:rsid w:val="00C06904"/>
    <w:rsid w:val="00C06ECC"/>
    <w:rsid w:val="00C11004"/>
    <w:rsid w:val="00C11051"/>
    <w:rsid w:val="00C1111C"/>
    <w:rsid w:val="00C111A1"/>
    <w:rsid w:val="00C11741"/>
    <w:rsid w:val="00C11B28"/>
    <w:rsid w:val="00C12013"/>
    <w:rsid w:val="00C12078"/>
    <w:rsid w:val="00C12D8D"/>
    <w:rsid w:val="00C135A0"/>
    <w:rsid w:val="00C137E3"/>
    <w:rsid w:val="00C13864"/>
    <w:rsid w:val="00C1401C"/>
    <w:rsid w:val="00C140B6"/>
    <w:rsid w:val="00C145DE"/>
    <w:rsid w:val="00C15036"/>
    <w:rsid w:val="00C157CB"/>
    <w:rsid w:val="00C15A29"/>
    <w:rsid w:val="00C16209"/>
    <w:rsid w:val="00C1658A"/>
    <w:rsid w:val="00C1678D"/>
    <w:rsid w:val="00C167F6"/>
    <w:rsid w:val="00C16867"/>
    <w:rsid w:val="00C16B02"/>
    <w:rsid w:val="00C17D01"/>
    <w:rsid w:val="00C201FC"/>
    <w:rsid w:val="00C205C2"/>
    <w:rsid w:val="00C20A03"/>
    <w:rsid w:val="00C210CD"/>
    <w:rsid w:val="00C2194D"/>
    <w:rsid w:val="00C21C20"/>
    <w:rsid w:val="00C229E2"/>
    <w:rsid w:val="00C22F7B"/>
    <w:rsid w:val="00C23F32"/>
    <w:rsid w:val="00C2495F"/>
    <w:rsid w:val="00C26410"/>
    <w:rsid w:val="00C26421"/>
    <w:rsid w:val="00C267D9"/>
    <w:rsid w:val="00C2712F"/>
    <w:rsid w:val="00C27870"/>
    <w:rsid w:val="00C27CCD"/>
    <w:rsid w:val="00C30480"/>
    <w:rsid w:val="00C305B6"/>
    <w:rsid w:val="00C31061"/>
    <w:rsid w:val="00C323CC"/>
    <w:rsid w:val="00C32B09"/>
    <w:rsid w:val="00C32CD2"/>
    <w:rsid w:val="00C343A5"/>
    <w:rsid w:val="00C344E7"/>
    <w:rsid w:val="00C34E20"/>
    <w:rsid w:val="00C34FFF"/>
    <w:rsid w:val="00C35596"/>
    <w:rsid w:val="00C35D7F"/>
    <w:rsid w:val="00C35D88"/>
    <w:rsid w:val="00C36469"/>
    <w:rsid w:val="00C37E2E"/>
    <w:rsid w:val="00C409D1"/>
    <w:rsid w:val="00C411B6"/>
    <w:rsid w:val="00C41733"/>
    <w:rsid w:val="00C41B27"/>
    <w:rsid w:val="00C42055"/>
    <w:rsid w:val="00C424B5"/>
    <w:rsid w:val="00C42A2C"/>
    <w:rsid w:val="00C42AFF"/>
    <w:rsid w:val="00C431E5"/>
    <w:rsid w:val="00C43338"/>
    <w:rsid w:val="00C43CCA"/>
    <w:rsid w:val="00C4407D"/>
    <w:rsid w:val="00C44585"/>
    <w:rsid w:val="00C45411"/>
    <w:rsid w:val="00C46293"/>
    <w:rsid w:val="00C462E9"/>
    <w:rsid w:val="00C47970"/>
    <w:rsid w:val="00C50DA7"/>
    <w:rsid w:val="00C516BC"/>
    <w:rsid w:val="00C51AD1"/>
    <w:rsid w:val="00C521F7"/>
    <w:rsid w:val="00C523DB"/>
    <w:rsid w:val="00C52D21"/>
    <w:rsid w:val="00C531FF"/>
    <w:rsid w:val="00C53C6F"/>
    <w:rsid w:val="00C53D7A"/>
    <w:rsid w:val="00C547C3"/>
    <w:rsid w:val="00C54BE8"/>
    <w:rsid w:val="00C54C93"/>
    <w:rsid w:val="00C55029"/>
    <w:rsid w:val="00C5575F"/>
    <w:rsid w:val="00C55B31"/>
    <w:rsid w:val="00C5609C"/>
    <w:rsid w:val="00C5626E"/>
    <w:rsid w:val="00C5642E"/>
    <w:rsid w:val="00C565EE"/>
    <w:rsid w:val="00C566F2"/>
    <w:rsid w:val="00C56878"/>
    <w:rsid w:val="00C56C0B"/>
    <w:rsid w:val="00C56CE0"/>
    <w:rsid w:val="00C570FC"/>
    <w:rsid w:val="00C57195"/>
    <w:rsid w:val="00C57489"/>
    <w:rsid w:val="00C57912"/>
    <w:rsid w:val="00C579F9"/>
    <w:rsid w:val="00C57CCC"/>
    <w:rsid w:val="00C57E05"/>
    <w:rsid w:val="00C60043"/>
    <w:rsid w:val="00C601B9"/>
    <w:rsid w:val="00C60888"/>
    <w:rsid w:val="00C60B0A"/>
    <w:rsid w:val="00C60D25"/>
    <w:rsid w:val="00C61367"/>
    <w:rsid w:val="00C614FC"/>
    <w:rsid w:val="00C618B7"/>
    <w:rsid w:val="00C624FB"/>
    <w:rsid w:val="00C62A33"/>
    <w:rsid w:val="00C63D5F"/>
    <w:rsid w:val="00C64DF1"/>
    <w:rsid w:val="00C64F45"/>
    <w:rsid w:val="00C64FBB"/>
    <w:rsid w:val="00C658C4"/>
    <w:rsid w:val="00C6673D"/>
    <w:rsid w:val="00C66A85"/>
    <w:rsid w:val="00C66AA5"/>
    <w:rsid w:val="00C66EAD"/>
    <w:rsid w:val="00C67AA4"/>
    <w:rsid w:val="00C701C2"/>
    <w:rsid w:val="00C71280"/>
    <w:rsid w:val="00C71BA2"/>
    <w:rsid w:val="00C71D88"/>
    <w:rsid w:val="00C71DDE"/>
    <w:rsid w:val="00C720F9"/>
    <w:rsid w:val="00C72AE8"/>
    <w:rsid w:val="00C72CF3"/>
    <w:rsid w:val="00C72E2F"/>
    <w:rsid w:val="00C745C2"/>
    <w:rsid w:val="00C756B7"/>
    <w:rsid w:val="00C7575F"/>
    <w:rsid w:val="00C75979"/>
    <w:rsid w:val="00C765D1"/>
    <w:rsid w:val="00C769E6"/>
    <w:rsid w:val="00C77196"/>
    <w:rsid w:val="00C77A8A"/>
    <w:rsid w:val="00C77B64"/>
    <w:rsid w:val="00C80002"/>
    <w:rsid w:val="00C80671"/>
    <w:rsid w:val="00C818B0"/>
    <w:rsid w:val="00C825BD"/>
    <w:rsid w:val="00C83158"/>
    <w:rsid w:val="00C833C5"/>
    <w:rsid w:val="00C833DF"/>
    <w:rsid w:val="00C83456"/>
    <w:rsid w:val="00C839E2"/>
    <w:rsid w:val="00C83EF5"/>
    <w:rsid w:val="00C83F95"/>
    <w:rsid w:val="00C84528"/>
    <w:rsid w:val="00C847C0"/>
    <w:rsid w:val="00C84AA2"/>
    <w:rsid w:val="00C84FBD"/>
    <w:rsid w:val="00C85ABE"/>
    <w:rsid w:val="00C86075"/>
    <w:rsid w:val="00C86195"/>
    <w:rsid w:val="00C870B2"/>
    <w:rsid w:val="00C87491"/>
    <w:rsid w:val="00C879E8"/>
    <w:rsid w:val="00C900A5"/>
    <w:rsid w:val="00C90ACC"/>
    <w:rsid w:val="00C90C3C"/>
    <w:rsid w:val="00C90D48"/>
    <w:rsid w:val="00C90E0C"/>
    <w:rsid w:val="00C915F6"/>
    <w:rsid w:val="00C91849"/>
    <w:rsid w:val="00C91B3C"/>
    <w:rsid w:val="00C91EEB"/>
    <w:rsid w:val="00C91F96"/>
    <w:rsid w:val="00C92126"/>
    <w:rsid w:val="00C93693"/>
    <w:rsid w:val="00C93863"/>
    <w:rsid w:val="00C93DAC"/>
    <w:rsid w:val="00C94EE8"/>
    <w:rsid w:val="00C9539A"/>
    <w:rsid w:val="00C95FB8"/>
    <w:rsid w:val="00C9718B"/>
    <w:rsid w:val="00C971DB"/>
    <w:rsid w:val="00C975D6"/>
    <w:rsid w:val="00C97AB6"/>
    <w:rsid w:val="00C97ECA"/>
    <w:rsid w:val="00CA0344"/>
    <w:rsid w:val="00CA0614"/>
    <w:rsid w:val="00CA07BC"/>
    <w:rsid w:val="00CA1014"/>
    <w:rsid w:val="00CA234A"/>
    <w:rsid w:val="00CA385D"/>
    <w:rsid w:val="00CA3A87"/>
    <w:rsid w:val="00CA3BDE"/>
    <w:rsid w:val="00CA43A4"/>
    <w:rsid w:val="00CA43EA"/>
    <w:rsid w:val="00CA47E3"/>
    <w:rsid w:val="00CA4C3E"/>
    <w:rsid w:val="00CA4D2A"/>
    <w:rsid w:val="00CA4FBF"/>
    <w:rsid w:val="00CA601E"/>
    <w:rsid w:val="00CA6971"/>
    <w:rsid w:val="00CA6B9D"/>
    <w:rsid w:val="00CA733C"/>
    <w:rsid w:val="00CA7490"/>
    <w:rsid w:val="00CA7C3A"/>
    <w:rsid w:val="00CA7FDA"/>
    <w:rsid w:val="00CB1127"/>
    <w:rsid w:val="00CB11AB"/>
    <w:rsid w:val="00CB12F1"/>
    <w:rsid w:val="00CB1390"/>
    <w:rsid w:val="00CB156F"/>
    <w:rsid w:val="00CB2135"/>
    <w:rsid w:val="00CB214A"/>
    <w:rsid w:val="00CB2CB3"/>
    <w:rsid w:val="00CB2DCC"/>
    <w:rsid w:val="00CB3020"/>
    <w:rsid w:val="00CB3173"/>
    <w:rsid w:val="00CB317F"/>
    <w:rsid w:val="00CB363F"/>
    <w:rsid w:val="00CB3C4A"/>
    <w:rsid w:val="00CB442D"/>
    <w:rsid w:val="00CB5398"/>
    <w:rsid w:val="00CB5439"/>
    <w:rsid w:val="00CB6C12"/>
    <w:rsid w:val="00CB7A1D"/>
    <w:rsid w:val="00CC080F"/>
    <w:rsid w:val="00CC1025"/>
    <w:rsid w:val="00CC12A5"/>
    <w:rsid w:val="00CC14B6"/>
    <w:rsid w:val="00CC1859"/>
    <w:rsid w:val="00CC23B1"/>
    <w:rsid w:val="00CC34A3"/>
    <w:rsid w:val="00CC39A4"/>
    <w:rsid w:val="00CC4583"/>
    <w:rsid w:val="00CC4B47"/>
    <w:rsid w:val="00CC4F67"/>
    <w:rsid w:val="00CC5630"/>
    <w:rsid w:val="00CC5790"/>
    <w:rsid w:val="00CC6445"/>
    <w:rsid w:val="00CC6645"/>
    <w:rsid w:val="00CC6ACC"/>
    <w:rsid w:val="00CC6C84"/>
    <w:rsid w:val="00CC6F41"/>
    <w:rsid w:val="00CC7CC2"/>
    <w:rsid w:val="00CC7FF4"/>
    <w:rsid w:val="00CD04DF"/>
    <w:rsid w:val="00CD1147"/>
    <w:rsid w:val="00CD123E"/>
    <w:rsid w:val="00CD2180"/>
    <w:rsid w:val="00CD22EA"/>
    <w:rsid w:val="00CD23B9"/>
    <w:rsid w:val="00CD2AA7"/>
    <w:rsid w:val="00CD2FB3"/>
    <w:rsid w:val="00CD3C38"/>
    <w:rsid w:val="00CD50AD"/>
    <w:rsid w:val="00CD54A6"/>
    <w:rsid w:val="00CD577E"/>
    <w:rsid w:val="00CD5949"/>
    <w:rsid w:val="00CD59A9"/>
    <w:rsid w:val="00CD5E56"/>
    <w:rsid w:val="00CD5E82"/>
    <w:rsid w:val="00CD6A77"/>
    <w:rsid w:val="00CD6BB6"/>
    <w:rsid w:val="00CD6CBF"/>
    <w:rsid w:val="00CE06FC"/>
    <w:rsid w:val="00CE07AA"/>
    <w:rsid w:val="00CE07AB"/>
    <w:rsid w:val="00CE0834"/>
    <w:rsid w:val="00CE0C53"/>
    <w:rsid w:val="00CE0F30"/>
    <w:rsid w:val="00CE0F90"/>
    <w:rsid w:val="00CE0FD9"/>
    <w:rsid w:val="00CE1124"/>
    <w:rsid w:val="00CE13AC"/>
    <w:rsid w:val="00CE1898"/>
    <w:rsid w:val="00CE3759"/>
    <w:rsid w:val="00CE39F5"/>
    <w:rsid w:val="00CE45A2"/>
    <w:rsid w:val="00CE4B77"/>
    <w:rsid w:val="00CE4E15"/>
    <w:rsid w:val="00CE52CF"/>
    <w:rsid w:val="00CE52EC"/>
    <w:rsid w:val="00CE54AE"/>
    <w:rsid w:val="00CE54D6"/>
    <w:rsid w:val="00CE5821"/>
    <w:rsid w:val="00CE58E2"/>
    <w:rsid w:val="00CE5A25"/>
    <w:rsid w:val="00CE5B3B"/>
    <w:rsid w:val="00CE6335"/>
    <w:rsid w:val="00CE694E"/>
    <w:rsid w:val="00CE6D83"/>
    <w:rsid w:val="00CF022D"/>
    <w:rsid w:val="00CF070A"/>
    <w:rsid w:val="00CF107C"/>
    <w:rsid w:val="00CF17E4"/>
    <w:rsid w:val="00CF19EC"/>
    <w:rsid w:val="00CF2388"/>
    <w:rsid w:val="00CF2B27"/>
    <w:rsid w:val="00CF3105"/>
    <w:rsid w:val="00CF3589"/>
    <w:rsid w:val="00CF3728"/>
    <w:rsid w:val="00CF408A"/>
    <w:rsid w:val="00CF4634"/>
    <w:rsid w:val="00CF46F3"/>
    <w:rsid w:val="00CF4CCE"/>
    <w:rsid w:val="00CF4F95"/>
    <w:rsid w:val="00CF5658"/>
    <w:rsid w:val="00CF5A17"/>
    <w:rsid w:val="00CF62F1"/>
    <w:rsid w:val="00CF684D"/>
    <w:rsid w:val="00CF69E6"/>
    <w:rsid w:val="00CF6C42"/>
    <w:rsid w:val="00CF72F2"/>
    <w:rsid w:val="00D00020"/>
    <w:rsid w:val="00D004BB"/>
    <w:rsid w:val="00D007DA"/>
    <w:rsid w:val="00D00993"/>
    <w:rsid w:val="00D0198B"/>
    <w:rsid w:val="00D01A11"/>
    <w:rsid w:val="00D01AC0"/>
    <w:rsid w:val="00D01C74"/>
    <w:rsid w:val="00D01CEA"/>
    <w:rsid w:val="00D01D51"/>
    <w:rsid w:val="00D025F7"/>
    <w:rsid w:val="00D02864"/>
    <w:rsid w:val="00D02C1C"/>
    <w:rsid w:val="00D0457E"/>
    <w:rsid w:val="00D0487E"/>
    <w:rsid w:val="00D049B5"/>
    <w:rsid w:val="00D05166"/>
    <w:rsid w:val="00D052F6"/>
    <w:rsid w:val="00D0539C"/>
    <w:rsid w:val="00D05976"/>
    <w:rsid w:val="00D05A6F"/>
    <w:rsid w:val="00D06DB8"/>
    <w:rsid w:val="00D06E5B"/>
    <w:rsid w:val="00D0704C"/>
    <w:rsid w:val="00D0741C"/>
    <w:rsid w:val="00D07F35"/>
    <w:rsid w:val="00D10A8E"/>
    <w:rsid w:val="00D11788"/>
    <w:rsid w:val="00D119F3"/>
    <w:rsid w:val="00D12306"/>
    <w:rsid w:val="00D12361"/>
    <w:rsid w:val="00D12B98"/>
    <w:rsid w:val="00D12CAE"/>
    <w:rsid w:val="00D13C1C"/>
    <w:rsid w:val="00D14311"/>
    <w:rsid w:val="00D14AEC"/>
    <w:rsid w:val="00D150C8"/>
    <w:rsid w:val="00D1514B"/>
    <w:rsid w:val="00D153A4"/>
    <w:rsid w:val="00D15416"/>
    <w:rsid w:val="00D15705"/>
    <w:rsid w:val="00D15C7C"/>
    <w:rsid w:val="00D15DA6"/>
    <w:rsid w:val="00D16400"/>
    <w:rsid w:val="00D16932"/>
    <w:rsid w:val="00D16A7F"/>
    <w:rsid w:val="00D16EB6"/>
    <w:rsid w:val="00D17E86"/>
    <w:rsid w:val="00D2001E"/>
    <w:rsid w:val="00D2033A"/>
    <w:rsid w:val="00D20405"/>
    <w:rsid w:val="00D209AE"/>
    <w:rsid w:val="00D209B0"/>
    <w:rsid w:val="00D20A93"/>
    <w:rsid w:val="00D20E05"/>
    <w:rsid w:val="00D21561"/>
    <w:rsid w:val="00D216E8"/>
    <w:rsid w:val="00D21F2C"/>
    <w:rsid w:val="00D22547"/>
    <w:rsid w:val="00D226D9"/>
    <w:rsid w:val="00D2282D"/>
    <w:rsid w:val="00D22961"/>
    <w:rsid w:val="00D22B6A"/>
    <w:rsid w:val="00D242BC"/>
    <w:rsid w:val="00D24437"/>
    <w:rsid w:val="00D247A2"/>
    <w:rsid w:val="00D24EFC"/>
    <w:rsid w:val="00D25EF2"/>
    <w:rsid w:val="00D25F06"/>
    <w:rsid w:val="00D262F1"/>
    <w:rsid w:val="00D26B73"/>
    <w:rsid w:val="00D27A7F"/>
    <w:rsid w:val="00D27A9C"/>
    <w:rsid w:val="00D30C1F"/>
    <w:rsid w:val="00D30CCB"/>
    <w:rsid w:val="00D30D71"/>
    <w:rsid w:val="00D30F5F"/>
    <w:rsid w:val="00D31885"/>
    <w:rsid w:val="00D318B7"/>
    <w:rsid w:val="00D319D3"/>
    <w:rsid w:val="00D32D3C"/>
    <w:rsid w:val="00D32DA9"/>
    <w:rsid w:val="00D33D68"/>
    <w:rsid w:val="00D35DF1"/>
    <w:rsid w:val="00D35F8B"/>
    <w:rsid w:val="00D36113"/>
    <w:rsid w:val="00D36E8C"/>
    <w:rsid w:val="00D37453"/>
    <w:rsid w:val="00D37A4B"/>
    <w:rsid w:val="00D37F55"/>
    <w:rsid w:val="00D4039A"/>
    <w:rsid w:val="00D40DC8"/>
    <w:rsid w:val="00D40E7C"/>
    <w:rsid w:val="00D41056"/>
    <w:rsid w:val="00D4161C"/>
    <w:rsid w:val="00D41F6E"/>
    <w:rsid w:val="00D427CA"/>
    <w:rsid w:val="00D42B08"/>
    <w:rsid w:val="00D42D28"/>
    <w:rsid w:val="00D4305B"/>
    <w:rsid w:val="00D435D4"/>
    <w:rsid w:val="00D43CCB"/>
    <w:rsid w:val="00D43EF0"/>
    <w:rsid w:val="00D443F5"/>
    <w:rsid w:val="00D44677"/>
    <w:rsid w:val="00D44950"/>
    <w:rsid w:val="00D44C71"/>
    <w:rsid w:val="00D44E59"/>
    <w:rsid w:val="00D4509C"/>
    <w:rsid w:val="00D45150"/>
    <w:rsid w:val="00D45BDE"/>
    <w:rsid w:val="00D45E2A"/>
    <w:rsid w:val="00D4681D"/>
    <w:rsid w:val="00D4724D"/>
    <w:rsid w:val="00D47261"/>
    <w:rsid w:val="00D4769F"/>
    <w:rsid w:val="00D50828"/>
    <w:rsid w:val="00D5082F"/>
    <w:rsid w:val="00D50985"/>
    <w:rsid w:val="00D51E1E"/>
    <w:rsid w:val="00D51EBE"/>
    <w:rsid w:val="00D51FFB"/>
    <w:rsid w:val="00D5202C"/>
    <w:rsid w:val="00D522A3"/>
    <w:rsid w:val="00D5268C"/>
    <w:rsid w:val="00D536BA"/>
    <w:rsid w:val="00D540AC"/>
    <w:rsid w:val="00D5516A"/>
    <w:rsid w:val="00D55F02"/>
    <w:rsid w:val="00D5605E"/>
    <w:rsid w:val="00D56D75"/>
    <w:rsid w:val="00D57267"/>
    <w:rsid w:val="00D57903"/>
    <w:rsid w:val="00D613F6"/>
    <w:rsid w:val="00D61A43"/>
    <w:rsid w:val="00D61C77"/>
    <w:rsid w:val="00D6222D"/>
    <w:rsid w:val="00D623C2"/>
    <w:rsid w:val="00D62AE1"/>
    <w:rsid w:val="00D63000"/>
    <w:rsid w:val="00D6347A"/>
    <w:rsid w:val="00D6366A"/>
    <w:rsid w:val="00D646D5"/>
    <w:rsid w:val="00D64DE2"/>
    <w:rsid w:val="00D64EF0"/>
    <w:rsid w:val="00D650DE"/>
    <w:rsid w:val="00D6541D"/>
    <w:rsid w:val="00D65B02"/>
    <w:rsid w:val="00D66399"/>
    <w:rsid w:val="00D667F7"/>
    <w:rsid w:val="00D6691B"/>
    <w:rsid w:val="00D67239"/>
    <w:rsid w:val="00D70839"/>
    <w:rsid w:val="00D7094C"/>
    <w:rsid w:val="00D70D77"/>
    <w:rsid w:val="00D712A5"/>
    <w:rsid w:val="00D71EEA"/>
    <w:rsid w:val="00D72E42"/>
    <w:rsid w:val="00D72FD0"/>
    <w:rsid w:val="00D7326F"/>
    <w:rsid w:val="00D73529"/>
    <w:rsid w:val="00D7371E"/>
    <w:rsid w:val="00D73A9A"/>
    <w:rsid w:val="00D73E9C"/>
    <w:rsid w:val="00D742AB"/>
    <w:rsid w:val="00D747FB"/>
    <w:rsid w:val="00D7482F"/>
    <w:rsid w:val="00D74D97"/>
    <w:rsid w:val="00D74DDA"/>
    <w:rsid w:val="00D75833"/>
    <w:rsid w:val="00D7665A"/>
    <w:rsid w:val="00D77108"/>
    <w:rsid w:val="00D7727F"/>
    <w:rsid w:val="00D77740"/>
    <w:rsid w:val="00D7780E"/>
    <w:rsid w:val="00D77E28"/>
    <w:rsid w:val="00D77F73"/>
    <w:rsid w:val="00D80E17"/>
    <w:rsid w:val="00D80EB4"/>
    <w:rsid w:val="00D80FBC"/>
    <w:rsid w:val="00D810B5"/>
    <w:rsid w:val="00D81AF5"/>
    <w:rsid w:val="00D82438"/>
    <w:rsid w:val="00D82C86"/>
    <w:rsid w:val="00D83622"/>
    <w:rsid w:val="00D85472"/>
    <w:rsid w:val="00D85505"/>
    <w:rsid w:val="00D85E06"/>
    <w:rsid w:val="00D85E09"/>
    <w:rsid w:val="00D862E8"/>
    <w:rsid w:val="00D86404"/>
    <w:rsid w:val="00D86C0A"/>
    <w:rsid w:val="00D879CC"/>
    <w:rsid w:val="00D90064"/>
    <w:rsid w:val="00D9009B"/>
    <w:rsid w:val="00D906AC"/>
    <w:rsid w:val="00D919B9"/>
    <w:rsid w:val="00D9224E"/>
    <w:rsid w:val="00D92436"/>
    <w:rsid w:val="00D925D2"/>
    <w:rsid w:val="00D9265D"/>
    <w:rsid w:val="00D928C2"/>
    <w:rsid w:val="00D931BD"/>
    <w:rsid w:val="00D931FA"/>
    <w:rsid w:val="00D9327F"/>
    <w:rsid w:val="00D932A8"/>
    <w:rsid w:val="00D9342A"/>
    <w:rsid w:val="00D9355A"/>
    <w:rsid w:val="00D94D24"/>
    <w:rsid w:val="00D968E5"/>
    <w:rsid w:val="00D96961"/>
    <w:rsid w:val="00D96F77"/>
    <w:rsid w:val="00D97D4A"/>
    <w:rsid w:val="00DA1C06"/>
    <w:rsid w:val="00DA2CD9"/>
    <w:rsid w:val="00DA43B0"/>
    <w:rsid w:val="00DA44CA"/>
    <w:rsid w:val="00DA47EB"/>
    <w:rsid w:val="00DA514A"/>
    <w:rsid w:val="00DA520F"/>
    <w:rsid w:val="00DA5608"/>
    <w:rsid w:val="00DA56BA"/>
    <w:rsid w:val="00DA61A4"/>
    <w:rsid w:val="00DA6587"/>
    <w:rsid w:val="00DA66E5"/>
    <w:rsid w:val="00DA7B6D"/>
    <w:rsid w:val="00DA7BBA"/>
    <w:rsid w:val="00DA7E51"/>
    <w:rsid w:val="00DA7F1C"/>
    <w:rsid w:val="00DB0237"/>
    <w:rsid w:val="00DB03E2"/>
    <w:rsid w:val="00DB146A"/>
    <w:rsid w:val="00DB1DF7"/>
    <w:rsid w:val="00DB1FA6"/>
    <w:rsid w:val="00DB2C13"/>
    <w:rsid w:val="00DB30A1"/>
    <w:rsid w:val="00DB3116"/>
    <w:rsid w:val="00DB31FC"/>
    <w:rsid w:val="00DB3266"/>
    <w:rsid w:val="00DB3A9F"/>
    <w:rsid w:val="00DB44C4"/>
    <w:rsid w:val="00DB4B48"/>
    <w:rsid w:val="00DB4D1E"/>
    <w:rsid w:val="00DB5146"/>
    <w:rsid w:val="00DB5678"/>
    <w:rsid w:val="00DB59A0"/>
    <w:rsid w:val="00DB62CA"/>
    <w:rsid w:val="00DB63ED"/>
    <w:rsid w:val="00DB679D"/>
    <w:rsid w:val="00DB6E2C"/>
    <w:rsid w:val="00DB7358"/>
    <w:rsid w:val="00DB7397"/>
    <w:rsid w:val="00DB7803"/>
    <w:rsid w:val="00DB7BC2"/>
    <w:rsid w:val="00DB7BED"/>
    <w:rsid w:val="00DC0242"/>
    <w:rsid w:val="00DC04D6"/>
    <w:rsid w:val="00DC0E41"/>
    <w:rsid w:val="00DC11B1"/>
    <w:rsid w:val="00DC1E4E"/>
    <w:rsid w:val="00DC219C"/>
    <w:rsid w:val="00DC28E7"/>
    <w:rsid w:val="00DC2E93"/>
    <w:rsid w:val="00DC3374"/>
    <w:rsid w:val="00DC3B00"/>
    <w:rsid w:val="00DC3B43"/>
    <w:rsid w:val="00DC3CA1"/>
    <w:rsid w:val="00DC3E65"/>
    <w:rsid w:val="00DC45C0"/>
    <w:rsid w:val="00DC4640"/>
    <w:rsid w:val="00DC49DB"/>
    <w:rsid w:val="00DC5621"/>
    <w:rsid w:val="00DC5829"/>
    <w:rsid w:val="00DC5C07"/>
    <w:rsid w:val="00DC5C1E"/>
    <w:rsid w:val="00DC5CB0"/>
    <w:rsid w:val="00DC6048"/>
    <w:rsid w:val="00DC653D"/>
    <w:rsid w:val="00DC664A"/>
    <w:rsid w:val="00DC7332"/>
    <w:rsid w:val="00DD02BD"/>
    <w:rsid w:val="00DD0CD2"/>
    <w:rsid w:val="00DD0CD6"/>
    <w:rsid w:val="00DD166D"/>
    <w:rsid w:val="00DD18B1"/>
    <w:rsid w:val="00DD229E"/>
    <w:rsid w:val="00DD2905"/>
    <w:rsid w:val="00DD2F1B"/>
    <w:rsid w:val="00DD3912"/>
    <w:rsid w:val="00DD3F03"/>
    <w:rsid w:val="00DD3FC3"/>
    <w:rsid w:val="00DD4C61"/>
    <w:rsid w:val="00DD4CAD"/>
    <w:rsid w:val="00DD548D"/>
    <w:rsid w:val="00DD5BD0"/>
    <w:rsid w:val="00DD5E14"/>
    <w:rsid w:val="00DD60F5"/>
    <w:rsid w:val="00DD62BE"/>
    <w:rsid w:val="00DD6952"/>
    <w:rsid w:val="00DD6C59"/>
    <w:rsid w:val="00DD6C64"/>
    <w:rsid w:val="00DD73FD"/>
    <w:rsid w:val="00DD74E7"/>
    <w:rsid w:val="00DD77A9"/>
    <w:rsid w:val="00DE0A93"/>
    <w:rsid w:val="00DE0CE9"/>
    <w:rsid w:val="00DE0DC7"/>
    <w:rsid w:val="00DE0ED7"/>
    <w:rsid w:val="00DE1579"/>
    <w:rsid w:val="00DE1D63"/>
    <w:rsid w:val="00DE2A13"/>
    <w:rsid w:val="00DE33BD"/>
    <w:rsid w:val="00DE39D8"/>
    <w:rsid w:val="00DE476F"/>
    <w:rsid w:val="00DE494C"/>
    <w:rsid w:val="00DE501F"/>
    <w:rsid w:val="00DE6854"/>
    <w:rsid w:val="00DE6D4D"/>
    <w:rsid w:val="00DF0EED"/>
    <w:rsid w:val="00DF1092"/>
    <w:rsid w:val="00DF10EA"/>
    <w:rsid w:val="00DF1B30"/>
    <w:rsid w:val="00DF1D76"/>
    <w:rsid w:val="00DF1FDD"/>
    <w:rsid w:val="00DF2168"/>
    <w:rsid w:val="00DF2D92"/>
    <w:rsid w:val="00DF3520"/>
    <w:rsid w:val="00DF3C23"/>
    <w:rsid w:val="00DF3D84"/>
    <w:rsid w:val="00DF43F9"/>
    <w:rsid w:val="00DF523D"/>
    <w:rsid w:val="00DF5369"/>
    <w:rsid w:val="00DF55EE"/>
    <w:rsid w:val="00DF6855"/>
    <w:rsid w:val="00DF7030"/>
    <w:rsid w:val="00DF7411"/>
    <w:rsid w:val="00DF7778"/>
    <w:rsid w:val="00DF7BA7"/>
    <w:rsid w:val="00E00204"/>
    <w:rsid w:val="00E00FA1"/>
    <w:rsid w:val="00E01219"/>
    <w:rsid w:val="00E017C7"/>
    <w:rsid w:val="00E0194F"/>
    <w:rsid w:val="00E02185"/>
    <w:rsid w:val="00E03350"/>
    <w:rsid w:val="00E034E0"/>
    <w:rsid w:val="00E0481C"/>
    <w:rsid w:val="00E04DAE"/>
    <w:rsid w:val="00E0522B"/>
    <w:rsid w:val="00E053F9"/>
    <w:rsid w:val="00E0565C"/>
    <w:rsid w:val="00E05D3D"/>
    <w:rsid w:val="00E063F2"/>
    <w:rsid w:val="00E064B0"/>
    <w:rsid w:val="00E07823"/>
    <w:rsid w:val="00E101A6"/>
    <w:rsid w:val="00E10787"/>
    <w:rsid w:val="00E10B04"/>
    <w:rsid w:val="00E11491"/>
    <w:rsid w:val="00E117F9"/>
    <w:rsid w:val="00E118BC"/>
    <w:rsid w:val="00E11B76"/>
    <w:rsid w:val="00E11CEB"/>
    <w:rsid w:val="00E1219A"/>
    <w:rsid w:val="00E121F8"/>
    <w:rsid w:val="00E12301"/>
    <w:rsid w:val="00E128BD"/>
    <w:rsid w:val="00E12B28"/>
    <w:rsid w:val="00E13431"/>
    <w:rsid w:val="00E136C6"/>
    <w:rsid w:val="00E141D0"/>
    <w:rsid w:val="00E14B53"/>
    <w:rsid w:val="00E14BB7"/>
    <w:rsid w:val="00E152C0"/>
    <w:rsid w:val="00E15475"/>
    <w:rsid w:val="00E156E5"/>
    <w:rsid w:val="00E1661F"/>
    <w:rsid w:val="00E16769"/>
    <w:rsid w:val="00E16A9A"/>
    <w:rsid w:val="00E16DD6"/>
    <w:rsid w:val="00E17085"/>
    <w:rsid w:val="00E1710A"/>
    <w:rsid w:val="00E17BA3"/>
    <w:rsid w:val="00E17D96"/>
    <w:rsid w:val="00E17EAA"/>
    <w:rsid w:val="00E2004B"/>
    <w:rsid w:val="00E20AF3"/>
    <w:rsid w:val="00E213BB"/>
    <w:rsid w:val="00E2187C"/>
    <w:rsid w:val="00E22A1F"/>
    <w:rsid w:val="00E23924"/>
    <w:rsid w:val="00E23A2C"/>
    <w:rsid w:val="00E23B33"/>
    <w:rsid w:val="00E23D89"/>
    <w:rsid w:val="00E23FEA"/>
    <w:rsid w:val="00E25CB5"/>
    <w:rsid w:val="00E25D9B"/>
    <w:rsid w:val="00E25EE3"/>
    <w:rsid w:val="00E27021"/>
    <w:rsid w:val="00E27889"/>
    <w:rsid w:val="00E30D53"/>
    <w:rsid w:val="00E31220"/>
    <w:rsid w:val="00E31B69"/>
    <w:rsid w:val="00E31B77"/>
    <w:rsid w:val="00E320F0"/>
    <w:rsid w:val="00E323DF"/>
    <w:rsid w:val="00E32D05"/>
    <w:rsid w:val="00E343FD"/>
    <w:rsid w:val="00E35075"/>
    <w:rsid w:val="00E353D5"/>
    <w:rsid w:val="00E36A7F"/>
    <w:rsid w:val="00E373BA"/>
    <w:rsid w:val="00E4010E"/>
    <w:rsid w:val="00E403F3"/>
    <w:rsid w:val="00E40EE6"/>
    <w:rsid w:val="00E41206"/>
    <w:rsid w:val="00E4141C"/>
    <w:rsid w:val="00E4172F"/>
    <w:rsid w:val="00E41BC8"/>
    <w:rsid w:val="00E41D47"/>
    <w:rsid w:val="00E41E3E"/>
    <w:rsid w:val="00E42C3B"/>
    <w:rsid w:val="00E43BCD"/>
    <w:rsid w:val="00E43D3D"/>
    <w:rsid w:val="00E43F2D"/>
    <w:rsid w:val="00E4497C"/>
    <w:rsid w:val="00E44A5A"/>
    <w:rsid w:val="00E45704"/>
    <w:rsid w:val="00E461F8"/>
    <w:rsid w:val="00E464B2"/>
    <w:rsid w:val="00E4673C"/>
    <w:rsid w:val="00E469F5"/>
    <w:rsid w:val="00E46D39"/>
    <w:rsid w:val="00E46FA3"/>
    <w:rsid w:val="00E476C3"/>
    <w:rsid w:val="00E476E5"/>
    <w:rsid w:val="00E47D07"/>
    <w:rsid w:val="00E47EFB"/>
    <w:rsid w:val="00E50A8C"/>
    <w:rsid w:val="00E51B10"/>
    <w:rsid w:val="00E51C67"/>
    <w:rsid w:val="00E52D70"/>
    <w:rsid w:val="00E53103"/>
    <w:rsid w:val="00E53376"/>
    <w:rsid w:val="00E53C0B"/>
    <w:rsid w:val="00E53CF5"/>
    <w:rsid w:val="00E53DE5"/>
    <w:rsid w:val="00E53E59"/>
    <w:rsid w:val="00E54322"/>
    <w:rsid w:val="00E54518"/>
    <w:rsid w:val="00E54D94"/>
    <w:rsid w:val="00E55D52"/>
    <w:rsid w:val="00E5702C"/>
    <w:rsid w:val="00E6077E"/>
    <w:rsid w:val="00E60A0E"/>
    <w:rsid w:val="00E60B46"/>
    <w:rsid w:val="00E613C0"/>
    <w:rsid w:val="00E61604"/>
    <w:rsid w:val="00E61AA3"/>
    <w:rsid w:val="00E61ED7"/>
    <w:rsid w:val="00E62129"/>
    <w:rsid w:val="00E62451"/>
    <w:rsid w:val="00E6321C"/>
    <w:rsid w:val="00E636A5"/>
    <w:rsid w:val="00E63948"/>
    <w:rsid w:val="00E64986"/>
    <w:rsid w:val="00E65712"/>
    <w:rsid w:val="00E6603C"/>
    <w:rsid w:val="00E67247"/>
    <w:rsid w:val="00E67712"/>
    <w:rsid w:val="00E67934"/>
    <w:rsid w:val="00E70154"/>
    <w:rsid w:val="00E70519"/>
    <w:rsid w:val="00E70C6E"/>
    <w:rsid w:val="00E70E2C"/>
    <w:rsid w:val="00E7126F"/>
    <w:rsid w:val="00E7135B"/>
    <w:rsid w:val="00E71AC9"/>
    <w:rsid w:val="00E71D26"/>
    <w:rsid w:val="00E72357"/>
    <w:rsid w:val="00E72870"/>
    <w:rsid w:val="00E72AB7"/>
    <w:rsid w:val="00E72B3E"/>
    <w:rsid w:val="00E73D51"/>
    <w:rsid w:val="00E73DD7"/>
    <w:rsid w:val="00E7407E"/>
    <w:rsid w:val="00E7430F"/>
    <w:rsid w:val="00E746D9"/>
    <w:rsid w:val="00E74A42"/>
    <w:rsid w:val="00E74F1F"/>
    <w:rsid w:val="00E74F47"/>
    <w:rsid w:val="00E751A5"/>
    <w:rsid w:val="00E75203"/>
    <w:rsid w:val="00E76A63"/>
    <w:rsid w:val="00E76E88"/>
    <w:rsid w:val="00E7735D"/>
    <w:rsid w:val="00E77A85"/>
    <w:rsid w:val="00E807CA"/>
    <w:rsid w:val="00E8100F"/>
    <w:rsid w:val="00E81EDC"/>
    <w:rsid w:val="00E81F85"/>
    <w:rsid w:val="00E828BD"/>
    <w:rsid w:val="00E83A2A"/>
    <w:rsid w:val="00E83FD2"/>
    <w:rsid w:val="00E8441E"/>
    <w:rsid w:val="00E84EE8"/>
    <w:rsid w:val="00E85410"/>
    <w:rsid w:val="00E86469"/>
    <w:rsid w:val="00E867D6"/>
    <w:rsid w:val="00E87020"/>
    <w:rsid w:val="00E90248"/>
    <w:rsid w:val="00E90E53"/>
    <w:rsid w:val="00E90E90"/>
    <w:rsid w:val="00E91327"/>
    <w:rsid w:val="00E91CB9"/>
    <w:rsid w:val="00E921AD"/>
    <w:rsid w:val="00E923E0"/>
    <w:rsid w:val="00E9287D"/>
    <w:rsid w:val="00E934D5"/>
    <w:rsid w:val="00E93590"/>
    <w:rsid w:val="00E936C8"/>
    <w:rsid w:val="00E94DFB"/>
    <w:rsid w:val="00E952C8"/>
    <w:rsid w:val="00E955C4"/>
    <w:rsid w:val="00E9562A"/>
    <w:rsid w:val="00E962FE"/>
    <w:rsid w:val="00E9643A"/>
    <w:rsid w:val="00E9643D"/>
    <w:rsid w:val="00E965E9"/>
    <w:rsid w:val="00E96F5E"/>
    <w:rsid w:val="00E97F0F"/>
    <w:rsid w:val="00EA0F80"/>
    <w:rsid w:val="00EA0FA2"/>
    <w:rsid w:val="00EA1214"/>
    <w:rsid w:val="00EA1536"/>
    <w:rsid w:val="00EA1A00"/>
    <w:rsid w:val="00EA2C22"/>
    <w:rsid w:val="00EA2D8D"/>
    <w:rsid w:val="00EA373B"/>
    <w:rsid w:val="00EA3D88"/>
    <w:rsid w:val="00EA4267"/>
    <w:rsid w:val="00EA440E"/>
    <w:rsid w:val="00EA4DED"/>
    <w:rsid w:val="00EA50F0"/>
    <w:rsid w:val="00EA5646"/>
    <w:rsid w:val="00EA5ADB"/>
    <w:rsid w:val="00EA67DE"/>
    <w:rsid w:val="00EA6B1F"/>
    <w:rsid w:val="00EA6BA4"/>
    <w:rsid w:val="00EA6EEC"/>
    <w:rsid w:val="00EA7C56"/>
    <w:rsid w:val="00EB0815"/>
    <w:rsid w:val="00EB0D92"/>
    <w:rsid w:val="00EB1060"/>
    <w:rsid w:val="00EB126F"/>
    <w:rsid w:val="00EB127A"/>
    <w:rsid w:val="00EB12E8"/>
    <w:rsid w:val="00EB1408"/>
    <w:rsid w:val="00EB1C8B"/>
    <w:rsid w:val="00EB24A9"/>
    <w:rsid w:val="00EB2519"/>
    <w:rsid w:val="00EB2FB2"/>
    <w:rsid w:val="00EB3049"/>
    <w:rsid w:val="00EB3395"/>
    <w:rsid w:val="00EB38F4"/>
    <w:rsid w:val="00EB42CB"/>
    <w:rsid w:val="00EB459D"/>
    <w:rsid w:val="00EB5504"/>
    <w:rsid w:val="00EB588C"/>
    <w:rsid w:val="00EB5F0A"/>
    <w:rsid w:val="00EB6884"/>
    <w:rsid w:val="00EB6D6D"/>
    <w:rsid w:val="00EB70B9"/>
    <w:rsid w:val="00EB70E5"/>
    <w:rsid w:val="00EB74FC"/>
    <w:rsid w:val="00EC0183"/>
    <w:rsid w:val="00EC0374"/>
    <w:rsid w:val="00EC0998"/>
    <w:rsid w:val="00EC10FA"/>
    <w:rsid w:val="00EC13C3"/>
    <w:rsid w:val="00EC171B"/>
    <w:rsid w:val="00EC1965"/>
    <w:rsid w:val="00EC1B1E"/>
    <w:rsid w:val="00EC1EC5"/>
    <w:rsid w:val="00EC1F08"/>
    <w:rsid w:val="00EC2987"/>
    <w:rsid w:val="00EC2E45"/>
    <w:rsid w:val="00EC339E"/>
    <w:rsid w:val="00EC37DE"/>
    <w:rsid w:val="00EC3B12"/>
    <w:rsid w:val="00EC3D57"/>
    <w:rsid w:val="00EC3DC7"/>
    <w:rsid w:val="00EC4269"/>
    <w:rsid w:val="00EC57CE"/>
    <w:rsid w:val="00EC59F9"/>
    <w:rsid w:val="00EC5A81"/>
    <w:rsid w:val="00EC60CC"/>
    <w:rsid w:val="00EC66C1"/>
    <w:rsid w:val="00EC6E14"/>
    <w:rsid w:val="00EC7154"/>
    <w:rsid w:val="00EC76AA"/>
    <w:rsid w:val="00EC7A60"/>
    <w:rsid w:val="00ED0243"/>
    <w:rsid w:val="00ED033C"/>
    <w:rsid w:val="00ED0A3F"/>
    <w:rsid w:val="00ED2C6E"/>
    <w:rsid w:val="00ED38A8"/>
    <w:rsid w:val="00ED3999"/>
    <w:rsid w:val="00ED3BDB"/>
    <w:rsid w:val="00ED3CE1"/>
    <w:rsid w:val="00ED3ED5"/>
    <w:rsid w:val="00ED4198"/>
    <w:rsid w:val="00ED4345"/>
    <w:rsid w:val="00ED4C88"/>
    <w:rsid w:val="00ED5B9B"/>
    <w:rsid w:val="00ED5CC3"/>
    <w:rsid w:val="00ED69C7"/>
    <w:rsid w:val="00ED753A"/>
    <w:rsid w:val="00ED7CFC"/>
    <w:rsid w:val="00ED7F10"/>
    <w:rsid w:val="00EE02A7"/>
    <w:rsid w:val="00EE058B"/>
    <w:rsid w:val="00EE0C52"/>
    <w:rsid w:val="00EE163A"/>
    <w:rsid w:val="00EE1855"/>
    <w:rsid w:val="00EE1C3B"/>
    <w:rsid w:val="00EE2293"/>
    <w:rsid w:val="00EE2305"/>
    <w:rsid w:val="00EE2B51"/>
    <w:rsid w:val="00EE2DE7"/>
    <w:rsid w:val="00EE3BE0"/>
    <w:rsid w:val="00EE3F07"/>
    <w:rsid w:val="00EE4275"/>
    <w:rsid w:val="00EE45E8"/>
    <w:rsid w:val="00EE46AB"/>
    <w:rsid w:val="00EE582F"/>
    <w:rsid w:val="00EE5F0F"/>
    <w:rsid w:val="00EE78D9"/>
    <w:rsid w:val="00EE7AF4"/>
    <w:rsid w:val="00EE7B12"/>
    <w:rsid w:val="00EE7BF3"/>
    <w:rsid w:val="00EF0079"/>
    <w:rsid w:val="00EF0CA7"/>
    <w:rsid w:val="00EF1B2C"/>
    <w:rsid w:val="00EF1FE1"/>
    <w:rsid w:val="00EF24D5"/>
    <w:rsid w:val="00EF26C1"/>
    <w:rsid w:val="00EF2D45"/>
    <w:rsid w:val="00EF2D89"/>
    <w:rsid w:val="00EF2E80"/>
    <w:rsid w:val="00EF32B8"/>
    <w:rsid w:val="00EF331D"/>
    <w:rsid w:val="00EF45B4"/>
    <w:rsid w:val="00EF52B5"/>
    <w:rsid w:val="00EF5F3A"/>
    <w:rsid w:val="00EF5F58"/>
    <w:rsid w:val="00EF64C7"/>
    <w:rsid w:val="00F007EF"/>
    <w:rsid w:val="00F008CA"/>
    <w:rsid w:val="00F00A3A"/>
    <w:rsid w:val="00F010F1"/>
    <w:rsid w:val="00F019B8"/>
    <w:rsid w:val="00F01CD4"/>
    <w:rsid w:val="00F0212C"/>
    <w:rsid w:val="00F02EA9"/>
    <w:rsid w:val="00F03005"/>
    <w:rsid w:val="00F03568"/>
    <w:rsid w:val="00F03633"/>
    <w:rsid w:val="00F03854"/>
    <w:rsid w:val="00F038B7"/>
    <w:rsid w:val="00F03B21"/>
    <w:rsid w:val="00F04606"/>
    <w:rsid w:val="00F046BA"/>
    <w:rsid w:val="00F04C1B"/>
    <w:rsid w:val="00F05B0D"/>
    <w:rsid w:val="00F05E0D"/>
    <w:rsid w:val="00F063AA"/>
    <w:rsid w:val="00F10078"/>
    <w:rsid w:val="00F110E1"/>
    <w:rsid w:val="00F1172A"/>
    <w:rsid w:val="00F1217F"/>
    <w:rsid w:val="00F122EE"/>
    <w:rsid w:val="00F125C8"/>
    <w:rsid w:val="00F12D6D"/>
    <w:rsid w:val="00F13920"/>
    <w:rsid w:val="00F13F3B"/>
    <w:rsid w:val="00F145D3"/>
    <w:rsid w:val="00F146CD"/>
    <w:rsid w:val="00F15005"/>
    <w:rsid w:val="00F1505A"/>
    <w:rsid w:val="00F155CC"/>
    <w:rsid w:val="00F161D6"/>
    <w:rsid w:val="00F171FE"/>
    <w:rsid w:val="00F17283"/>
    <w:rsid w:val="00F20484"/>
    <w:rsid w:val="00F208D8"/>
    <w:rsid w:val="00F20BC0"/>
    <w:rsid w:val="00F2109E"/>
    <w:rsid w:val="00F21719"/>
    <w:rsid w:val="00F2205A"/>
    <w:rsid w:val="00F22792"/>
    <w:rsid w:val="00F228D3"/>
    <w:rsid w:val="00F22A41"/>
    <w:rsid w:val="00F22FD5"/>
    <w:rsid w:val="00F2351F"/>
    <w:rsid w:val="00F239B6"/>
    <w:rsid w:val="00F24483"/>
    <w:rsid w:val="00F249F7"/>
    <w:rsid w:val="00F2557B"/>
    <w:rsid w:val="00F26320"/>
    <w:rsid w:val="00F263E9"/>
    <w:rsid w:val="00F26DF0"/>
    <w:rsid w:val="00F2703D"/>
    <w:rsid w:val="00F27B90"/>
    <w:rsid w:val="00F27DCA"/>
    <w:rsid w:val="00F308E1"/>
    <w:rsid w:val="00F30D8E"/>
    <w:rsid w:val="00F30DBC"/>
    <w:rsid w:val="00F31074"/>
    <w:rsid w:val="00F319E3"/>
    <w:rsid w:val="00F31E20"/>
    <w:rsid w:val="00F31F18"/>
    <w:rsid w:val="00F320A1"/>
    <w:rsid w:val="00F32179"/>
    <w:rsid w:val="00F32276"/>
    <w:rsid w:val="00F324FF"/>
    <w:rsid w:val="00F326C0"/>
    <w:rsid w:val="00F32CD7"/>
    <w:rsid w:val="00F3305F"/>
    <w:rsid w:val="00F331EE"/>
    <w:rsid w:val="00F335B5"/>
    <w:rsid w:val="00F33B40"/>
    <w:rsid w:val="00F34D05"/>
    <w:rsid w:val="00F35565"/>
    <w:rsid w:val="00F3582A"/>
    <w:rsid w:val="00F35D62"/>
    <w:rsid w:val="00F361AE"/>
    <w:rsid w:val="00F367FB"/>
    <w:rsid w:val="00F36B28"/>
    <w:rsid w:val="00F372FC"/>
    <w:rsid w:val="00F374B7"/>
    <w:rsid w:val="00F3793C"/>
    <w:rsid w:val="00F401B5"/>
    <w:rsid w:val="00F40712"/>
    <w:rsid w:val="00F40814"/>
    <w:rsid w:val="00F40961"/>
    <w:rsid w:val="00F41469"/>
    <w:rsid w:val="00F41860"/>
    <w:rsid w:val="00F41FF3"/>
    <w:rsid w:val="00F42204"/>
    <w:rsid w:val="00F4281E"/>
    <w:rsid w:val="00F42E45"/>
    <w:rsid w:val="00F4364B"/>
    <w:rsid w:val="00F43868"/>
    <w:rsid w:val="00F438F5"/>
    <w:rsid w:val="00F43B3E"/>
    <w:rsid w:val="00F44317"/>
    <w:rsid w:val="00F44AD3"/>
    <w:rsid w:val="00F44C9D"/>
    <w:rsid w:val="00F4524A"/>
    <w:rsid w:val="00F457B9"/>
    <w:rsid w:val="00F4592D"/>
    <w:rsid w:val="00F464B3"/>
    <w:rsid w:val="00F46581"/>
    <w:rsid w:val="00F4667D"/>
    <w:rsid w:val="00F46A8C"/>
    <w:rsid w:val="00F46CB1"/>
    <w:rsid w:val="00F5040C"/>
    <w:rsid w:val="00F5086B"/>
    <w:rsid w:val="00F50F02"/>
    <w:rsid w:val="00F51E83"/>
    <w:rsid w:val="00F520CB"/>
    <w:rsid w:val="00F521BF"/>
    <w:rsid w:val="00F5221E"/>
    <w:rsid w:val="00F52433"/>
    <w:rsid w:val="00F53D42"/>
    <w:rsid w:val="00F543A8"/>
    <w:rsid w:val="00F553F3"/>
    <w:rsid w:val="00F5543A"/>
    <w:rsid w:val="00F556F6"/>
    <w:rsid w:val="00F564F7"/>
    <w:rsid w:val="00F5699C"/>
    <w:rsid w:val="00F57618"/>
    <w:rsid w:val="00F578EF"/>
    <w:rsid w:val="00F60411"/>
    <w:rsid w:val="00F610C2"/>
    <w:rsid w:val="00F61C64"/>
    <w:rsid w:val="00F61E64"/>
    <w:rsid w:val="00F61F06"/>
    <w:rsid w:val="00F62E7C"/>
    <w:rsid w:val="00F6376C"/>
    <w:rsid w:val="00F644A3"/>
    <w:rsid w:val="00F6520D"/>
    <w:rsid w:val="00F65364"/>
    <w:rsid w:val="00F65CCD"/>
    <w:rsid w:val="00F6608A"/>
    <w:rsid w:val="00F6609D"/>
    <w:rsid w:val="00F6627E"/>
    <w:rsid w:val="00F662C5"/>
    <w:rsid w:val="00F67588"/>
    <w:rsid w:val="00F70139"/>
    <w:rsid w:val="00F7039A"/>
    <w:rsid w:val="00F70C4A"/>
    <w:rsid w:val="00F70CFC"/>
    <w:rsid w:val="00F71124"/>
    <w:rsid w:val="00F71BF8"/>
    <w:rsid w:val="00F72741"/>
    <w:rsid w:val="00F728DD"/>
    <w:rsid w:val="00F731AA"/>
    <w:rsid w:val="00F73A25"/>
    <w:rsid w:val="00F73D1C"/>
    <w:rsid w:val="00F7486C"/>
    <w:rsid w:val="00F74FCA"/>
    <w:rsid w:val="00F7548B"/>
    <w:rsid w:val="00F7739C"/>
    <w:rsid w:val="00F80532"/>
    <w:rsid w:val="00F80D64"/>
    <w:rsid w:val="00F81924"/>
    <w:rsid w:val="00F81C24"/>
    <w:rsid w:val="00F82367"/>
    <w:rsid w:val="00F82B75"/>
    <w:rsid w:val="00F82EF5"/>
    <w:rsid w:val="00F82FD7"/>
    <w:rsid w:val="00F8318E"/>
    <w:rsid w:val="00F83705"/>
    <w:rsid w:val="00F83D50"/>
    <w:rsid w:val="00F83F9F"/>
    <w:rsid w:val="00F84D72"/>
    <w:rsid w:val="00F850AF"/>
    <w:rsid w:val="00F8515C"/>
    <w:rsid w:val="00F85860"/>
    <w:rsid w:val="00F85ACD"/>
    <w:rsid w:val="00F86B88"/>
    <w:rsid w:val="00F87110"/>
    <w:rsid w:val="00F877A7"/>
    <w:rsid w:val="00F87873"/>
    <w:rsid w:val="00F87E77"/>
    <w:rsid w:val="00F87FDB"/>
    <w:rsid w:val="00F9006E"/>
    <w:rsid w:val="00F9040E"/>
    <w:rsid w:val="00F9050C"/>
    <w:rsid w:val="00F9140A"/>
    <w:rsid w:val="00F9174D"/>
    <w:rsid w:val="00F91C9E"/>
    <w:rsid w:val="00F925D9"/>
    <w:rsid w:val="00F9273D"/>
    <w:rsid w:val="00F92ADF"/>
    <w:rsid w:val="00F93124"/>
    <w:rsid w:val="00F93337"/>
    <w:rsid w:val="00F9441F"/>
    <w:rsid w:val="00F9493B"/>
    <w:rsid w:val="00F964BF"/>
    <w:rsid w:val="00F96C5F"/>
    <w:rsid w:val="00F96E99"/>
    <w:rsid w:val="00F97633"/>
    <w:rsid w:val="00F97692"/>
    <w:rsid w:val="00F97947"/>
    <w:rsid w:val="00F979D6"/>
    <w:rsid w:val="00FA0078"/>
    <w:rsid w:val="00FA01FA"/>
    <w:rsid w:val="00FA0B4B"/>
    <w:rsid w:val="00FA1076"/>
    <w:rsid w:val="00FA16AB"/>
    <w:rsid w:val="00FA1910"/>
    <w:rsid w:val="00FA28F7"/>
    <w:rsid w:val="00FA3354"/>
    <w:rsid w:val="00FA3B5A"/>
    <w:rsid w:val="00FA44A8"/>
    <w:rsid w:val="00FA48C1"/>
    <w:rsid w:val="00FA49A4"/>
    <w:rsid w:val="00FA58BB"/>
    <w:rsid w:val="00FA591B"/>
    <w:rsid w:val="00FA6759"/>
    <w:rsid w:val="00FA6F6D"/>
    <w:rsid w:val="00FB0633"/>
    <w:rsid w:val="00FB1C74"/>
    <w:rsid w:val="00FB21EF"/>
    <w:rsid w:val="00FB2A6B"/>
    <w:rsid w:val="00FB2F88"/>
    <w:rsid w:val="00FB3EBB"/>
    <w:rsid w:val="00FB4268"/>
    <w:rsid w:val="00FB4499"/>
    <w:rsid w:val="00FB4718"/>
    <w:rsid w:val="00FB4CE5"/>
    <w:rsid w:val="00FB500E"/>
    <w:rsid w:val="00FB533E"/>
    <w:rsid w:val="00FB546A"/>
    <w:rsid w:val="00FB576D"/>
    <w:rsid w:val="00FB5F14"/>
    <w:rsid w:val="00FB602B"/>
    <w:rsid w:val="00FB67A5"/>
    <w:rsid w:val="00FB6860"/>
    <w:rsid w:val="00FB6B1C"/>
    <w:rsid w:val="00FB7922"/>
    <w:rsid w:val="00FB7DF6"/>
    <w:rsid w:val="00FB7F80"/>
    <w:rsid w:val="00FC0035"/>
    <w:rsid w:val="00FC0524"/>
    <w:rsid w:val="00FC0A7F"/>
    <w:rsid w:val="00FC0CFC"/>
    <w:rsid w:val="00FC1992"/>
    <w:rsid w:val="00FC2B47"/>
    <w:rsid w:val="00FC2F40"/>
    <w:rsid w:val="00FC3771"/>
    <w:rsid w:val="00FC461C"/>
    <w:rsid w:val="00FC49C0"/>
    <w:rsid w:val="00FC4C7B"/>
    <w:rsid w:val="00FC4E95"/>
    <w:rsid w:val="00FC5B87"/>
    <w:rsid w:val="00FC5D1E"/>
    <w:rsid w:val="00FC5D79"/>
    <w:rsid w:val="00FC7098"/>
    <w:rsid w:val="00FC731C"/>
    <w:rsid w:val="00FC7B27"/>
    <w:rsid w:val="00FC7ED2"/>
    <w:rsid w:val="00FD05F4"/>
    <w:rsid w:val="00FD10CF"/>
    <w:rsid w:val="00FD1377"/>
    <w:rsid w:val="00FD1647"/>
    <w:rsid w:val="00FD187E"/>
    <w:rsid w:val="00FD28ED"/>
    <w:rsid w:val="00FD2D9E"/>
    <w:rsid w:val="00FD35A1"/>
    <w:rsid w:val="00FD3774"/>
    <w:rsid w:val="00FD39E4"/>
    <w:rsid w:val="00FD4088"/>
    <w:rsid w:val="00FD4503"/>
    <w:rsid w:val="00FD4768"/>
    <w:rsid w:val="00FD4987"/>
    <w:rsid w:val="00FD4DF4"/>
    <w:rsid w:val="00FD52E7"/>
    <w:rsid w:val="00FD5337"/>
    <w:rsid w:val="00FD5BE7"/>
    <w:rsid w:val="00FD6FCE"/>
    <w:rsid w:val="00FD7253"/>
    <w:rsid w:val="00FD729A"/>
    <w:rsid w:val="00FE045C"/>
    <w:rsid w:val="00FE06B8"/>
    <w:rsid w:val="00FE1AE0"/>
    <w:rsid w:val="00FE1DAC"/>
    <w:rsid w:val="00FE2096"/>
    <w:rsid w:val="00FE26FE"/>
    <w:rsid w:val="00FE280B"/>
    <w:rsid w:val="00FE2E04"/>
    <w:rsid w:val="00FE33F5"/>
    <w:rsid w:val="00FE3511"/>
    <w:rsid w:val="00FE352B"/>
    <w:rsid w:val="00FE3540"/>
    <w:rsid w:val="00FE37C3"/>
    <w:rsid w:val="00FE38F6"/>
    <w:rsid w:val="00FE448B"/>
    <w:rsid w:val="00FE4523"/>
    <w:rsid w:val="00FE47AA"/>
    <w:rsid w:val="00FE4B81"/>
    <w:rsid w:val="00FE4B91"/>
    <w:rsid w:val="00FE4E16"/>
    <w:rsid w:val="00FE51DA"/>
    <w:rsid w:val="00FE582B"/>
    <w:rsid w:val="00FE69D8"/>
    <w:rsid w:val="00FE6BD9"/>
    <w:rsid w:val="00FE6DA4"/>
    <w:rsid w:val="00FE6FF6"/>
    <w:rsid w:val="00FE7314"/>
    <w:rsid w:val="00FE7F35"/>
    <w:rsid w:val="00FF07F3"/>
    <w:rsid w:val="00FF0846"/>
    <w:rsid w:val="00FF0A35"/>
    <w:rsid w:val="00FF1139"/>
    <w:rsid w:val="00FF1EE5"/>
    <w:rsid w:val="00FF20FE"/>
    <w:rsid w:val="00FF25BA"/>
    <w:rsid w:val="00FF3630"/>
    <w:rsid w:val="00FF39F0"/>
    <w:rsid w:val="00FF3DBB"/>
    <w:rsid w:val="00FF4DD6"/>
    <w:rsid w:val="00FF5063"/>
    <w:rsid w:val="00FF5464"/>
    <w:rsid w:val="00FF5B6D"/>
    <w:rsid w:val="00FF6073"/>
    <w:rsid w:val="00FF65EC"/>
    <w:rsid w:val="00FF675C"/>
    <w:rsid w:val="00FF6926"/>
    <w:rsid w:val="00FF699B"/>
    <w:rsid w:val="00FF78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white,#ff6"/>
    </o:shapedefaults>
    <o:shapelayout v:ext="edit">
      <o:idmap v:ext="edit" data="1"/>
    </o:shapelayout>
  </w:shapeDefaults>
  <w:decimalSymbol w:val=","/>
  <w:listSeparator w:val=";"/>
  <w14:docId w14:val="09EA606D"/>
  <w15:docId w15:val="{B8123A72-22DD-49B1-B4A1-38468CD7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B296A"/>
    <w:rPr>
      <w:sz w:val="24"/>
      <w:szCs w:val="24"/>
      <w:lang w:eastAsia="en-US"/>
    </w:rPr>
  </w:style>
  <w:style w:type="paragraph" w:styleId="Heading1">
    <w:name w:val="heading 1"/>
    <w:aliases w:val="Section Heading,Hoofdstuk,II+,I,SAHeading 1,H1,H11,H12,H13,H14,H15,H16,H17,H18,H111,H121,H131,H141,H151,H161,H171,H19,H112,H122,H132,H142,H152,H162,H172,H181,H1111,H1211,H1311,H1411,H1511,H1611,H1711,H110,H113,H123,H133,H143,H153,H163,H173,1"/>
    <w:basedOn w:val="Normal"/>
    <w:next w:val="Normal"/>
    <w:link w:val="Heading1Char"/>
    <w:qFormat/>
    <w:rsid w:val="00FA591B"/>
    <w:pPr>
      <w:keepNext/>
      <w:numPr>
        <w:numId w:val="3"/>
      </w:numPr>
      <w:spacing w:before="240" w:after="60"/>
      <w:outlineLvl w:val="0"/>
    </w:pPr>
    <w:rPr>
      <w:rFonts w:ascii="Arial" w:hAnsi="Arial" w:cs="Arial"/>
      <w:b/>
      <w:bCs/>
      <w:kern w:val="32"/>
      <w:sz w:val="32"/>
      <w:szCs w:val="32"/>
    </w:rPr>
  </w:style>
  <w:style w:type="paragraph" w:styleId="Heading2">
    <w:name w:val="heading 2"/>
    <w:aliases w:val="Reset numbering,Bijlage,Major,Bijlage1,Major1,A,Reset numbering1,H2,21,h2,A.B.C.,heading 2,2nd level,Attribute Heading 2,Heading 2 Hidden,Header 2,l2,Level 2 Head,Head2,Level 2,OdsKap2,w,Heading new,Paragrafo 1,Attribute Heading 21,h21,(1.1"/>
    <w:basedOn w:val="Normal"/>
    <w:next w:val="Normal"/>
    <w:link w:val="Heading2Char"/>
    <w:uiPriority w:val="9"/>
    <w:qFormat/>
    <w:rsid w:val="00FA591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A591B"/>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FA591B"/>
    <w:pPr>
      <w:keepNext/>
      <w:spacing w:before="240" w:after="60"/>
      <w:outlineLvl w:val="3"/>
    </w:pPr>
    <w:rPr>
      <w:b/>
      <w:bCs/>
      <w:sz w:val="28"/>
      <w:szCs w:val="28"/>
    </w:rPr>
  </w:style>
  <w:style w:type="paragraph" w:styleId="Heading5">
    <w:name w:val="heading 5"/>
    <w:basedOn w:val="Normal"/>
    <w:next w:val="Normal"/>
    <w:qFormat/>
    <w:rsid w:val="00FA591B"/>
    <w:pPr>
      <w:numPr>
        <w:ilvl w:val="4"/>
        <w:numId w:val="3"/>
      </w:numPr>
      <w:spacing w:before="240" w:after="60"/>
      <w:outlineLvl w:val="4"/>
    </w:pPr>
    <w:rPr>
      <w:b/>
      <w:bCs/>
      <w:i/>
      <w:iCs/>
      <w:sz w:val="26"/>
      <w:szCs w:val="26"/>
    </w:rPr>
  </w:style>
  <w:style w:type="paragraph" w:styleId="Heading6">
    <w:name w:val="heading 6"/>
    <w:basedOn w:val="Normal"/>
    <w:next w:val="Normal"/>
    <w:qFormat/>
    <w:rsid w:val="00FA591B"/>
    <w:pPr>
      <w:numPr>
        <w:ilvl w:val="5"/>
        <w:numId w:val="3"/>
      </w:numPr>
      <w:spacing w:before="240" w:after="60"/>
      <w:outlineLvl w:val="5"/>
    </w:pPr>
    <w:rPr>
      <w:b/>
      <w:bCs/>
      <w:sz w:val="22"/>
      <w:szCs w:val="22"/>
    </w:rPr>
  </w:style>
  <w:style w:type="paragraph" w:styleId="Heading7">
    <w:name w:val="heading 7"/>
    <w:basedOn w:val="Normal"/>
    <w:next w:val="Normal"/>
    <w:qFormat/>
    <w:rsid w:val="00FA591B"/>
    <w:pPr>
      <w:numPr>
        <w:ilvl w:val="6"/>
        <w:numId w:val="3"/>
      </w:numPr>
      <w:spacing w:before="240" w:after="60"/>
      <w:outlineLvl w:val="6"/>
    </w:pPr>
  </w:style>
  <w:style w:type="paragraph" w:styleId="Heading8">
    <w:name w:val="heading 8"/>
    <w:basedOn w:val="Normal"/>
    <w:next w:val="Normal"/>
    <w:qFormat/>
    <w:rsid w:val="00FA591B"/>
    <w:pPr>
      <w:numPr>
        <w:ilvl w:val="7"/>
        <w:numId w:val="3"/>
      </w:numPr>
      <w:spacing w:before="240" w:after="60"/>
      <w:outlineLvl w:val="7"/>
    </w:pPr>
    <w:rPr>
      <w:i/>
      <w:iCs/>
    </w:rPr>
  </w:style>
  <w:style w:type="paragraph" w:styleId="Heading9">
    <w:name w:val="heading 9"/>
    <w:basedOn w:val="Normal"/>
    <w:next w:val="Normal"/>
    <w:qFormat/>
    <w:rsid w:val="00FA591B"/>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Justified">
    <w:name w:val="Style Justified"/>
    <w:basedOn w:val="Heading2"/>
    <w:next w:val="Heading2"/>
    <w:autoRedefine/>
    <w:rsid w:val="007363AA"/>
    <w:pPr>
      <w:jc w:val="both"/>
    </w:pPr>
    <w:rPr>
      <w:sz w:val="24"/>
      <w:szCs w:val="24"/>
    </w:rPr>
  </w:style>
  <w:style w:type="paragraph" w:customStyle="1" w:styleId="StyleEYHeading1Justified">
    <w:name w:val="Style EY Heading 1 + Justified"/>
    <w:basedOn w:val="Normal"/>
    <w:rsid w:val="008D5E93"/>
    <w:pPr>
      <w:pageBreakBefore/>
      <w:numPr>
        <w:numId w:val="1"/>
      </w:numPr>
      <w:spacing w:after="1120" w:line="600" w:lineRule="exact"/>
      <w:jc w:val="both"/>
      <w:outlineLvl w:val="0"/>
    </w:pPr>
    <w:rPr>
      <w:rFonts w:ascii="EY Gothic Cond Demi" w:hAnsi="EY Gothic Cond Demi" w:cs="Arial"/>
      <w:color w:val="4367C5"/>
      <w:kern w:val="32"/>
      <w:sz w:val="60"/>
      <w:szCs w:val="32"/>
    </w:rPr>
  </w:style>
  <w:style w:type="paragraph" w:customStyle="1" w:styleId="Style2">
    <w:name w:val="Style2"/>
    <w:basedOn w:val="Heading2"/>
    <w:autoRedefine/>
    <w:rsid w:val="008D5E93"/>
    <w:pPr>
      <w:numPr>
        <w:numId w:val="2"/>
      </w:numPr>
      <w:spacing w:before="0" w:after="160" w:line="320" w:lineRule="exact"/>
    </w:pPr>
    <w:rPr>
      <w:rFonts w:ascii="EY Gothic Cond Demi" w:hAnsi="EY Gothic Cond Demi"/>
      <w:b w:val="0"/>
      <w:bCs w:val="0"/>
      <w:i w:val="0"/>
      <w:iCs w:val="0"/>
      <w:color w:val="4367C5"/>
      <w:sz w:val="32"/>
    </w:rPr>
  </w:style>
  <w:style w:type="paragraph" w:customStyle="1" w:styleId="EYCover">
    <w:name w:val="EY Cover"/>
    <w:basedOn w:val="Normal"/>
    <w:rsid w:val="00C04DE2"/>
    <w:pPr>
      <w:overflowPunct w:val="0"/>
      <w:autoSpaceDE w:val="0"/>
      <w:autoSpaceDN w:val="0"/>
      <w:adjustRightInd w:val="0"/>
      <w:spacing w:after="180" w:line="260" w:lineRule="exact"/>
      <w:textAlignment w:val="baseline"/>
    </w:pPr>
    <w:rPr>
      <w:sz w:val="22"/>
      <w:szCs w:val="20"/>
    </w:rPr>
  </w:style>
  <w:style w:type="paragraph" w:customStyle="1" w:styleId="EYTOCHeading">
    <w:name w:val="EY TOC Heading"/>
    <w:basedOn w:val="Normal"/>
    <w:rsid w:val="00C04DE2"/>
    <w:pPr>
      <w:pageBreakBefore/>
      <w:spacing w:after="1120" w:line="600" w:lineRule="exact"/>
    </w:pPr>
    <w:rPr>
      <w:rFonts w:ascii="EY Gothic Cond Demi" w:hAnsi="EY Gothic Cond Demi" w:cs="Arial"/>
      <w:color w:val="4367C5"/>
      <w:kern w:val="32"/>
      <w:sz w:val="60"/>
      <w:szCs w:val="32"/>
    </w:rPr>
  </w:style>
  <w:style w:type="paragraph" w:styleId="Header">
    <w:name w:val="header"/>
    <w:basedOn w:val="Normal"/>
    <w:rsid w:val="00C04DE2"/>
    <w:pPr>
      <w:tabs>
        <w:tab w:val="center" w:pos="4320"/>
        <w:tab w:val="right" w:pos="8640"/>
      </w:tabs>
    </w:pPr>
  </w:style>
  <w:style w:type="paragraph" w:styleId="Footer">
    <w:name w:val="footer"/>
    <w:basedOn w:val="Normal"/>
    <w:link w:val="FooterChar"/>
    <w:uiPriority w:val="99"/>
    <w:rsid w:val="00C04DE2"/>
    <w:pPr>
      <w:tabs>
        <w:tab w:val="center" w:pos="4320"/>
        <w:tab w:val="right" w:pos="8640"/>
      </w:tabs>
    </w:pPr>
  </w:style>
  <w:style w:type="table" w:styleId="TableGrid">
    <w:name w:val="Table Grid"/>
    <w:basedOn w:val="TableNormal"/>
    <w:uiPriority w:val="59"/>
    <w:rsid w:val="00C04DE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04DE2"/>
  </w:style>
  <w:style w:type="paragraph" w:customStyle="1" w:styleId="StyleHeading2EYGothicCondDemiNotBoldLightBlueBefore">
    <w:name w:val="Style Heading 2 + EY Gothic Cond Demi Not Bold Light Blue Before..."/>
    <w:basedOn w:val="Heading2"/>
    <w:rsid w:val="00685FC7"/>
    <w:pPr>
      <w:tabs>
        <w:tab w:val="num" w:pos="0"/>
      </w:tabs>
      <w:ind w:hanging="360"/>
    </w:pPr>
    <w:rPr>
      <w:rFonts w:ascii="EY Gothic Cond Demi" w:hAnsi="EY Gothic Cond Demi"/>
      <w:b w:val="0"/>
      <w:bCs w:val="0"/>
      <w:color w:val="3366FF"/>
    </w:rPr>
  </w:style>
  <w:style w:type="paragraph" w:customStyle="1" w:styleId="EYHeading2">
    <w:name w:val="EY Heading 2"/>
    <w:basedOn w:val="Normal"/>
    <w:rsid w:val="00A4350C"/>
    <w:pPr>
      <w:numPr>
        <w:ilvl w:val="2"/>
        <w:numId w:val="3"/>
      </w:numPr>
    </w:pPr>
  </w:style>
  <w:style w:type="paragraph" w:styleId="TOC1">
    <w:name w:val="toc 1"/>
    <w:basedOn w:val="Normal"/>
    <w:next w:val="Normal"/>
    <w:autoRedefine/>
    <w:uiPriority w:val="39"/>
    <w:rsid w:val="00316BDA"/>
    <w:pPr>
      <w:tabs>
        <w:tab w:val="left" w:pos="284"/>
        <w:tab w:val="right" w:pos="9639"/>
      </w:tabs>
      <w:spacing w:before="360" w:after="100" w:line="276" w:lineRule="auto"/>
      <w:ind w:left="284" w:right="709" w:hanging="284"/>
    </w:pPr>
    <w:rPr>
      <w:rFonts w:ascii="Arial" w:hAnsi="Arial" w:cs="Arial"/>
      <w:b/>
      <w:bCs/>
      <w:caps/>
    </w:rPr>
  </w:style>
  <w:style w:type="paragraph" w:styleId="TOC2">
    <w:name w:val="toc 2"/>
    <w:basedOn w:val="Normal"/>
    <w:next w:val="Normal"/>
    <w:autoRedefine/>
    <w:uiPriority w:val="39"/>
    <w:rsid w:val="004E411D"/>
    <w:pPr>
      <w:tabs>
        <w:tab w:val="left" w:pos="-567"/>
        <w:tab w:val="left" w:pos="880"/>
        <w:tab w:val="right" w:leader="dot" w:pos="9639"/>
      </w:tabs>
      <w:spacing w:after="100" w:line="276" w:lineRule="auto"/>
      <w:ind w:left="360" w:right="850"/>
      <w:jc w:val="both"/>
    </w:pPr>
    <w:rPr>
      <w:rFonts w:ascii="Arial" w:hAnsi="Arial" w:cs="Arial"/>
      <w:bCs/>
      <w:sz w:val="22"/>
      <w:szCs w:val="22"/>
    </w:rPr>
  </w:style>
  <w:style w:type="paragraph" w:styleId="TOC3">
    <w:name w:val="toc 3"/>
    <w:basedOn w:val="Normal"/>
    <w:next w:val="Normal"/>
    <w:autoRedefine/>
    <w:uiPriority w:val="39"/>
    <w:rsid w:val="002C5395"/>
    <w:pPr>
      <w:tabs>
        <w:tab w:val="left" w:pos="1276"/>
        <w:tab w:val="right" w:pos="9629"/>
      </w:tabs>
      <w:spacing w:before="120"/>
      <w:ind w:left="567"/>
    </w:pPr>
    <w:rPr>
      <w:sz w:val="20"/>
      <w:szCs w:val="20"/>
    </w:rPr>
  </w:style>
  <w:style w:type="character" w:styleId="Hyperlink">
    <w:name w:val="Hyperlink"/>
    <w:basedOn w:val="DefaultParagraphFont"/>
    <w:uiPriority w:val="99"/>
    <w:rsid w:val="001F209E"/>
    <w:rPr>
      <w:color w:val="0000FF"/>
      <w:u w:val="single"/>
    </w:rPr>
  </w:style>
  <w:style w:type="paragraph" w:customStyle="1" w:styleId="Carattere">
    <w:name w:val="Carattere"/>
    <w:basedOn w:val="Normal"/>
    <w:rsid w:val="00A2351D"/>
    <w:pPr>
      <w:spacing w:before="120" w:after="120" w:line="240" w:lineRule="exact"/>
    </w:pPr>
    <w:rPr>
      <w:rFonts w:ascii="Tahoma" w:hAnsi="Tahoma"/>
      <w:sz w:val="20"/>
      <w:szCs w:val="20"/>
      <w:lang w:val="en-US"/>
    </w:rPr>
  </w:style>
  <w:style w:type="paragraph" w:customStyle="1" w:styleId="Elenco1CarattereCarattereCarattere">
    <w:name w:val="Elenco 1 Carattere Carattere Carattere"/>
    <w:basedOn w:val="BodyText"/>
    <w:next w:val="BodyText"/>
    <w:rsid w:val="00AD5133"/>
    <w:pPr>
      <w:widowControl w:val="0"/>
      <w:numPr>
        <w:numId w:val="4"/>
      </w:numPr>
      <w:spacing w:before="60" w:after="60"/>
      <w:jc w:val="both"/>
    </w:pPr>
    <w:rPr>
      <w:rFonts w:ascii="Calibri" w:hAnsi="Calibri"/>
      <w:noProof/>
      <w:sz w:val="22"/>
      <w:szCs w:val="22"/>
      <w:lang w:eastAsia="it-IT"/>
    </w:rPr>
  </w:style>
  <w:style w:type="paragraph" w:styleId="BodyText">
    <w:name w:val="Body Text"/>
    <w:aliases w:val="Text,bt,BODY TEXT,body text,t,Block text,heading_txt,bodytxy2,Para,EHPT,Body Text2,bt1,bodytext,BT,txt1,T1,Title 1,EDStext,sp,bullet title,sbs,block text,Resume Text,bt4,body text4,bt5,body text5,body text1,tx,text,Justified,pp,RFP Text"/>
    <w:basedOn w:val="Normal"/>
    <w:link w:val="BodyTextChar"/>
    <w:rsid w:val="00AD5133"/>
    <w:pPr>
      <w:spacing w:after="120"/>
    </w:pPr>
  </w:style>
  <w:style w:type="paragraph" w:customStyle="1" w:styleId="Titoloboxini">
    <w:name w:val="Titolo boxini"/>
    <w:basedOn w:val="Normal"/>
    <w:rsid w:val="00AD5133"/>
    <w:pPr>
      <w:jc w:val="center"/>
    </w:pPr>
    <w:rPr>
      <w:rFonts w:ascii="Futura Bk BT" w:hAnsi="Futura Bk BT" w:cs="Verdana"/>
      <w:b/>
      <w:i/>
      <w:color w:val="2C5BAE"/>
      <w:sz w:val="18"/>
      <w:szCs w:val="18"/>
      <w:lang w:val="es-ES" w:eastAsia="it-IT"/>
    </w:rPr>
  </w:style>
  <w:style w:type="paragraph" w:customStyle="1" w:styleId="Elenco10">
    <w:name w:val="Elenco 1"/>
    <w:basedOn w:val="BodyText"/>
    <w:next w:val="BodyText"/>
    <w:link w:val="Elenco1Carattere"/>
    <w:rsid w:val="00127AA9"/>
    <w:pPr>
      <w:widowControl w:val="0"/>
      <w:tabs>
        <w:tab w:val="num" w:pos="567"/>
      </w:tabs>
      <w:spacing w:before="60" w:after="60"/>
      <w:ind w:left="567" w:hanging="567"/>
      <w:jc w:val="both"/>
    </w:pPr>
    <w:rPr>
      <w:noProof/>
      <w:sz w:val="22"/>
      <w:szCs w:val="22"/>
      <w:lang w:eastAsia="it-IT"/>
    </w:rPr>
  </w:style>
  <w:style w:type="character" w:customStyle="1" w:styleId="Elenco1Carattere">
    <w:name w:val="Elenco 1 Carattere"/>
    <w:basedOn w:val="DefaultParagraphFont"/>
    <w:link w:val="Elenco10"/>
    <w:rsid w:val="00127AA9"/>
    <w:rPr>
      <w:noProof/>
      <w:sz w:val="22"/>
      <w:szCs w:val="22"/>
      <w:lang w:val="it-IT" w:eastAsia="it-IT" w:bidi="ar-SA"/>
    </w:rPr>
  </w:style>
  <w:style w:type="paragraph" w:customStyle="1" w:styleId="TestoBoxini">
    <w:name w:val="Testo Boxini"/>
    <w:basedOn w:val="Normal"/>
    <w:rsid w:val="00127AA9"/>
    <w:pPr>
      <w:spacing w:before="60" w:after="60"/>
      <w:jc w:val="both"/>
    </w:pPr>
    <w:rPr>
      <w:rFonts w:ascii="Arial Narrow" w:hAnsi="Arial Narrow" w:cs="Arial"/>
      <w:bCs/>
      <w:i/>
      <w:lang w:eastAsia="it-IT"/>
    </w:rPr>
  </w:style>
  <w:style w:type="paragraph" w:customStyle="1" w:styleId="Elenco12Carattere">
    <w:name w:val="Elenco 12 Carattere"/>
    <w:basedOn w:val="Normal"/>
    <w:link w:val="Elenco12CarattereCarattere"/>
    <w:autoRedefine/>
    <w:rsid w:val="00127AA9"/>
    <w:pPr>
      <w:widowControl w:val="0"/>
      <w:tabs>
        <w:tab w:val="num" w:pos="1701"/>
      </w:tabs>
      <w:spacing w:before="60" w:after="60"/>
      <w:ind w:left="1701" w:hanging="567"/>
      <w:jc w:val="both"/>
    </w:pPr>
    <w:rPr>
      <w:bCs/>
      <w:color w:val="000000"/>
      <w:kern w:val="28"/>
      <w:sz w:val="22"/>
      <w:szCs w:val="22"/>
      <w:lang w:eastAsia="it-IT"/>
    </w:rPr>
  </w:style>
  <w:style w:type="character" w:customStyle="1" w:styleId="Elenco12CarattereCarattere">
    <w:name w:val="Elenco 12 Carattere Carattere"/>
    <w:basedOn w:val="DefaultParagraphFont"/>
    <w:link w:val="Elenco12Carattere"/>
    <w:rsid w:val="00127AA9"/>
    <w:rPr>
      <w:bCs/>
      <w:color w:val="000000"/>
      <w:kern w:val="28"/>
      <w:sz w:val="22"/>
      <w:szCs w:val="22"/>
    </w:rPr>
  </w:style>
  <w:style w:type="paragraph" w:customStyle="1" w:styleId="Elenco18">
    <w:name w:val="Elenco 18"/>
    <w:basedOn w:val="Elenco12Carattere"/>
    <w:rsid w:val="00127AA9"/>
    <w:pPr>
      <w:tabs>
        <w:tab w:val="clear" w:pos="1701"/>
        <w:tab w:val="num" w:pos="1440"/>
      </w:tabs>
      <w:ind w:left="1440" w:hanging="360"/>
    </w:pPr>
    <w:rPr>
      <w:b/>
    </w:rPr>
  </w:style>
  <w:style w:type="paragraph" w:customStyle="1" w:styleId="titolo5">
    <w:name w:val="titolo 5"/>
    <w:basedOn w:val="Heading5"/>
    <w:rsid w:val="00127AA9"/>
    <w:pPr>
      <w:keepNext/>
      <w:keepLines/>
      <w:numPr>
        <w:ilvl w:val="0"/>
        <w:numId w:val="0"/>
      </w:numPr>
      <w:spacing w:before="360" w:after="240"/>
      <w:ind w:left="851" w:hanging="851"/>
    </w:pPr>
    <w:rPr>
      <w:bCs w:val="0"/>
      <w:iCs w:val="0"/>
      <w:color w:val="2C5BAE"/>
      <w:kern w:val="20"/>
      <w:sz w:val="22"/>
      <w:szCs w:val="22"/>
      <w:u w:color="0066CC"/>
      <w:lang w:val="es-HN" w:eastAsia="it-IT"/>
    </w:rPr>
  </w:style>
  <w:style w:type="paragraph" w:customStyle="1" w:styleId="Elenco11">
    <w:name w:val="Elenco 11"/>
    <w:basedOn w:val="Normal"/>
    <w:autoRedefine/>
    <w:rsid w:val="00127AA9"/>
    <w:pPr>
      <w:tabs>
        <w:tab w:val="num" w:pos="360"/>
      </w:tabs>
      <w:spacing w:before="60" w:after="60"/>
      <w:ind w:left="360" w:hanging="360"/>
      <w:jc w:val="both"/>
    </w:pPr>
    <w:rPr>
      <w:bCs/>
      <w:color w:val="000000"/>
      <w:kern w:val="28"/>
      <w:sz w:val="22"/>
      <w:szCs w:val="22"/>
      <w:lang w:eastAsia="it-IT"/>
    </w:rPr>
  </w:style>
  <w:style w:type="character" w:customStyle="1" w:styleId="CarattereCarattereCarattereCarattereCarattereCarattereCarattere">
    <w:name w:val="Carattere Carattere Carattere Carattere Carattere Carattere Carattere"/>
    <w:basedOn w:val="DefaultParagraphFont"/>
    <w:rsid w:val="00127AA9"/>
    <w:rPr>
      <w:rFonts w:ascii="Calibri" w:hAnsi="Calibri"/>
      <w:noProof/>
      <w:sz w:val="22"/>
      <w:szCs w:val="22"/>
      <w:lang w:val="it-IT" w:eastAsia="it-IT" w:bidi="ar-SA"/>
    </w:rPr>
  </w:style>
  <w:style w:type="character" w:customStyle="1" w:styleId="TestoCharChar">
    <w:name w:val="Testo Char Char"/>
    <w:basedOn w:val="DefaultParagraphFont"/>
    <w:link w:val="Testo"/>
    <w:rsid w:val="008B63EB"/>
    <w:rPr>
      <w:rFonts w:ascii="Arial Narrow" w:eastAsia="MS Mincho" w:hAnsi="Arial Narrow" w:cs="Arial"/>
      <w:bCs/>
      <w:sz w:val="22"/>
      <w:lang w:val="it-IT" w:eastAsia="en-US" w:bidi="ar-SA"/>
    </w:rPr>
  </w:style>
  <w:style w:type="paragraph" w:customStyle="1" w:styleId="Testo">
    <w:name w:val="Testo"/>
    <w:basedOn w:val="Normal"/>
    <w:link w:val="TestoCharChar"/>
    <w:rsid w:val="008B63EB"/>
    <w:pPr>
      <w:overflowPunct w:val="0"/>
      <w:autoSpaceDE w:val="0"/>
      <w:autoSpaceDN w:val="0"/>
      <w:adjustRightInd w:val="0"/>
      <w:spacing w:after="120" w:line="280" w:lineRule="exact"/>
      <w:jc w:val="both"/>
      <w:textAlignment w:val="baseline"/>
    </w:pPr>
    <w:rPr>
      <w:rFonts w:ascii="Arial Narrow" w:eastAsia="MS Mincho" w:hAnsi="Arial Narrow" w:cs="Arial"/>
      <w:bCs/>
      <w:sz w:val="22"/>
      <w:szCs w:val="20"/>
    </w:rPr>
  </w:style>
  <w:style w:type="paragraph" w:customStyle="1" w:styleId="Puntoelenco1">
    <w:name w:val="Punto elenco 1"/>
    <w:basedOn w:val="Normal"/>
    <w:link w:val="Puntoelenco1CharChar"/>
    <w:rsid w:val="008B63EB"/>
    <w:pPr>
      <w:numPr>
        <w:numId w:val="5"/>
      </w:numPr>
      <w:tabs>
        <w:tab w:val="left" w:pos="720"/>
      </w:tabs>
      <w:overflowPunct w:val="0"/>
      <w:autoSpaceDE w:val="0"/>
      <w:autoSpaceDN w:val="0"/>
      <w:adjustRightInd w:val="0"/>
      <w:spacing w:after="120" w:line="280" w:lineRule="exact"/>
      <w:ind w:left="720"/>
      <w:jc w:val="both"/>
      <w:textAlignment w:val="baseline"/>
    </w:pPr>
    <w:rPr>
      <w:rFonts w:ascii="Arial Narrow" w:hAnsi="Arial Narrow"/>
      <w:noProof/>
      <w:sz w:val="22"/>
      <w:szCs w:val="20"/>
    </w:rPr>
  </w:style>
  <w:style w:type="paragraph" w:customStyle="1" w:styleId="normalvero">
    <w:name w:val="normal vero"/>
    <w:basedOn w:val="Normal"/>
    <w:link w:val="normalveroChar"/>
    <w:semiHidden/>
    <w:rsid w:val="0084529D"/>
    <w:pPr>
      <w:overflowPunct w:val="0"/>
      <w:autoSpaceDE w:val="0"/>
      <w:autoSpaceDN w:val="0"/>
      <w:adjustRightInd w:val="0"/>
      <w:spacing w:before="120" w:after="120"/>
      <w:jc w:val="both"/>
      <w:textAlignment w:val="baseline"/>
    </w:pPr>
    <w:rPr>
      <w:szCs w:val="20"/>
    </w:rPr>
  </w:style>
  <w:style w:type="character" w:customStyle="1" w:styleId="normalveroChar">
    <w:name w:val="normal vero Char"/>
    <w:basedOn w:val="DefaultParagraphFont"/>
    <w:link w:val="normalvero"/>
    <w:rsid w:val="0084529D"/>
    <w:rPr>
      <w:sz w:val="24"/>
      <w:lang w:val="it-IT" w:eastAsia="en-US" w:bidi="ar-SA"/>
    </w:rPr>
  </w:style>
  <w:style w:type="paragraph" w:customStyle="1" w:styleId="puntoelenco10">
    <w:name w:val="punto elenco 1"/>
    <w:basedOn w:val="Normal"/>
    <w:next w:val="Normal"/>
    <w:rsid w:val="0084529D"/>
    <w:pPr>
      <w:numPr>
        <w:numId w:val="6"/>
      </w:numPr>
      <w:spacing w:line="360" w:lineRule="auto"/>
      <w:jc w:val="both"/>
    </w:pPr>
    <w:rPr>
      <w:szCs w:val="20"/>
    </w:rPr>
  </w:style>
  <w:style w:type="paragraph" w:styleId="ListBullet2">
    <w:name w:val="List Bullet 2"/>
    <w:basedOn w:val="Normal"/>
    <w:autoRedefine/>
    <w:rsid w:val="00D70839"/>
    <w:pPr>
      <w:spacing w:line="360" w:lineRule="auto"/>
      <w:jc w:val="both"/>
    </w:pPr>
    <w:rPr>
      <w:rFonts w:ascii="Arial Narrow" w:hAnsi="Arial Narrow"/>
    </w:rPr>
  </w:style>
  <w:style w:type="paragraph" w:customStyle="1" w:styleId="Bodyby">
    <w:name w:val="Body.by"/>
    <w:basedOn w:val="Normal"/>
    <w:rsid w:val="00017409"/>
    <w:pPr>
      <w:spacing w:before="120" w:after="260" w:line="260" w:lineRule="exact"/>
      <w:jc w:val="both"/>
    </w:pPr>
    <w:rPr>
      <w:rFonts w:ascii="Times" w:hAnsi="Times"/>
      <w:sz w:val="22"/>
      <w:szCs w:val="20"/>
    </w:rPr>
  </w:style>
  <w:style w:type="paragraph" w:customStyle="1" w:styleId="Elenco1">
    <w:name w:val="Elenco1"/>
    <w:basedOn w:val="Normal"/>
    <w:rsid w:val="00017409"/>
    <w:pPr>
      <w:numPr>
        <w:numId w:val="7"/>
      </w:numPr>
      <w:spacing w:before="120" w:after="120"/>
      <w:jc w:val="both"/>
    </w:pPr>
    <w:rPr>
      <w:rFonts w:ascii="Verdana" w:hAnsi="Verdana"/>
      <w:sz w:val="22"/>
      <w:lang w:eastAsia="it-I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semiHidden/>
    <w:rsid w:val="00351B92"/>
    <w:rPr>
      <w:sz w:val="20"/>
      <w:szCs w:val="20"/>
    </w:rPr>
  </w:style>
  <w:style w:type="character" w:styleId="FootnoteReference">
    <w:name w:val="footnote reference"/>
    <w:aliases w:val="Footnote symbol,Nota a piè di pagina"/>
    <w:basedOn w:val="DefaultParagraphFont"/>
    <w:semiHidden/>
    <w:rsid w:val="00351B92"/>
    <w:rPr>
      <w:vertAlign w:val="superscript"/>
    </w:rPr>
  </w:style>
  <w:style w:type="paragraph" w:customStyle="1" w:styleId="EYBulletText">
    <w:name w:val="EY Bullet Text"/>
    <w:basedOn w:val="Normal"/>
    <w:rsid w:val="00F7486C"/>
    <w:pPr>
      <w:numPr>
        <w:numId w:val="8"/>
      </w:numPr>
      <w:tabs>
        <w:tab w:val="left" w:pos="720"/>
      </w:tabs>
      <w:overflowPunct w:val="0"/>
      <w:autoSpaceDE w:val="0"/>
      <w:autoSpaceDN w:val="0"/>
      <w:adjustRightInd w:val="0"/>
      <w:spacing w:after="120" w:line="280" w:lineRule="exact"/>
      <w:ind w:right="360"/>
      <w:textAlignment w:val="baseline"/>
    </w:pPr>
    <w:rPr>
      <w:rFonts w:eastAsia="MS Mincho" w:cs="Arial"/>
      <w:bCs/>
      <w:noProof/>
      <w:sz w:val="22"/>
      <w:szCs w:val="20"/>
      <w:lang w:val="en-US"/>
    </w:rPr>
  </w:style>
  <w:style w:type="table" w:styleId="TableGrid8">
    <w:name w:val="Table Grid 8"/>
    <w:basedOn w:val="TableNormal"/>
    <w:semiHidden/>
    <w:rsid w:val="007276F0"/>
    <w:pPr>
      <w:overflowPunct w:val="0"/>
      <w:autoSpaceDE w:val="0"/>
      <w:autoSpaceDN w:val="0"/>
      <w:adjustRightInd w:val="0"/>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elleprodotti">
    <w:name w:val="Tabelle prodotti"/>
    <w:basedOn w:val="Normal"/>
    <w:rsid w:val="007276F0"/>
    <w:pPr>
      <w:overflowPunct w:val="0"/>
      <w:autoSpaceDE w:val="0"/>
      <w:autoSpaceDN w:val="0"/>
      <w:adjustRightInd w:val="0"/>
      <w:spacing w:before="60" w:after="60" w:line="240" w:lineRule="exact"/>
      <w:jc w:val="both"/>
      <w:textAlignment w:val="baseline"/>
    </w:pPr>
    <w:rPr>
      <w:rFonts w:ascii="Arial Narrow" w:eastAsia="MS Mincho" w:hAnsi="Arial Narrow" w:cs="Arial"/>
      <w:sz w:val="20"/>
      <w:szCs w:val="20"/>
    </w:rPr>
  </w:style>
  <w:style w:type="paragraph" w:customStyle="1" w:styleId="Titolotabella">
    <w:name w:val="Titolo tabella"/>
    <w:basedOn w:val="Normal"/>
    <w:next w:val="Normal"/>
    <w:rsid w:val="007276F0"/>
    <w:pPr>
      <w:overflowPunct w:val="0"/>
      <w:autoSpaceDE w:val="0"/>
      <w:autoSpaceDN w:val="0"/>
      <w:adjustRightInd w:val="0"/>
      <w:spacing w:after="120" w:line="280" w:lineRule="exact"/>
      <w:jc w:val="center"/>
      <w:textAlignment w:val="baseline"/>
    </w:pPr>
    <w:rPr>
      <w:rFonts w:ascii="Arial Narrow" w:hAnsi="Arial Narrow"/>
      <w:color w:val="FFFFFF"/>
      <w:sz w:val="22"/>
      <w:szCs w:val="20"/>
    </w:rPr>
  </w:style>
  <w:style w:type="paragraph" w:customStyle="1" w:styleId="Normale1">
    <w:name w:val="Normale1"/>
    <w:rsid w:val="007C7B47"/>
    <w:pPr>
      <w:widowControl w:val="0"/>
      <w:overflowPunct w:val="0"/>
      <w:autoSpaceDE w:val="0"/>
      <w:autoSpaceDN w:val="0"/>
      <w:adjustRightInd w:val="0"/>
      <w:textAlignment w:val="baseline"/>
    </w:pPr>
    <w:rPr>
      <w:sz w:val="24"/>
      <w:lang w:eastAsia="en-US"/>
    </w:rPr>
  </w:style>
  <w:style w:type="paragraph" w:customStyle="1" w:styleId="Testot">
    <w:name w:val="Testo.t"/>
    <w:basedOn w:val="Normal"/>
    <w:rsid w:val="006011CF"/>
    <w:pPr>
      <w:autoSpaceDE w:val="0"/>
      <w:autoSpaceDN w:val="0"/>
      <w:spacing w:after="260" w:line="260" w:lineRule="exact"/>
      <w:jc w:val="both"/>
    </w:pPr>
    <w:rPr>
      <w:rFonts w:ascii="Times" w:hAnsi="Times"/>
      <w:sz w:val="22"/>
      <w:szCs w:val="22"/>
      <w:lang w:eastAsia="it-IT"/>
    </w:rPr>
  </w:style>
  <w:style w:type="paragraph" w:styleId="Index1">
    <w:name w:val="index 1"/>
    <w:basedOn w:val="Normal"/>
    <w:next w:val="Normal"/>
    <w:autoRedefine/>
    <w:semiHidden/>
    <w:rsid w:val="00F331EE"/>
    <w:pPr>
      <w:overflowPunct w:val="0"/>
      <w:autoSpaceDE w:val="0"/>
      <w:autoSpaceDN w:val="0"/>
      <w:adjustRightInd w:val="0"/>
      <w:ind w:left="220" w:hanging="220"/>
      <w:textAlignment w:val="baseline"/>
    </w:pPr>
    <w:rPr>
      <w:sz w:val="22"/>
      <w:szCs w:val="20"/>
    </w:rPr>
  </w:style>
  <w:style w:type="paragraph" w:customStyle="1" w:styleId="1bullet">
    <w:name w:val="1 bullet"/>
    <w:basedOn w:val="Normal"/>
    <w:rsid w:val="008B411E"/>
    <w:pPr>
      <w:numPr>
        <w:numId w:val="9"/>
      </w:numPr>
      <w:spacing w:before="120"/>
      <w:jc w:val="both"/>
    </w:pPr>
    <w:rPr>
      <w:rFonts w:ascii="Verdana" w:hAnsi="Verdana"/>
      <w:sz w:val="22"/>
      <w:szCs w:val="20"/>
    </w:rPr>
  </w:style>
  <w:style w:type="paragraph" w:customStyle="1" w:styleId="Style1">
    <w:name w:val="Style1"/>
    <w:basedOn w:val="Normal"/>
    <w:rsid w:val="008B411E"/>
    <w:pPr>
      <w:numPr>
        <w:numId w:val="10"/>
      </w:numPr>
      <w:spacing w:before="120" w:line="260" w:lineRule="atLeast"/>
    </w:pPr>
    <w:rPr>
      <w:rFonts w:ascii="Arial" w:hAnsi="Arial"/>
      <w:color w:val="000000"/>
      <w:sz w:val="22"/>
      <w:szCs w:val="20"/>
      <w:lang w:val="en-US"/>
    </w:rPr>
  </w:style>
  <w:style w:type="table" w:styleId="TableClassic3">
    <w:name w:val="Table Classic 3"/>
    <w:basedOn w:val="TableNormal"/>
    <w:rsid w:val="009543C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BodyText2">
    <w:name w:val="Body Text 2"/>
    <w:basedOn w:val="Normal"/>
    <w:rsid w:val="0052283D"/>
    <w:pPr>
      <w:spacing w:after="120" w:line="480" w:lineRule="auto"/>
    </w:pPr>
  </w:style>
  <w:style w:type="paragraph" w:customStyle="1" w:styleId="Corpo">
    <w:name w:val="Corpo"/>
    <w:rsid w:val="0052283D"/>
    <w:pPr>
      <w:spacing w:before="60" w:after="60"/>
      <w:jc w:val="both"/>
    </w:pPr>
    <w:rPr>
      <w:rFonts w:ascii="Helvetica Neue Light" w:eastAsia="ヒラギノ角ゴ Pro W3" w:hAnsi="Helvetica Neue Light"/>
      <w:color w:val="000000"/>
      <w:sz w:val="22"/>
    </w:rPr>
  </w:style>
  <w:style w:type="character" w:styleId="CommentReference">
    <w:name w:val="annotation reference"/>
    <w:basedOn w:val="DefaultParagraphFont"/>
    <w:uiPriority w:val="99"/>
    <w:semiHidden/>
    <w:rsid w:val="00131920"/>
    <w:rPr>
      <w:sz w:val="16"/>
      <w:szCs w:val="16"/>
    </w:rPr>
  </w:style>
  <w:style w:type="paragraph" w:styleId="CommentText">
    <w:name w:val="annotation text"/>
    <w:basedOn w:val="Normal"/>
    <w:link w:val="CommentTextChar"/>
    <w:uiPriority w:val="99"/>
    <w:rsid w:val="00131920"/>
    <w:rPr>
      <w:sz w:val="20"/>
      <w:szCs w:val="20"/>
    </w:rPr>
  </w:style>
  <w:style w:type="paragraph" w:styleId="CommentSubject">
    <w:name w:val="annotation subject"/>
    <w:basedOn w:val="CommentText"/>
    <w:next w:val="CommentText"/>
    <w:semiHidden/>
    <w:rsid w:val="00131920"/>
    <w:rPr>
      <w:b/>
      <w:bCs/>
    </w:rPr>
  </w:style>
  <w:style w:type="paragraph" w:styleId="BalloonText">
    <w:name w:val="Balloon Text"/>
    <w:basedOn w:val="Normal"/>
    <w:semiHidden/>
    <w:rsid w:val="00131920"/>
    <w:rPr>
      <w:rFonts w:ascii="Tahoma" w:hAnsi="Tahoma" w:cs="Tahoma"/>
      <w:sz w:val="16"/>
      <w:szCs w:val="16"/>
    </w:rPr>
  </w:style>
  <w:style w:type="paragraph" w:customStyle="1" w:styleId="testoofferta">
    <w:name w:val="testo offerta"/>
    <w:basedOn w:val="Normal"/>
    <w:rsid w:val="004B087F"/>
    <w:pPr>
      <w:spacing w:before="120" w:line="360" w:lineRule="auto"/>
      <w:jc w:val="both"/>
    </w:pPr>
    <w:rPr>
      <w:szCs w:val="20"/>
    </w:rPr>
  </w:style>
  <w:style w:type="paragraph" w:customStyle="1" w:styleId="puntoelenco2">
    <w:name w:val="punto elenco 2"/>
    <w:basedOn w:val="puntoelenco10"/>
    <w:next w:val="testoofferta"/>
    <w:rsid w:val="004B087F"/>
    <w:pPr>
      <w:numPr>
        <w:numId w:val="11"/>
      </w:numPr>
    </w:pPr>
  </w:style>
  <w:style w:type="table" w:styleId="TableContemporary">
    <w:name w:val="Table Contemporary"/>
    <w:basedOn w:val="TableNormal"/>
    <w:rsid w:val="00A525B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Corpotesto1">
    <w:name w:val="Corpo testo1"/>
    <w:rsid w:val="00F2557B"/>
    <w:pPr>
      <w:overflowPunct w:val="0"/>
      <w:autoSpaceDE w:val="0"/>
      <w:autoSpaceDN w:val="0"/>
      <w:adjustRightInd w:val="0"/>
      <w:spacing w:after="240" w:line="300" w:lineRule="atLeast"/>
      <w:jc w:val="both"/>
      <w:textAlignment w:val="baseline"/>
    </w:pPr>
    <w:rPr>
      <w:sz w:val="24"/>
    </w:rPr>
  </w:style>
  <w:style w:type="paragraph" w:customStyle="1" w:styleId="Paragrafoelenco1">
    <w:name w:val="Paragrafo elenco1"/>
    <w:basedOn w:val="Normal"/>
    <w:uiPriority w:val="34"/>
    <w:qFormat/>
    <w:rsid w:val="001A5295"/>
    <w:pPr>
      <w:ind w:left="708"/>
    </w:pPr>
  </w:style>
  <w:style w:type="paragraph" w:styleId="TOC4">
    <w:name w:val="toc 4"/>
    <w:basedOn w:val="Normal"/>
    <w:next w:val="Normal"/>
    <w:autoRedefine/>
    <w:semiHidden/>
    <w:rsid w:val="00274868"/>
    <w:pPr>
      <w:ind w:left="480"/>
    </w:pPr>
    <w:rPr>
      <w:sz w:val="20"/>
      <w:szCs w:val="20"/>
    </w:rPr>
  </w:style>
  <w:style w:type="paragraph" w:styleId="TOC5">
    <w:name w:val="toc 5"/>
    <w:basedOn w:val="Normal"/>
    <w:next w:val="Normal"/>
    <w:autoRedefine/>
    <w:semiHidden/>
    <w:rsid w:val="00274868"/>
    <w:pPr>
      <w:ind w:left="720"/>
    </w:pPr>
    <w:rPr>
      <w:sz w:val="20"/>
      <w:szCs w:val="20"/>
    </w:rPr>
  </w:style>
  <w:style w:type="paragraph" w:styleId="TOC6">
    <w:name w:val="toc 6"/>
    <w:basedOn w:val="Normal"/>
    <w:next w:val="Normal"/>
    <w:autoRedefine/>
    <w:semiHidden/>
    <w:rsid w:val="00274868"/>
    <w:pPr>
      <w:ind w:left="960"/>
    </w:pPr>
    <w:rPr>
      <w:sz w:val="20"/>
      <w:szCs w:val="20"/>
    </w:rPr>
  </w:style>
  <w:style w:type="paragraph" w:styleId="TOC7">
    <w:name w:val="toc 7"/>
    <w:basedOn w:val="Normal"/>
    <w:next w:val="Normal"/>
    <w:autoRedefine/>
    <w:semiHidden/>
    <w:rsid w:val="00274868"/>
    <w:pPr>
      <w:ind w:left="1200"/>
    </w:pPr>
    <w:rPr>
      <w:sz w:val="20"/>
      <w:szCs w:val="20"/>
    </w:rPr>
  </w:style>
  <w:style w:type="paragraph" w:styleId="TOC8">
    <w:name w:val="toc 8"/>
    <w:basedOn w:val="Normal"/>
    <w:next w:val="Normal"/>
    <w:autoRedefine/>
    <w:semiHidden/>
    <w:rsid w:val="00274868"/>
    <w:pPr>
      <w:ind w:left="1440"/>
    </w:pPr>
    <w:rPr>
      <w:sz w:val="20"/>
      <w:szCs w:val="20"/>
    </w:rPr>
  </w:style>
  <w:style w:type="paragraph" w:styleId="TOC9">
    <w:name w:val="toc 9"/>
    <w:basedOn w:val="Normal"/>
    <w:next w:val="Normal"/>
    <w:autoRedefine/>
    <w:semiHidden/>
    <w:rsid w:val="00274868"/>
    <w:pPr>
      <w:ind w:left="1680"/>
    </w:pPr>
    <w:rPr>
      <w:sz w:val="20"/>
      <w:szCs w:val="20"/>
    </w:rPr>
  </w:style>
  <w:style w:type="character" w:styleId="Strong">
    <w:name w:val="Strong"/>
    <w:basedOn w:val="DefaultParagraphFont"/>
    <w:qFormat/>
    <w:rsid w:val="007A44CE"/>
    <w:rPr>
      <w:b/>
      <w:bCs/>
    </w:rPr>
  </w:style>
  <w:style w:type="paragraph" w:styleId="NormalWeb">
    <w:name w:val="Normal (Web)"/>
    <w:basedOn w:val="Normal"/>
    <w:rsid w:val="00A452F3"/>
    <w:pPr>
      <w:spacing w:before="100" w:beforeAutospacing="1" w:after="100" w:afterAutospacing="1"/>
    </w:pPr>
    <w:rPr>
      <w:rFonts w:ascii="Tahoma" w:hAnsi="Tahoma" w:cs="Tahoma"/>
      <w:color w:val="000000"/>
      <w:sz w:val="22"/>
      <w:szCs w:val="22"/>
      <w:lang w:eastAsia="it-IT"/>
    </w:rPr>
  </w:style>
  <w:style w:type="paragraph" w:customStyle="1" w:styleId="paragrafo">
    <w:name w:val="paragrafo"/>
    <w:basedOn w:val="Normal"/>
    <w:next w:val="Normal"/>
    <w:rsid w:val="00620F62"/>
    <w:pPr>
      <w:keepLines/>
      <w:widowControl w:val="0"/>
      <w:overflowPunct w:val="0"/>
      <w:autoSpaceDE w:val="0"/>
      <w:autoSpaceDN w:val="0"/>
      <w:adjustRightInd w:val="0"/>
      <w:spacing w:before="240" w:after="80"/>
      <w:ind w:right="578"/>
      <w:jc w:val="both"/>
      <w:textAlignment w:val="baseline"/>
    </w:pPr>
    <w:rPr>
      <w:szCs w:val="20"/>
    </w:rPr>
  </w:style>
  <w:style w:type="paragraph" w:customStyle="1" w:styleId="Paragrafo0">
    <w:name w:val="Paragrafo"/>
    <w:basedOn w:val="Normal"/>
    <w:rsid w:val="00620F62"/>
    <w:pPr>
      <w:spacing w:line="360" w:lineRule="auto"/>
      <w:ind w:left="2340" w:right="125" w:firstLine="284"/>
    </w:pPr>
    <w:rPr>
      <w:rFonts w:ascii="Swis721 Cn BT" w:hAnsi="Swis721 Cn BT" w:cs="Arial"/>
      <w:lang w:eastAsia="it-IT"/>
    </w:rPr>
  </w:style>
  <w:style w:type="paragraph" w:customStyle="1" w:styleId="Normale3">
    <w:name w:val="Normale3"/>
    <w:rsid w:val="00620F62"/>
    <w:pPr>
      <w:widowControl w:val="0"/>
      <w:overflowPunct w:val="0"/>
      <w:autoSpaceDE w:val="0"/>
      <w:autoSpaceDN w:val="0"/>
      <w:adjustRightInd w:val="0"/>
      <w:textAlignment w:val="baseline"/>
    </w:pPr>
    <w:rPr>
      <w:kern w:val="28"/>
      <w:sz w:val="24"/>
      <w:lang w:eastAsia="en-US"/>
    </w:rPr>
  </w:style>
  <w:style w:type="paragraph" w:customStyle="1" w:styleId="P">
    <w:name w:val="P"/>
    <w:rsid w:val="00620F62"/>
    <w:pPr>
      <w:jc w:val="both"/>
    </w:pPr>
    <w:rPr>
      <w:rFonts w:ascii="News Serif" w:hAnsi="News Serif"/>
      <w:sz w:val="24"/>
    </w:rPr>
  </w:style>
  <w:style w:type="paragraph" w:customStyle="1" w:styleId="trebuleft">
    <w:name w:val="trebuleft"/>
    <w:basedOn w:val="Normal"/>
    <w:rsid w:val="00B37A0A"/>
    <w:pPr>
      <w:spacing w:before="100" w:beforeAutospacing="1" w:after="100" w:afterAutospacing="1"/>
    </w:pPr>
    <w:rPr>
      <w:rFonts w:ascii="Trebuchet MS" w:hAnsi="Trebuchet MS"/>
      <w:sz w:val="19"/>
      <w:szCs w:val="19"/>
      <w:lang w:val="en-US"/>
    </w:rPr>
  </w:style>
  <w:style w:type="character" w:styleId="Emphasis">
    <w:name w:val="Emphasis"/>
    <w:basedOn w:val="DefaultParagraphFont"/>
    <w:qFormat/>
    <w:rsid w:val="00B37A0A"/>
    <w:rPr>
      <w:i/>
      <w:iCs/>
    </w:rPr>
  </w:style>
  <w:style w:type="paragraph" w:customStyle="1" w:styleId="Normaledausare">
    <w:name w:val="Normale da usare"/>
    <w:basedOn w:val="Normal"/>
    <w:autoRedefine/>
    <w:rsid w:val="00F401B5"/>
    <w:pPr>
      <w:tabs>
        <w:tab w:val="left" w:pos="357"/>
      </w:tabs>
      <w:jc w:val="both"/>
    </w:pPr>
    <w:rPr>
      <w:rFonts w:ascii="Arial Narrow" w:hAnsi="Arial Narrow" w:cs="Arial"/>
      <w:sz w:val="22"/>
      <w:szCs w:val="22"/>
      <w:lang w:eastAsia="it-IT"/>
    </w:rPr>
  </w:style>
  <w:style w:type="character" w:customStyle="1" w:styleId="EYBodyTextChar">
    <w:name w:val="EY Body Text Char"/>
    <w:basedOn w:val="DefaultParagraphFont"/>
    <w:link w:val="EYBodyText"/>
    <w:rsid w:val="007D4323"/>
    <w:rPr>
      <w:rFonts w:ascii="Arial Narrow" w:eastAsia="MS Mincho" w:hAnsi="Arial Narrow" w:cs="Arial"/>
      <w:bCs/>
      <w:sz w:val="22"/>
      <w:lang w:val="it-IT" w:eastAsia="en-US" w:bidi="ar-SA"/>
    </w:rPr>
  </w:style>
  <w:style w:type="paragraph" w:customStyle="1" w:styleId="EYBodyText">
    <w:name w:val="EY Body Text"/>
    <w:basedOn w:val="Normal"/>
    <w:link w:val="EYBodyTextChar"/>
    <w:rsid w:val="007D4323"/>
    <w:pPr>
      <w:overflowPunct w:val="0"/>
      <w:autoSpaceDE w:val="0"/>
      <w:autoSpaceDN w:val="0"/>
      <w:adjustRightInd w:val="0"/>
      <w:spacing w:before="120" w:line="280" w:lineRule="exact"/>
      <w:jc w:val="both"/>
      <w:textAlignment w:val="baseline"/>
    </w:pPr>
    <w:rPr>
      <w:rFonts w:ascii="Arial Narrow" w:eastAsia="MS Mincho" w:hAnsi="Arial Narrow" w:cs="Arial"/>
      <w:bCs/>
      <w:sz w:val="22"/>
      <w:szCs w:val="20"/>
    </w:rPr>
  </w:style>
  <w:style w:type="character" w:customStyle="1" w:styleId="Puntoelenco1CharChar">
    <w:name w:val="Punto elenco 1 Char Char"/>
    <w:basedOn w:val="DefaultParagraphFont"/>
    <w:link w:val="Puntoelenco1"/>
    <w:rsid w:val="007D4323"/>
    <w:rPr>
      <w:rFonts w:ascii="Arial Narrow" w:hAnsi="Arial Narrow"/>
      <w:noProof/>
      <w:sz w:val="22"/>
      <w:lang w:eastAsia="en-US"/>
    </w:rPr>
  </w:style>
  <w:style w:type="paragraph" w:styleId="BlockText">
    <w:name w:val="Block Text"/>
    <w:basedOn w:val="Normal"/>
    <w:rsid w:val="008509B5"/>
    <w:pPr>
      <w:spacing w:before="60"/>
      <w:ind w:left="539" w:right="641" w:firstLine="539"/>
      <w:jc w:val="both"/>
    </w:pPr>
    <w:rPr>
      <w:sz w:val="28"/>
      <w:szCs w:val="20"/>
      <w:lang w:eastAsia="it-IT"/>
    </w:rPr>
  </w:style>
  <w:style w:type="paragraph" w:styleId="PlainText">
    <w:name w:val="Plain Text"/>
    <w:basedOn w:val="Normal"/>
    <w:rsid w:val="00D97D4A"/>
    <w:pPr>
      <w:spacing w:before="100" w:beforeAutospacing="1" w:after="100" w:afterAutospacing="1"/>
    </w:pPr>
    <w:rPr>
      <w:lang w:val="en-US"/>
    </w:rPr>
  </w:style>
  <w:style w:type="paragraph" w:customStyle="1" w:styleId="EYHeading4">
    <w:name w:val="EY Heading 4"/>
    <w:basedOn w:val="Heading4"/>
    <w:next w:val="EYBodyText"/>
    <w:rsid w:val="004D4AE9"/>
    <w:pPr>
      <w:overflowPunct w:val="0"/>
      <w:autoSpaceDE w:val="0"/>
      <w:autoSpaceDN w:val="0"/>
      <w:adjustRightInd w:val="0"/>
      <w:spacing w:after="120"/>
      <w:textAlignment w:val="baseline"/>
    </w:pPr>
    <w:rPr>
      <w:rFonts w:ascii="Arial Narrow" w:hAnsi="Arial Narrow"/>
      <w:bCs w:val="0"/>
      <w:iCs/>
      <w:sz w:val="22"/>
      <w:szCs w:val="24"/>
    </w:rPr>
  </w:style>
  <w:style w:type="paragraph" w:styleId="ListBullet">
    <w:name w:val="List Bullet"/>
    <w:basedOn w:val="Normal"/>
    <w:rsid w:val="00986A55"/>
    <w:pPr>
      <w:numPr>
        <w:numId w:val="12"/>
      </w:numPr>
    </w:pPr>
  </w:style>
  <w:style w:type="paragraph" w:customStyle="1" w:styleId="Pa1">
    <w:name w:val="Pa1"/>
    <w:basedOn w:val="Normal"/>
    <w:next w:val="Normal"/>
    <w:rsid w:val="002169D9"/>
    <w:pPr>
      <w:autoSpaceDE w:val="0"/>
      <w:autoSpaceDN w:val="0"/>
      <w:adjustRightInd w:val="0"/>
      <w:spacing w:line="241" w:lineRule="atLeast"/>
    </w:pPr>
    <w:rPr>
      <w:rFonts w:ascii="HWJXKS+Helvetica-Condensed-Ligh" w:hAnsi="HWJXKS+Helvetica-Condensed-Ligh"/>
      <w:lang w:val="en-US"/>
    </w:rPr>
  </w:style>
  <w:style w:type="character" w:customStyle="1" w:styleId="A1">
    <w:name w:val="A1"/>
    <w:rsid w:val="002169D9"/>
    <w:rPr>
      <w:rFonts w:cs="HWJXKS+Helvetica-Condensed-Ligh"/>
      <w:color w:val="000000"/>
      <w:sz w:val="22"/>
      <w:szCs w:val="22"/>
    </w:rPr>
  </w:style>
  <w:style w:type="paragraph" w:customStyle="1" w:styleId="Pa3">
    <w:name w:val="Pa3"/>
    <w:basedOn w:val="Normal"/>
    <w:next w:val="Normal"/>
    <w:rsid w:val="002169D9"/>
    <w:pPr>
      <w:autoSpaceDE w:val="0"/>
      <w:autoSpaceDN w:val="0"/>
      <w:adjustRightInd w:val="0"/>
      <w:spacing w:line="241" w:lineRule="atLeast"/>
    </w:pPr>
    <w:rPr>
      <w:rFonts w:ascii="HWJXKS+Helvetica-Condensed-Ligh" w:hAnsi="HWJXKS+Helvetica-Condensed-Ligh"/>
      <w:lang w:val="en-US"/>
    </w:rPr>
  </w:style>
  <w:style w:type="paragraph" w:customStyle="1" w:styleId="Puntato2">
    <w:name w:val="Puntato 2"/>
    <w:rsid w:val="002C0AFF"/>
    <w:pPr>
      <w:numPr>
        <w:numId w:val="13"/>
      </w:numPr>
      <w:spacing w:before="120" w:line="360" w:lineRule="auto"/>
      <w:jc w:val="both"/>
    </w:pPr>
    <w:rPr>
      <w:rFonts w:ascii="Verdana" w:hAnsi="Verdana"/>
      <w:noProof/>
    </w:rPr>
  </w:style>
  <w:style w:type="character" w:customStyle="1" w:styleId="BodyTextChar">
    <w:name w:val="Body Text Char"/>
    <w:aliases w:val="Text Char,bt Char,BODY TEXT Char,body text Char,t Char,Block text Char,heading_txt Char,bodytxy2 Char,Para Char,EHPT Char,Body Text2 Char,bt1 Char,bodytext Char,BT Char,txt1 Char,T1 Char,Title 1 Char,EDStext Char,sp Char,bullet title Char"/>
    <w:basedOn w:val="DefaultParagraphFont"/>
    <w:link w:val="BodyText"/>
    <w:rsid w:val="002C0AFF"/>
    <w:rPr>
      <w:sz w:val="24"/>
      <w:szCs w:val="24"/>
      <w:lang w:eastAsia="en-US"/>
    </w:rPr>
  </w:style>
  <w:style w:type="character" w:styleId="LineNumber">
    <w:name w:val="line number"/>
    <w:basedOn w:val="DefaultParagraphFont"/>
    <w:rsid w:val="002605A4"/>
  </w:style>
  <w:style w:type="character" w:customStyle="1" w:styleId="Heading4Char">
    <w:name w:val="Heading 4 Char"/>
    <w:basedOn w:val="DefaultParagraphFont"/>
    <w:link w:val="Heading4"/>
    <w:rsid w:val="005819AA"/>
    <w:rPr>
      <w:b/>
      <w:bCs/>
      <w:sz w:val="28"/>
      <w:szCs w:val="28"/>
      <w:lang w:eastAsia="en-US"/>
    </w:rPr>
  </w:style>
  <w:style w:type="paragraph" w:styleId="TOCHeading">
    <w:name w:val="TOC Heading"/>
    <w:basedOn w:val="Heading1"/>
    <w:next w:val="Normal"/>
    <w:uiPriority w:val="39"/>
    <w:semiHidden/>
    <w:unhideWhenUsed/>
    <w:qFormat/>
    <w:rsid w:val="00E0194F"/>
    <w:pPr>
      <w:keepLines/>
      <w:numPr>
        <w:numId w:val="0"/>
      </w:numPr>
      <w:spacing w:before="480" w:after="0" w:line="276" w:lineRule="auto"/>
      <w:outlineLvl w:val="9"/>
    </w:pPr>
    <w:rPr>
      <w:rFonts w:ascii="Cambria" w:hAnsi="Cambria" w:cs="Times New Roman"/>
      <w:color w:val="365F91"/>
      <w:kern w:val="0"/>
      <w:sz w:val="28"/>
      <w:szCs w:val="28"/>
      <w:lang w:val="en-US"/>
    </w:rPr>
  </w:style>
  <w:style w:type="paragraph" w:customStyle="1" w:styleId="E1CarattereCarattere">
    <w:name w:val="E1 Carattere Carattere"/>
    <w:basedOn w:val="Normal"/>
    <w:autoRedefine/>
    <w:rsid w:val="002D4376"/>
    <w:pPr>
      <w:numPr>
        <w:numId w:val="14"/>
      </w:numPr>
      <w:autoSpaceDE w:val="0"/>
      <w:autoSpaceDN w:val="0"/>
      <w:adjustRightInd w:val="0"/>
      <w:jc w:val="both"/>
    </w:pPr>
    <w:rPr>
      <w:rFonts w:ascii="Calibri" w:hAnsi="Calibri"/>
      <w:spacing w:val="-16"/>
      <w:lang w:eastAsia="ar-SA"/>
    </w:rPr>
  </w:style>
  <w:style w:type="paragraph" w:customStyle="1" w:styleId="Default">
    <w:name w:val="Default"/>
    <w:rsid w:val="0085035F"/>
    <w:pPr>
      <w:autoSpaceDE w:val="0"/>
      <w:autoSpaceDN w:val="0"/>
      <w:adjustRightInd w:val="0"/>
    </w:pPr>
    <w:rPr>
      <w:rFonts w:ascii="EUAlbertina" w:hAnsi="EUAlbertina" w:cs="EUAlbertina"/>
      <w:color w:val="000000"/>
      <w:sz w:val="24"/>
      <w:szCs w:val="24"/>
      <w:lang w:val="en-US" w:eastAsia="en-US"/>
    </w:rPr>
  </w:style>
  <w:style w:type="character" w:customStyle="1" w:styleId="Heading2Char">
    <w:name w:val="Heading 2 Char"/>
    <w:aliases w:val="Reset numbering Char,Bijlage Char,Major Char,Bijlage1 Char,Major1 Char,A Char,Reset numbering1 Char,H2 Char,21 Char,h2 Char,A.B.C. Char,heading 2 Char,2nd level Char,Attribute Heading 2 Char,Heading 2 Hidden Char,Header 2 Char,l2 Char"/>
    <w:basedOn w:val="DefaultParagraphFont"/>
    <w:link w:val="Heading2"/>
    <w:rsid w:val="00D16A7F"/>
    <w:rPr>
      <w:rFonts w:ascii="Arial" w:hAnsi="Arial" w:cs="Arial"/>
      <w:b/>
      <w:bCs/>
      <w:i/>
      <w:iCs/>
      <w:sz w:val="28"/>
      <w:szCs w:val="28"/>
      <w:lang w:val="it-IT"/>
    </w:rPr>
  </w:style>
  <w:style w:type="paragraph" w:styleId="ListParagraph">
    <w:name w:val="List Paragraph"/>
    <w:basedOn w:val="Normal"/>
    <w:link w:val="ListParagraphChar"/>
    <w:uiPriority w:val="34"/>
    <w:qFormat/>
    <w:rsid w:val="00DF1092"/>
    <w:pPr>
      <w:ind w:left="720"/>
      <w:contextualSpacing/>
    </w:p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semiHidden/>
    <w:locked/>
    <w:rsid w:val="00E20AF3"/>
    <w:rPr>
      <w:lang w:eastAsia="en-US"/>
    </w:rPr>
  </w:style>
  <w:style w:type="paragraph" w:customStyle="1" w:styleId="StyleHeading1Left0cmFirstline0cm">
    <w:name w:val="Style Heading 1 + Left:  0 cm First line:  0 cm"/>
    <w:basedOn w:val="Heading1"/>
    <w:rsid w:val="00815E64"/>
    <w:pPr>
      <w:tabs>
        <w:tab w:val="num" w:pos="432"/>
      </w:tabs>
      <w:spacing w:after="240"/>
      <w:jc w:val="both"/>
    </w:pPr>
    <w:rPr>
      <w:rFonts w:ascii="Times New Roman" w:hAnsi="Times New Roman" w:cs="Times New Roman"/>
      <w:sz w:val="24"/>
      <w:szCs w:val="20"/>
    </w:rPr>
  </w:style>
  <w:style w:type="character" w:customStyle="1" w:styleId="FooterChar">
    <w:name w:val="Footer Char"/>
    <w:basedOn w:val="DefaultParagraphFont"/>
    <w:link w:val="Footer"/>
    <w:uiPriority w:val="99"/>
    <w:rsid w:val="00815E64"/>
    <w:rPr>
      <w:sz w:val="24"/>
      <w:szCs w:val="24"/>
      <w:lang w:eastAsia="en-US"/>
    </w:rPr>
  </w:style>
  <w:style w:type="character" w:customStyle="1" w:styleId="Heading1Char">
    <w:name w:val="Heading 1 Char"/>
    <w:aliases w:val="Section Heading Char,Hoofdstuk Char,II+ Char,I Char,SAHeading 1 Char,H1 Char,H11 Char,H12 Char,H13 Char,H14 Char,H15 Char,H16 Char,H17 Char,H18 Char,H111 Char,H121 Char,H131 Char,H141 Char,H151 Char,H161 Char,H171 Char,H19 Char,H112 Char"/>
    <w:basedOn w:val="DefaultParagraphFont"/>
    <w:link w:val="Heading1"/>
    <w:rsid w:val="00E62129"/>
    <w:rPr>
      <w:rFonts w:ascii="Arial" w:hAnsi="Arial" w:cs="Arial"/>
      <w:b/>
      <w:bCs/>
      <w:kern w:val="32"/>
      <w:sz w:val="32"/>
      <w:szCs w:val="32"/>
      <w:lang w:eastAsia="en-US"/>
    </w:rPr>
  </w:style>
  <w:style w:type="character" w:styleId="FollowedHyperlink">
    <w:name w:val="FollowedHyperlink"/>
    <w:basedOn w:val="DefaultParagraphFont"/>
    <w:rsid w:val="00C57195"/>
    <w:rPr>
      <w:color w:val="800080"/>
      <w:u w:val="single"/>
    </w:rPr>
  </w:style>
  <w:style w:type="paragraph" w:styleId="Caption">
    <w:name w:val="caption"/>
    <w:basedOn w:val="Normal"/>
    <w:next w:val="Normal"/>
    <w:unhideWhenUsed/>
    <w:qFormat/>
    <w:rsid w:val="00D77E28"/>
    <w:pPr>
      <w:spacing w:after="200"/>
    </w:pPr>
    <w:rPr>
      <w:b/>
      <w:bCs/>
      <w:color w:val="4F81BD"/>
      <w:sz w:val="18"/>
      <w:szCs w:val="18"/>
    </w:rPr>
  </w:style>
  <w:style w:type="character" w:customStyle="1" w:styleId="Heading3Char">
    <w:name w:val="Heading 3 Char"/>
    <w:basedOn w:val="DefaultParagraphFont"/>
    <w:link w:val="Heading3"/>
    <w:uiPriority w:val="9"/>
    <w:rsid w:val="00B67012"/>
    <w:rPr>
      <w:rFonts w:ascii="Arial" w:hAnsi="Arial" w:cs="Arial"/>
      <w:b/>
      <w:bCs/>
      <w:sz w:val="26"/>
      <w:szCs w:val="26"/>
      <w:lang w:eastAsia="en-US"/>
    </w:rPr>
  </w:style>
  <w:style w:type="table" w:customStyle="1" w:styleId="TableGrid1">
    <w:name w:val="Table Grid1"/>
    <w:basedOn w:val="TableNormal"/>
    <w:next w:val="TableGrid"/>
    <w:rsid w:val="00F10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6544A2"/>
    <w:rPr>
      <w:lang w:eastAsia="en-US"/>
    </w:rPr>
  </w:style>
  <w:style w:type="paragraph" w:styleId="Revision">
    <w:name w:val="Revision"/>
    <w:hidden/>
    <w:uiPriority w:val="99"/>
    <w:semiHidden/>
    <w:rsid w:val="003174A5"/>
    <w:rPr>
      <w:sz w:val="24"/>
      <w:szCs w:val="24"/>
      <w:lang w:eastAsia="en-US"/>
    </w:rPr>
  </w:style>
  <w:style w:type="character" w:customStyle="1" w:styleId="ListParagraphChar">
    <w:name w:val="List Paragraph Char"/>
    <w:basedOn w:val="DefaultParagraphFont"/>
    <w:link w:val="ListParagraph"/>
    <w:uiPriority w:val="34"/>
    <w:rsid w:val="00421F6E"/>
    <w:rPr>
      <w:sz w:val="24"/>
      <w:szCs w:val="24"/>
      <w:lang w:eastAsia="en-US"/>
    </w:rPr>
  </w:style>
  <w:style w:type="character" w:customStyle="1" w:styleId="apple-converted-space">
    <w:name w:val="apple-converted-space"/>
    <w:basedOn w:val="DefaultParagraphFont"/>
    <w:rsid w:val="00BE2E80"/>
  </w:style>
  <w:style w:type="paragraph" w:customStyle="1" w:styleId="Bando">
    <w:name w:val="Bando"/>
    <w:basedOn w:val="Normal"/>
    <w:rsid w:val="003E75AE"/>
    <w:pPr>
      <w:widowControl w:val="0"/>
      <w:autoSpaceDE w:val="0"/>
      <w:autoSpaceDN w:val="0"/>
      <w:spacing w:before="120"/>
      <w:jc w:val="both"/>
    </w:pPr>
    <w:rPr>
      <w:sz w:val="20"/>
      <w:lang w:eastAsia="it-IT"/>
    </w:rPr>
  </w:style>
  <w:style w:type="paragraph" w:styleId="BodyTextIndent2">
    <w:name w:val="Body Text Indent 2"/>
    <w:basedOn w:val="Normal"/>
    <w:link w:val="BodyTextIndent2Char"/>
    <w:rsid w:val="003620FA"/>
    <w:pPr>
      <w:spacing w:after="120" w:line="480" w:lineRule="auto"/>
      <w:ind w:left="283"/>
    </w:pPr>
  </w:style>
  <w:style w:type="character" w:customStyle="1" w:styleId="BodyTextIndent2Char">
    <w:name w:val="Body Text Indent 2 Char"/>
    <w:basedOn w:val="DefaultParagraphFont"/>
    <w:link w:val="BodyTextIndent2"/>
    <w:rsid w:val="003620FA"/>
    <w:rPr>
      <w:sz w:val="24"/>
      <w:szCs w:val="24"/>
      <w:lang w:eastAsia="en-US"/>
    </w:rPr>
  </w:style>
  <w:style w:type="paragraph" w:customStyle="1" w:styleId="Style10">
    <w:name w:val="Style 1"/>
    <w:uiPriority w:val="99"/>
    <w:rsid w:val="001076A8"/>
    <w:pPr>
      <w:widowControl w:val="0"/>
      <w:autoSpaceDE w:val="0"/>
      <w:autoSpaceDN w:val="0"/>
      <w:adjustRightInd w:val="0"/>
    </w:pPr>
    <w:rPr>
      <w:rFonts w:eastAsiaTheme="minorEastAsia"/>
    </w:rPr>
  </w:style>
  <w:style w:type="paragraph" w:customStyle="1" w:styleId="Style6">
    <w:name w:val="Style 6"/>
    <w:uiPriority w:val="99"/>
    <w:rsid w:val="001076A8"/>
    <w:pPr>
      <w:widowControl w:val="0"/>
      <w:autoSpaceDE w:val="0"/>
      <w:autoSpaceDN w:val="0"/>
      <w:spacing w:before="144" w:line="273" w:lineRule="auto"/>
      <w:ind w:left="720"/>
      <w:jc w:val="both"/>
    </w:pPr>
    <w:rPr>
      <w:rFonts w:ascii="Arial" w:eastAsiaTheme="minorEastAsia" w:hAnsi="Arial" w:cs="Arial"/>
      <w:sz w:val="22"/>
      <w:szCs w:val="22"/>
    </w:rPr>
  </w:style>
  <w:style w:type="character" w:customStyle="1" w:styleId="CharacterStyle3">
    <w:name w:val="Character Style 3"/>
    <w:uiPriority w:val="99"/>
    <w:rsid w:val="001076A8"/>
    <w:rPr>
      <w:rFonts w:ascii="Arial" w:hAnsi="Arial" w:cs="Arial"/>
      <w:sz w:val="22"/>
      <w:szCs w:val="22"/>
    </w:rPr>
  </w:style>
  <w:style w:type="character" w:styleId="UnresolvedMention">
    <w:name w:val="Unresolved Mention"/>
    <w:basedOn w:val="DefaultParagraphFont"/>
    <w:uiPriority w:val="99"/>
    <w:semiHidden/>
    <w:unhideWhenUsed/>
    <w:rsid w:val="00202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1226">
      <w:bodyDiv w:val="1"/>
      <w:marLeft w:val="0"/>
      <w:marRight w:val="0"/>
      <w:marTop w:val="0"/>
      <w:marBottom w:val="0"/>
      <w:divBdr>
        <w:top w:val="none" w:sz="0" w:space="0" w:color="auto"/>
        <w:left w:val="none" w:sz="0" w:space="0" w:color="auto"/>
        <w:bottom w:val="none" w:sz="0" w:space="0" w:color="auto"/>
        <w:right w:val="none" w:sz="0" w:space="0" w:color="auto"/>
      </w:divBdr>
      <w:divsChild>
        <w:div w:id="597719699">
          <w:marLeft w:val="0"/>
          <w:marRight w:val="0"/>
          <w:marTop w:val="0"/>
          <w:marBottom w:val="0"/>
          <w:divBdr>
            <w:top w:val="none" w:sz="0" w:space="0" w:color="auto"/>
            <w:left w:val="none" w:sz="0" w:space="0" w:color="auto"/>
            <w:bottom w:val="none" w:sz="0" w:space="0" w:color="auto"/>
            <w:right w:val="none" w:sz="0" w:space="0" w:color="auto"/>
          </w:divBdr>
          <w:divsChild>
            <w:div w:id="1672249310">
              <w:marLeft w:val="0"/>
              <w:marRight w:val="0"/>
              <w:marTop w:val="0"/>
              <w:marBottom w:val="0"/>
              <w:divBdr>
                <w:top w:val="none" w:sz="0" w:space="0" w:color="auto"/>
                <w:left w:val="none" w:sz="0" w:space="0" w:color="auto"/>
                <w:bottom w:val="none" w:sz="0" w:space="0" w:color="auto"/>
                <w:right w:val="none" w:sz="0" w:space="0" w:color="auto"/>
              </w:divBdr>
              <w:divsChild>
                <w:div w:id="1740520234">
                  <w:marLeft w:val="0"/>
                  <w:marRight w:val="0"/>
                  <w:marTop w:val="0"/>
                  <w:marBottom w:val="0"/>
                  <w:divBdr>
                    <w:top w:val="none" w:sz="0" w:space="0" w:color="auto"/>
                    <w:left w:val="none" w:sz="0" w:space="0" w:color="auto"/>
                    <w:bottom w:val="none" w:sz="0" w:space="0" w:color="auto"/>
                    <w:right w:val="none" w:sz="0" w:space="0" w:color="auto"/>
                  </w:divBdr>
                  <w:divsChild>
                    <w:div w:id="62396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33027">
      <w:bodyDiv w:val="1"/>
      <w:marLeft w:val="0"/>
      <w:marRight w:val="0"/>
      <w:marTop w:val="0"/>
      <w:marBottom w:val="0"/>
      <w:divBdr>
        <w:top w:val="none" w:sz="0" w:space="0" w:color="auto"/>
        <w:left w:val="none" w:sz="0" w:space="0" w:color="auto"/>
        <w:bottom w:val="none" w:sz="0" w:space="0" w:color="auto"/>
        <w:right w:val="none" w:sz="0" w:space="0" w:color="auto"/>
      </w:divBdr>
    </w:div>
    <w:div w:id="122698891">
      <w:bodyDiv w:val="1"/>
      <w:marLeft w:val="0"/>
      <w:marRight w:val="0"/>
      <w:marTop w:val="0"/>
      <w:marBottom w:val="0"/>
      <w:divBdr>
        <w:top w:val="none" w:sz="0" w:space="0" w:color="auto"/>
        <w:left w:val="none" w:sz="0" w:space="0" w:color="auto"/>
        <w:bottom w:val="none" w:sz="0" w:space="0" w:color="auto"/>
        <w:right w:val="none" w:sz="0" w:space="0" w:color="auto"/>
      </w:divBdr>
    </w:div>
    <w:div w:id="184826120">
      <w:bodyDiv w:val="1"/>
      <w:marLeft w:val="0"/>
      <w:marRight w:val="0"/>
      <w:marTop w:val="0"/>
      <w:marBottom w:val="0"/>
      <w:divBdr>
        <w:top w:val="none" w:sz="0" w:space="0" w:color="auto"/>
        <w:left w:val="none" w:sz="0" w:space="0" w:color="auto"/>
        <w:bottom w:val="none" w:sz="0" w:space="0" w:color="auto"/>
        <w:right w:val="none" w:sz="0" w:space="0" w:color="auto"/>
      </w:divBdr>
    </w:div>
    <w:div w:id="230894107">
      <w:bodyDiv w:val="1"/>
      <w:marLeft w:val="0"/>
      <w:marRight w:val="0"/>
      <w:marTop w:val="0"/>
      <w:marBottom w:val="0"/>
      <w:divBdr>
        <w:top w:val="none" w:sz="0" w:space="0" w:color="auto"/>
        <w:left w:val="none" w:sz="0" w:space="0" w:color="auto"/>
        <w:bottom w:val="none" w:sz="0" w:space="0" w:color="auto"/>
        <w:right w:val="none" w:sz="0" w:space="0" w:color="auto"/>
      </w:divBdr>
    </w:div>
    <w:div w:id="269702034">
      <w:bodyDiv w:val="1"/>
      <w:marLeft w:val="0"/>
      <w:marRight w:val="0"/>
      <w:marTop w:val="0"/>
      <w:marBottom w:val="100"/>
      <w:divBdr>
        <w:top w:val="none" w:sz="0" w:space="0" w:color="auto"/>
        <w:left w:val="none" w:sz="0" w:space="0" w:color="auto"/>
        <w:bottom w:val="none" w:sz="0" w:space="0" w:color="auto"/>
        <w:right w:val="none" w:sz="0" w:space="0" w:color="auto"/>
      </w:divBdr>
      <w:divsChild>
        <w:div w:id="17711215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5471794">
      <w:bodyDiv w:val="1"/>
      <w:marLeft w:val="0"/>
      <w:marRight w:val="0"/>
      <w:marTop w:val="0"/>
      <w:marBottom w:val="100"/>
      <w:divBdr>
        <w:top w:val="none" w:sz="0" w:space="0" w:color="auto"/>
        <w:left w:val="none" w:sz="0" w:space="0" w:color="auto"/>
        <w:bottom w:val="none" w:sz="0" w:space="0" w:color="auto"/>
        <w:right w:val="none" w:sz="0" w:space="0" w:color="auto"/>
      </w:divBdr>
      <w:divsChild>
        <w:div w:id="1052079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6295258">
      <w:bodyDiv w:val="1"/>
      <w:marLeft w:val="0"/>
      <w:marRight w:val="0"/>
      <w:marTop w:val="0"/>
      <w:marBottom w:val="0"/>
      <w:divBdr>
        <w:top w:val="none" w:sz="0" w:space="0" w:color="auto"/>
        <w:left w:val="none" w:sz="0" w:space="0" w:color="auto"/>
        <w:bottom w:val="none" w:sz="0" w:space="0" w:color="auto"/>
        <w:right w:val="none" w:sz="0" w:space="0" w:color="auto"/>
      </w:divBdr>
    </w:div>
    <w:div w:id="441536355">
      <w:bodyDiv w:val="1"/>
      <w:marLeft w:val="0"/>
      <w:marRight w:val="0"/>
      <w:marTop w:val="0"/>
      <w:marBottom w:val="0"/>
      <w:divBdr>
        <w:top w:val="none" w:sz="0" w:space="0" w:color="auto"/>
        <w:left w:val="none" w:sz="0" w:space="0" w:color="auto"/>
        <w:bottom w:val="none" w:sz="0" w:space="0" w:color="auto"/>
        <w:right w:val="none" w:sz="0" w:space="0" w:color="auto"/>
      </w:divBdr>
    </w:div>
    <w:div w:id="481656492">
      <w:bodyDiv w:val="1"/>
      <w:marLeft w:val="0"/>
      <w:marRight w:val="0"/>
      <w:marTop w:val="0"/>
      <w:marBottom w:val="0"/>
      <w:divBdr>
        <w:top w:val="none" w:sz="0" w:space="0" w:color="auto"/>
        <w:left w:val="none" w:sz="0" w:space="0" w:color="auto"/>
        <w:bottom w:val="none" w:sz="0" w:space="0" w:color="auto"/>
        <w:right w:val="none" w:sz="0" w:space="0" w:color="auto"/>
      </w:divBdr>
    </w:div>
    <w:div w:id="546454580">
      <w:bodyDiv w:val="1"/>
      <w:marLeft w:val="0"/>
      <w:marRight w:val="0"/>
      <w:marTop w:val="0"/>
      <w:marBottom w:val="0"/>
      <w:divBdr>
        <w:top w:val="none" w:sz="0" w:space="0" w:color="auto"/>
        <w:left w:val="none" w:sz="0" w:space="0" w:color="auto"/>
        <w:bottom w:val="none" w:sz="0" w:space="0" w:color="auto"/>
        <w:right w:val="none" w:sz="0" w:space="0" w:color="auto"/>
      </w:divBdr>
    </w:div>
    <w:div w:id="569926851">
      <w:bodyDiv w:val="1"/>
      <w:marLeft w:val="0"/>
      <w:marRight w:val="0"/>
      <w:marTop w:val="0"/>
      <w:marBottom w:val="0"/>
      <w:divBdr>
        <w:top w:val="none" w:sz="0" w:space="0" w:color="auto"/>
        <w:left w:val="none" w:sz="0" w:space="0" w:color="auto"/>
        <w:bottom w:val="none" w:sz="0" w:space="0" w:color="auto"/>
        <w:right w:val="none" w:sz="0" w:space="0" w:color="auto"/>
      </w:divBdr>
      <w:divsChild>
        <w:div w:id="375661345">
          <w:marLeft w:val="0"/>
          <w:marRight w:val="0"/>
          <w:marTop w:val="0"/>
          <w:marBottom w:val="0"/>
          <w:divBdr>
            <w:top w:val="none" w:sz="0" w:space="0" w:color="auto"/>
            <w:left w:val="none" w:sz="0" w:space="0" w:color="auto"/>
            <w:bottom w:val="none" w:sz="0" w:space="0" w:color="auto"/>
            <w:right w:val="none" w:sz="0" w:space="0" w:color="auto"/>
          </w:divBdr>
        </w:div>
        <w:div w:id="887031919">
          <w:marLeft w:val="0"/>
          <w:marRight w:val="0"/>
          <w:marTop w:val="0"/>
          <w:marBottom w:val="0"/>
          <w:divBdr>
            <w:top w:val="none" w:sz="0" w:space="0" w:color="auto"/>
            <w:left w:val="none" w:sz="0" w:space="0" w:color="auto"/>
            <w:bottom w:val="none" w:sz="0" w:space="0" w:color="auto"/>
            <w:right w:val="none" w:sz="0" w:space="0" w:color="auto"/>
          </w:divBdr>
        </w:div>
        <w:div w:id="1296985228">
          <w:marLeft w:val="0"/>
          <w:marRight w:val="0"/>
          <w:marTop w:val="0"/>
          <w:marBottom w:val="0"/>
          <w:divBdr>
            <w:top w:val="none" w:sz="0" w:space="0" w:color="auto"/>
            <w:left w:val="none" w:sz="0" w:space="0" w:color="auto"/>
            <w:bottom w:val="none" w:sz="0" w:space="0" w:color="auto"/>
            <w:right w:val="none" w:sz="0" w:space="0" w:color="auto"/>
          </w:divBdr>
        </w:div>
        <w:div w:id="1460339786">
          <w:marLeft w:val="0"/>
          <w:marRight w:val="0"/>
          <w:marTop w:val="0"/>
          <w:marBottom w:val="0"/>
          <w:divBdr>
            <w:top w:val="none" w:sz="0" w:space="0" w:color="auto"/>
            <w:left w:val="none" w:sz="0" w:space="0" w:color="auto"/>
            <w:bottom w:val="none" w:sz="0" w:space="0" w:color="auto"/>
            <w:right w:val="none" w:sz="0" w:space="0" w:color="auto"/>
          </w:divBdr>
        </w:div>
      </w:divsChild>
    </w:div>
    <w:div w:id="570121439">
      <w:bodyDiv w:val="1"/>
      <w:marLeft w:val="0"/>
      <w:marRight w:val="0"/>
      <w:marTop w:val="0"/>
      <w:marBottom w:val="0"/>
      <w:divBdr>
        <w:top w:val="none" w:sz="0" w:space="0" w:color="auto"/>
        <w:left w:val="none" w:sz="0" w:space="0" w:color="auto"/>
        <w:bottom w:val="none" w:sz="0" w:space="0" w:color="auto"/>
        <w:right w:val="none" w:sz="0" w:space="0" w:color="auto"/>
      </w:divBdr>
    </w:div>
    <w:div w:id="644894744">
      <w:bodyDiv w:val="1"/>
      <w:marLeft w:val="0"/>
      <w:marRight w:val="0"/>
      <w:marTop w:val="0"/>
      <w:marBottom w:val="0"/>
      <w:divBdr>
        <w:top w:val="none" w:sz="0" w:space="0" w:color="auto"/>
        <w:left w:val="none" w:sz="0" w:space="0" w:color="auto"/>
        <w:bottom w:val="none" w:sz="0" w:space="0" w:color="auto"/>
        <w:right w:val="none" w:sz="0" w:space="0" w:color="auto"/>
      </w:divBdr>
    </w:div>
    <w:div w:id="904267777">
      <w:bodyDiv w:val="1"/>
      <w:marLeft w:val="0"/>
      <w:marRight w:val="0"/>
      <w:marTop w:val="0"/>
      <w:marBottom w:val="0"/>
      <w:divBdr>
        <w:top w:val="none" w:sz="0" w:space="0" w:color="auto"/>
        <w:left w:val="none" w:sz="0" w:space="0" w:color="auto"/>
        <w:bottom w:val="none" w:sz="0" w:space="0" w:color="auto"/>
        <w:right w:val="none" w:sz="0" w:space="0" w:color="auto"/>
      </w:divBdr>
    </w:div>
    <w:div w:id="945818445">
      <w:bodyDiv w:val="1"/>
      <w:marLeft w:val="0"/>
      <w:marRight w:val="0"/>
      <w:marTop w:val="0"/>
      <w:marBottom w:val="100"/>
      <w:divBdr>
        <w:top w:val="none" w:sz="0" w:space="0" w:color="auto"/>
        <w:left w:val="none" w:sz="0" w:space="0" w:color="auto"/>
        <w:bottom w:val="none" w:sz="0" w:space="0" w:color="auto"/>
        <w:right w:val="none" w:sz="0" w:space="0" w:color="auto"/>
      </w:divBdr>
      <w:divsChild>
        <w:div w:id="472255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0011566">
      <w:bodyDiv w:val="1"/>
      <w:marLeft w:val="0"/>
      <w:marRight w:val="0"/>
      <w:marTop w:val="0"/>
      <w:marBottom w:val="0"/>
      <w:divBdr>
        <w:top w:val="none" w:sz="0" w:space="0" w:color="auto"/>
        <w:left w:val="none" w:sz="0" w:space="0" w:color="auto"/>
        <w:bottom w:val="none" w:sz="0" w:space="0" w:color="auto"/>
        <w:right w:val="none" w:sz="0" w:space="0" w:color="auto"/>
      </w:divBdr>
    </w:div>
    <w:div w:id="1103300789">
      <w:bodyDiv w:val="1"/>
      <w:marLeft w:val="0"/>
      <w:marRight w:val="0"/>
      <w:marTop w:val="0"/>
      <w:marBottom w:val="0"/>
      <w:divBdr>
        <w:top w:val="none" w:sz="0" w:space="0" w:color="auto"/>
        <w:left w:val="none" w:sz="0" w:space="0" w:color="auto"/>
        <w:bottom w:val="none" w:sz="0" w:space="0" w:color="auto"/>
        <w:right w:val="none" w:sz="0" w:space="0" w:color="auto"/>
      </w:divBdr>
    </w:div>
    <w:div w:id="1161655202">
      <w:bodyDiv w:val="1"/>
      <w:marLeft w:val="0"/>
      <w:marRight w:val="0"/>
      <w:marTop w:val="0"/>
      <w:marBottom w:val="100"/>
      <w:divBdr>
        <w:top w:val="none" w:sz="0" w:space="0" w:color="auto"/>
        <w:left w:val="none" w:sz="0" w:space="0" w:color="auto"/>
        <w:bottom w:val="none" w:sz="0" w:space="0" w:color="auto"/>
        <w:right w:val="none" w:sz="0" w:space="0" w:color="auto"/>
      </w:divBdr>
      <w:divsChild>
        <w:div w:id="19211366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2911550">
      <w:bodyDiv w:val="1"/>
      <w:marLeft w:val="0"/>
      <w:marRight w:val="0"/>
      <w:marTop w:val="0"/>
      <w:marBottom w:val="0"/>
      <w:divBdr>
        <w:top w:val="none" w:sz="0" w:space="0" w:color="auto"/>
        <w:left w:val="none" w:sz="0" w:space="0" w:color="auto"/>
        <w:bottom w:val="none" w:sz="0" w:space="0" w:color="auto"/>
        <w:right w:val="none" w:sz="0" w:space="0" w:color="auto"/>
      </w:divBdr>
    </w:div>
    <w:div w:id="1267350779">
      <w:bodyDiv w:val="1"/>
      <w:marLeft w:val="0"/>
      <w:marRight w:val="0"/>
      <w:marTop w:val="0"/>
      <w:marBottom w:val="100"/>
      <w:divBdr>
        <w:top w:val="none" w:sz="0" w:space="0" w:color="auto"/>
        <w:left w:val="none" w:sz="0" w:space="0" w:color="auto"/>
        <w:bottom w:val="none" w:sz="0" w:space="0" w:color="auto"/>
        <w:right w:val="none" w:sz="0" w:space="0" w:color="auto"/>
      </w:divBdr>
      <w:divsChild>
        <w:div w:id="8514533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858603">
      <w:bodyDiv w:val="1"/>
      <w:marLeft w:val="0"/>
      <w:marRight w:val="0"/>
      <w:marTop w:val="0"/>
      <w:marBottom w:val="0"/>
      <w:divBdr>
        <w:top w:val="none" w:sz="0" w:space="0" w:color="auto"/>
        <w:left w:val="none" w:sz="0" w:space="0" w:color="auto"/>
        <w:bottom w:val="none" w:sz="0" w:space="0" w:color="auto"/>
        <w:right w:val="none" w:sz="0" w:space="0" w:color="auto"/>
      </w:divBdr>
    </w:div>
    <w:div w:id="1319963569">
      <w:bodyDiv w:val="1"/>
      <w:marLeft w:val="0"/>
      <w:marRight w:val="0"/>
      <w:marTop w:val="0"/>
      <w:marBottom w:val="0"/>
      <w:divBdr>
        <w:top w:val="none" w:sz="0" w:space="0" w:color="auto"/>
        <w:left w:val="none" w:sz="0" w:space="0" w:color="auto"/>
        <w:bottom w:val="none" w:sz="0" w:space="0" w:color="auto"/>
        <w:right w:val="none" w:sz="0" w:space="0" w:color="auto"/>
      </w:divBdr>
    </w:div>
    <w:div w:id="1472863599">
      <w:bodyDiv w:val="1"/>
      <w:marLeft w:val="0"/>
      <w:marRight w:val="0"/>
      <w:marTop w:val="0"/>
      <w:marBottom w:val="0"/>
      <w:divBdr>
        <w:top w:val="none" w:sz="0" w:space="0" w:color="auto"/>
        <w:left w:val="none" w:sz="0" w:space="0" w:color="auto"/>
        <w:bottom w:val="none" w:sz="0" w:space="0" w:color="auto"/>
        <w:right w:val="none" w:sz="0" w:space="0" w:color="auto"/>
      </w:divBdr>
      <w:divsChild>
        <w:div w:id="668102543">
          <w:marLeft w:val="0"/>
          <w:marRight w:val="0"/>
          <w:marTop w:val="0"/>
          <w:marBottom w:val="0"/>
          <w:divBdr>
            <w:top w:val="none" w:sz="0" w:space="0" w:color="auto"/>
            <w:left w:val="none" w:sz="0" w:space="0" w:color="auto"/>
            <w:bottom w:val="none" w:sz="0" w:space="0" w:color="auto"/>
            <w:right w:val="none" w:sz="0" w:space="0" w:color="auto"/>
          </w:divBdr>
        </w:div>
      </w:divsChild>
    </w:div>
    <w:div w:id="1518889861">
      <w:bodyDiv w:val="1"/>
      <w:marLeft w:val="0"/>
      <w:marRight w:val="0"/>
      <w:marTop w:val="0"/>
      <w:marBottom w:val="0"/>
      <w:divBdr>
        <w:top w:val="none" w:sz="0" w:space="0" w:color="auto"/>
        <w:left w:val="none" w:sz="0" w:space="0" w:color="auto"/>
        <w:bottom w:val="none" w:sz="0" w:space="0" w:color="auto"/>
        <w:right w:val="none" w:sz="0" w:space="0" w:color="auto"/>
      </w:divBdr>
    </w:div>
    <w:div w:id="1762409119">
      <w:bodyDiv w:val="1"/>
      <w:marLeft w:val="0"/>
      <w:marRight w:val="0"/>
      <w:marTop w:val="0"/>
      <w:marBottom w:val="0"/>
      <w:divBdr>
        <w:top w:val="none" w:sz="0" w:space="0" w:color="auto"/>
        <w:left w:val="none" w:sz="0" w:space="0" w:color="auto"/>
        <w:bottom w:val="none" w:sz="0" w:space="0" w:color="auto"/>
        <w:right w:val="none" w:sz="0" w:space="0" w:color="auto"/>
      </w:divBdr>
    </w:div>
    <w:div w:id="1768579526">
      <w:bodyDiv w:val="1"/>
      <w:marLeft w:val="0"/>
      <w:marRight w:val="0"/>
      <w:marTop w:val="0"/>
      <w:marBottom w:val="0"/>
      <w:divBdr>
        <w:top w:val="none" w:sz="0" w:space="0" w:color="auto"/>
        <w:left w:val="none" w:sz="0" w:space="0" w:color="auto"/>
        <w:bottom w:val="none" w:sz="0" w:space="0" w:color="auto"/>
        <w:right w:val="none" w:sz="0" w:space="0" w:color="auto"/>
      </w:divBdr>
    </w:div>
    <w:div w:id="1769888002">
      <w:bodyDiv w:val="1"/>
      <w:marLeft w:val="0"/>
      <w:marRight w:val="0"/>
      <w:marTop w:val="0"/>
      <w:marBottom w:val="0"/>
      <w:divBdr>
        <w:top w:val="none" w:sz="0" w:space="0" w:color="auto"/>
        <w:left w:val="none" w:sz="0" w:space="0" w:color="auto"/>
        <w:bottom w:val="none" w:sz="0" w:space="0" w:color="auto"/>
        <w:right w:val="none" w:sz="0" w:space="0" w:color="auto"/>
      </w:divBdr>
    </w:div>
    <w:div w:id="1793748656">
      <w:bodyDiv w:val="1"/>
      <w:marLeft w:val="0"/>
      <w:marRight w:val="0"/>
      <w:marTop w:val="0"/>
      <w:marBottom w:val="0"/>
      <w:divBdr>
        <w:top w:val="none" w:sz="0" w:space="0" w:color="auto"/>
        <w:left w:val="none" w:sz="0" w:space="0" w:color="auto"/>
        <w:bottom w:val="none" w:sz="0" w:space="0" w:color="auto"/>
        <w:right w:val="none" w:sz="0" w:space="0" w:color="auto"/>
      </w:divBdr>
    </w:div>
    <w:div w:id="195855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yperlink" Target="mailt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divisione4@anpal.gov.it" TargetMode="External"/><Relationship Id="rId2" Type="http://schemas.openxmlformats.org/officeDocument/2006/relationships/numbering" Target="numbering.xml"/><Relationship Id="rId16" Type="http://schemas.openxmlformats.org/officeDocument/2006/relationships/hyperlink" Target="mailto:" TargetMode="External"/><Relationship Id="rId20" Type="http://schemas.openxmlformats.org/officeDocument/2006/relationships/hyperlink" Target="mailto:divisione4@anpal.gov.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yperlink" Target="mailto:SegretariatoFEG@lavoro.gov.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37EF2-5925-4C1A-8C93-41DCC11F3CF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196986</vt:lpwstr>
  </property>
  <property fmtid="{D5CDD505-2E9C-101B-9397-08002B2CF9AE}" pid="4" name="OptimizationTime">
    <vt:lpwstr>20200525_1029</vt:lpwstr>
  </property>
</Properties>
</file>

<file path=docProps/app.xml><?xml version="1.0" encoding="utf-8"?>
<Properties xmlns="http://schemas.openxmlformats.org/officeDocument/2006/extended-properties" xmlns:vt="http://schemas.openxmlformats.org/officeDocument/2006/docPropsVTypes">
  <Template>Normal.dotm</Template>
  <TotalTime>78</TotalTime>
  <Pages>21</Pages>
  <Words>6926</Words>
  <Characters>39482</Characters>
  <Application>Microsoft Office Word</Application>
  <DocSecurity>0</DocSecurity>
  <Lines>329</Lines>
  <Paragraphs>92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Ernst &amp; Young</Company>
  <LinksUpToDate>false</LinksUpToDate>
  <CharactersWithSpaces>46316</CharactersWithSpaces>
  <SharedDoc>false</SharedDoc>
  <HLinks>
    <vt:vector size="84" baseType="variant">
      <vt:variant>
        <vt:i4>1114165</vt:i4>
      </vt:variant>
      <vt:variant>
        <vt:i4>74</vt:i4>
      </vt:variant>
      <vt:variant>
        <vt:i4>0</vt:i4>
      </vt:variant>
      <vt:variant>
        <vt:i4>5</vt:i4>
      </vt:variant>
      <vt:variant>
        <vt:lpwstr/>
      </vt:variant>
      <vt:variant>
        <vt:lpwstr>_Toc325538099</vt:lpwstr>
      </vt:variant>
      <vt:variant>
        <vt:i4>1114165</vt:i4>
      </vt:variant>
      <vt:variant>
        <vt:i4>68</vt:i4>
      </vt:variant>
      <vt:variant>
        <vt:i4>0</vt:i4>
      </vt:variant>
      <vt:variant>
        <vt:i4>5</vt:i4>
      </vt:variant>
      <vt:variant>
        <vt:lpwstr/>
      </vt:variant>
      <vt:variant>
        <vt:lpwstr>_Toc325538098</vt:lpwstr>
      </vt:variant>
      <vt:variant>
        <vt:i4>1114165</vt:i4>
      </vt:variant>
      <vt:variant>
        <vt:i4>62</vt:i4>
      </vt:variant>
      <vt:variant>
        <vt:i4>0</vt:i4>
      </vt:variant>
      <vt:variant>
        <vt:i4>5</vt:i4>
      </vt:variant>
      <vt:variant>
        <vt:lpwstr/>
      </vt:variant>
      <vt:variant>
        <vt:lpwstr>_Toc325538097</vt:lpwstr>
      </vt:variant>
      <vt:variant>
        <vt:i4>1114165</vt:i4>
      </vt:variant>
      <vt:variant>
        <vt:i4>56</vt:i4>
      </vt:variant>
      <vt:variant>
        <vt:i4>0</vt:i4>
      </vt:variant>
      <vt:variant>
        <vt:i4>5</vt:i4>
      </vt:variant>
      <vt:variant>
        <vt:lpwstr/>
      </vt:variant>
      <vt:variant>
        <vt:lpwstr>_Toc325538096</vt:lpwstr>
      </vt:variant>
      <vt:variant>
        <vt:i4>1114165</vt:i4>
      </vt:variant>
      <vt:variant>
        <vt:i4>50</vt:i4>
      </vt:variant>
      <vt:variant>
        <vt:i4>0</vt:i4>
      </vt:variant>
      <vt:variant>
        <vt:i4>5</vt:i4>
      </vt:variant>
      <vt:variant>
        <vt:lpwstr/>
      </vt:variant>
      <vt:variant>
        <vt:lpwstr>_Toc325538095</vt:lpwstr>
      </vt:variant>
      <vt:variant>
        <vt:i4>1114165</vt:i4>
      </vt:variant>
      <vt:variant>
        <vt:i4>44</vt:i4>
      </vt:variant>
      <vt:variant>
        <vt:i4>0</vt:i4>
      </vt:variant>
      <vt:variant>
        <vt:i4>5</vt:i4>
      </vt:variant>
      <vt:variant>
        <vt:lpwstr/>
      </vt:variant>
      <vt:variant>
        <vt:lpwstr>_Toc325538094</vt:lpwstr>
      </vt:variant>
      <vt:variant>
        <vt:i4>1114165</vt:i4>
      </vt:variant>
      <vt:variant>
        <vt:i4>38</vt:i4>
      </vt:variant>
      <vt:variant>
        <vt:i4>0</vt:i4>
      </vt:variant>
      <vt:variant>
        <vt:i4>5</vt:i4>
      </vt:variant>
      <vt:variant>
        <vt:lpwstr/>
      </vt:variant>
      <vt:variant>
        <vt:lpwstr>_Toc325538093</vt:lpwstr>
      </vt:variant>
      <vt:variant>
        <vt:i4>1114165</vt:i4>
      </vt:variant>
      <vt:variant>
        <vt:i4>32</vt:i4>
      </vt:variant>
      <vt:variant>
        <vt:i4>0</vt:i4>
      </vt:variant>
      <vt:variant>
        <vt:i4>5</vt:i4>
      </vt:variant>
      <vt:variant>
        <vt:lpwstr/>
      </vt:variant>
      <vt:variant>
        <vt:lpwstr>_Toc325538092</vt:lpwstr>
      </vt:variant>
      <vt:variant>
        <vt:i4>1114165</vt:i4>
      </vt:variant>
      <vt:variant>
        <vt:i4>26</vt:i4>
      </vt:variant>
      <vt:variant>
        <vt:i4>0</vt:i4>
      </vt:variant>
      <vt:variant>
        <vt:i4>5</vt:i4>
      </vt:variant>
      <vt:variant>
        <vt:lpwstr/>
      </vt:variant>
      <vt:variant>
        <vt:lpwstr>_Toc325538091</vt:lpwstr>
      </vt:variant>
      <vt:variant>
        <vt:i4>1114165</vt:i4>
      </vt:variant>
      <vt:variant>
        <vt:i4>20</vt:i4>
      </vt:variant>
      <vt:variant>
        <vt:i4>0</vt:i4>
      </vt:variant>
      <vt:variant>
        <vt:i4>5</vt:i4>
      </vt:variant>
      <vt:variant>
        <vt:lpwstr/>
      </vt:variant>
      <vt:variant>
        <vt:lpwstr>_Toc325538090</vt:lpwstr>
      </vt:variant>
      <vt:variant>
        <vt:i4>1048629</vt:i4>
      </vt:variant>
      <vt:variant>
        <vt:i4>14</vt:i4>
      </vt:variant>
      <vt:variant>
        <vt:i4>0</vt:i4>
      </vt:variant>
      <vt:variant>
        <vt:i4>5</vt:i4>
      </vt:variant>
      <vt:variant>
        <vt:lpwstr/>
      </vt:variant>
      <vt:variant>
        <vt:lpwstr>_Toc325538089</vt:lpwstr>
      </vt:variant>
      <vt:variant>
        <vt:i4>1048629</vt:i4>
      </vt:variant>
      <vt:variant>
        <vt:i4>8</vt:i4>
      </vt:variant>
      <vt:variant>
        <vt:i4>0</vt:i4>
      </vt:variant>
      <vt:variant>
        <vt:i4>5</vt:i4>
      </vt:variant>
      <vt:variant>
        <vt:lpwstr/>
      </vt:variant>
      <vt:variant>
        <vt:lpwstr>_Toc325538088</vt:lpwstr>
      </vt:variant>
      <vt:variant>
        <vt:i4>1048629</vt:i4>
      </vt:variant>
      <vt:variant>
        <vt:i4>2</vt:i4>
      </vt:variant>
      <vt:variant>
        <vt:i4>0</vt:i4>
      </vt:variant>
      <vt:variant>
        <vt:i4>5</vt:i4>
      </vt:variant>
      <vt:variant>
        <vt:lpwstr/>
      </vt:variant>
      <vt:variant>
        <vt:lpwstr>_Toc325538087</vt:lpwstr>
      </vt:variant>
      <vt:variant>
        <vt:i4>7798845</vt:i4>
      </vt:variant>
      <vt:variant>
        <vt:i4>0</vt:i4>
      </vt:variant>
      <vt:variant>
        <vt:i4>0</vt:i4>
      </vt:variant>
      <vt:variant>
        <vt:i4>5</vt:i4>
      </vt:variant>
      <vt:variant>
        <vt:lpwstr>http://ec.europa.eu/social/main.jsp?catId=326&amp;langId=it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YourNameHere</dc:creator>
  <cp:lastModifiedBy>Eleonora Passeri</cp:lastModifiedBy>
  <cp:revision>6</cp:revision>
  <cp:lastPrinted>2013-03-07T10:12:00Z</cp:lastPrinted>
  <dcterms:created xsi:type="dcterms:W3CDTF">2020-05-18T09:31:00Z</dcterms:created>
  <dcterms:modified xsi:type="dcterms:W3CDTF">2020-05-18T13:31:00Z</dcterms:modified>
</cp:coreProperties>
</file>